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6C672" w14:textId="49291150" w:rsidR="00293AD7" w:rsidRPr="0052548E" w:rsidRDefault="00293AD7" w:rsidP="00293AD7">
      <w:pPr>
        <w:tabs>
          <w:tab w:val="center" w:pos="4536"/>
          <w:tab w:val="right" w:pos="8280"/>
          <w:tab w:val="right" w:pos="9639"/>
        </w:tabs>
        <w:ind w:right="2"/>
        <w:rPr>
          <w:rFonts w:ascii="Arial" w:hAnsi="Arial" w:cs="Arial"/>
          <w:b/>
          <w:bCs/>
          <w:sz w:val="28"/>
        </w:rPr>
      </w:pPr>
      <w:bookmarkStart w:id="0" w:name="_Toc491180891"/>
      <w:bookmarkStart w:id="1" w:name="_Toc493510590"/>
      <w:bookmarkStart w:id="2" w:name="_Toc501138262"/>
      <w:bookmarkStart w:id="3" w:name="_Toc500942694"/>
      <w:bookmarkStart w:id="4" w:name="_Toc470095101"/>
      <w:r w:rsidRPr="0052548E">
        <w:rPr>
          <w:rFonts w:ascii="Arial" w:hAnsi="Arial" w:cs="Arial"/>
          <w:b/>
          <w:bCs/>
          <w:sz w:val="28"/>
        </w:rPr>
        <w:t>3GPP TSG RAN WG1 Meeting</w:t>
      </w:r>
      <w:r>
        <w:rPr>
          <w:rFonts w:ascii="Arial" w:hAnsi="Arial" w:cs="Arial"/>
          <w:b/>
          <w:bCs/>
          <w:sz w:val="28"/>
        </w:rPr>
        <w:t xml:space="preserve"> AH 1801</w:t>
      </w:r>
      <w:r>
        <w:rPr>
          <w:rFonts w:ascii="Arial" w:hAnsi="Arial" w:cs="Arial"/>
          <w:b/>
          <w:bCs/>
          <w:sz w:val="28"/>
        </w:rPr>
        <w:tab/>
      </w:r>
      <w:r w:rsidR="003652BF">
        <w:rPr>
          <w:rFonts w:ascii="Arial" w:hAnsi="Arial" w:cs="Arial"/>
          <w:b/>
          <w:bCs/>
          <w:sz w:val="28"/>
        </w:rPr>
        <w:tab/>
      </w:r>
      <w:r w:rsidR="003652BF">
        <w:rPr>
          <w:rFonts w:ascii="Arial" w:hAnsi="Arial" w:cs="Arial"/>
          <w:b/>
          <w:bCs/>
          <w:sz w:val="28"/>
        </w:rPr>
        <w:tab/>
      </w:r>
      <w:r w:rsidR="003652BF">
        <w:rPr>
          <w:rFonts w:ascii="Arial" w:hAnsi="Arial" w:cs="Arial"/>
          <w:b/>
          <w:bCs/>
          <w:sz w:val="28"/>
        </w:rPr>
        <w:tab/>
      </w:r>
      <w:r w:rsidR="003652BF">
        <w:rPr>
          <w:rFonts w:ascii="Arial" w:hAnsi="Arial" w:cs="Arial"/>
          <w:b/>
          <w:bCs/>
          <w:sz w:val="28"/>
        </w:rPr>
        <w:tab/>
      </w:r>
      <w:r w:rsidR="003652BF">
        <w:rPr>
          <w:rFonts w:ascii="Arial" w:hAnsi="Arial" w:cs="Arial"/>
          <w:b/>
          <w:bCs/>
          <w:sz w:val="28"/>
        </w:rPr>
        <w:tab/>
      </w:r>
      <w:r w:rsidR="003652BF">
        <w:rPr>
          <w:rFonts w:ascii="Arial" w:hAnsi="Arial" w:cs="Arial"/>
          <w:b/>
          <w:bCs/>
          <w:sz w:val="28"/>
        </w:rPr>
        <w:tab/>
      </w:r>
      <w:r w:rsidR="003652BF">
        <w:rPr>
          <w:rFonts w:ascii="Arial" w:hAnsi="Arial" w:cs="Arial"/>
          <w:b/>
          <w:bCs/>
          <w:sz w:val="28"/>
        </w:rPr>
        <w:tab/>
      </w:r>
      <w:r w:rsidR="003652BF">
        <w:rPr>
          <w:rFonts w:ascii="Arial" w:hAnsi="Arial" w:cs="Arial"/>
          <w:b/>
          <w:bCs/>
          <w:sz w:val="28"/>
        </w:rPr>
        <w:tab/>
      </w:r>
      <w:r w:rsidR="003652BF">
        <w:rPr>
          <w:rFonts w:ascii="Arial" w:hAnsi="Arial" w:cs="Arial"/>
          <w:b/>
          <w:bCs/>
          <w:sz w:val="28"/>
        </w:rPr>
        <w:tab/>
      </w:r>
      <w:r w:rsidR="003652BF">
        <w:rPr>
          <w:rFonts w:ascii="Arial" w:hAnsi="Arial" w:cs="Arial"/>
          <w:b/>
          <w:bCs/>
          <w:sz w:val="28"/>
        </w:rPr>
        <w:tab/>
      </w:r>
      <w:r w:rsidR="003652BF">
        <w:rPr>
          <w:rFonts w:ascii="Arial" w:hAnsi="Arial" w:cs="Arial"/>
          <w:b/>
          <w:bCs/>
          <w:sz w:val="28"/>
        </w:rPr>
        <w:tab/>
      </w:r>
      <w:bookmarkStart w:id="5" w:name="_GoBack"/>
      <w:r w:rsidR="005B0795" w:rsidRPr="005B0795">
        <w:rPr>
          <w:rFonts w:ascii="Arial" w:hAnsi="Arial" w:cs="Arial"/>
          <w:b/>
          <w:bCs/>
          <w:sz w:val="28"/>
        </w:rPr>
        <w:t>R1-1801161</w:t>
      </w:r>
      <w:bookmarkEnd w:id="5"/>
    </w:p>
    <w:p w14:paraId="0797DC6F" w14:textId="77777777" w:rsidR="00293AD7" w:rsidRPr="009513AC" w:rsidRDefault="00293AD7" w:rsidP="00293AD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Vancouver, Canada, January 22</w:t>
      </w:r>
      <w:r w:rsidRPr="009720A3">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sidRPr="009720A3">
        <w:rPr>
          <w:rFonts w:ascii="Arial" w:eastAsia="MS Mincho" w:hAnsi="Arial" w:cs="Arial"/>
          <w:b/>
          <w:bCs/>
          <w:sz w:val="28"/>
          <w:vertAlign w:val="superscript"/>
          <w:lang w:eastAsia="ja-JP"/>
        </w:rPr>
        <w:t>th</w:t>
      </w:r>
      <w:r>
        <w:rPr>
          <w:rFonts w:ascii="Arial" w:eastAsia="MS Mincho" w:hAnsi="Arial" w:cs="Arial"/>
          <w:b/>
          <w:bCs/>
          <w:sz w:val="28"/>
          <w:lang w:eastAsia="ja-JP"/>
        </w:rPr>
        <w:t>, 2018</w:t>
      </w:r>
    </w:p>
    <w:p w14:paraId="67F039B5" w14:textId="77777777" w:rsidR="00293AD7" w:rsidRPr="009C4138" w:rsidRDefault="00293AD7" w:rsidP="00293AD7">
      <w:pPr>
        <w:pStyle w:val="TdocHeader2"/>
        <w:rPr>
          <w:rFonts w:eastAsia="MS Mincho"/>
          <w:lang w:eastAsia="ja-JP"/>
        </w:rPr>
      </w:pPr>
    </w:p>
    <w:p w14:paraId="05E2B51E" w14:textId="155B8914" w:rsidR="00293AD7" w:rsidRPr="00007BD3" w:rsidRDefault="00293AD7" w:rsidP="00293AD7">
      <w:pPr>
        <w:pStyle w:val="TdocHeader2"/>
        <w:rPr>
          <w:sz w:val="24"/>
          <w:szCs w:val="24"/>
          <w:lang w:val="en-US"/>
        </w:rPr>
      </w:pPr>
      <w:r w:rsidRPr="00007BD3">
        <w:rPr>
          <w:sz w:val="24"/>
          <w:szCs w:val="24"/>
          <w:lang w:val="en-US"/>
        </w:rPr>
        <w:t>Title:</w:t>
      </w:r>
      <w:bookmarkStart w:id="6" w:name="Title"/>
      <w:bookmarkEnd w:id="6"/>
      <w:r>
        <w:rPr>
          <w:sz w:val="24"/>
          <w:szCs w:val="24"/>
          <w:lang w:val="en-US"/>
        </w:rPr>
        <w:t xml:space="preserve"> Text proposal on 38.331</w:t>
      </w:r>
    </w:p>
    <w:p w14:paraId="33B2F944" w14:textId="2D0486DB" w:rsidR="00293AD7" w:rsidRPr="00293AD7" w:rsidRDefault="00293AD7">
      <w:pPr>
        <w:spacing w:after="0"/>
        <w:rPr>
          <w:rFonts w:ascii="Arial" w:eastAsia="Batang" w:hAnsi="Arial"/>
          <w:b/>
          <w:sz w:val="24"/>
          <w:szCs w:val="24"/>
          <w:lang w:val="en-US"/>
        </w:rPr>
      </w:pPr>
      <w:r w:rsidRPr="00293AD7">
        <w:rPr>
          <w:rFonts w:ascii="Arial" w:eastAsia="Batang" w:hAnsi="Arial"/>
          <w:b/>
          <w:sz w:val="24"/>
          <w:szCs w:val="24"/>
          <w:lang w:val="en-US"/>
        </w:rPr>
        <w:t>Source: Ericsson</w:t>
      </w:r>
    </w:p>
    <w:p w14:paraId="21B648EA" w14:textId="28BE8415" w:rsidR="00293AD7" w:rsidRPr="00293AD7" w:rsidRDefault="00293AD7">
      <w:pPr>
        <w:spacing w:after="0"/>
        <w:rPr>
          <w:rFonts w:ascii="Arial" w:eastAsia="Batang" w:hAnsi="Arial"/>
          <w:b/>
          <w:sz w:val="24"/>
          <w:szCs w:val="24"/>
          <w:lang w:val="en-US"/>
        </w:rPr>
      </w:pPr>
      <w:r w:rsidRPr="00293AD7">
        <w:rPr>
          <w:rFonts w:ascii="Arial" w:eastAsia="Batang" w:hAnsi="Arial"/>
          <w:b/>
          <w:sz w:val="24"/>
          <w:szCs w:val="24"/>
          <w:lang w:val="en-US"/>
        </w:rPr>
        <w:t>Agenda</w:t>
      </w:r>
      <w:r>
        <w:rPr>
          <w:rFonts w:ascii="Arial" w:eastAsia="Batang" w:hAnsi="Arial"/>
          <w:b/>
          <w:sz w:val="24"/>
          <w:szCs w:val="24"/>
          <w:lang w:val="en-US"/>
        </w:rPr>
        <w:t>: 7</w:t>
      </w:r>
    </w:p>
    <w:p w14:paraId="75DCB74E" w14:textId="4DB9C2C5" w:rsidR="00293AD7" w:rsidRDefault="00293AD7">
      <w:pPr>
        <w:spacing w:after="0"/>
      </w:pPr>
    </w:p>
    <w:p w14:paraId="1C66E758" w14:textId="77777777" w:rsidR="008F03A6" w:rsidRDefault="008F03A6" w:rsidP="008F03A6">
      <w:pPr>
        <w:pStyle w:val="Heading1"/>
      </w:pPr>
      <w:r>
        <w:t>Discussion</w:t>
      </w:r>
    </w:p>
    <w:p w14:paraId="32C5D471" w14:textId="0A44CC05" w:rsidR="008F03A6" w:rsidRPr="00293AD7" w:rsidRDefault="008F03A6" w:rsidP="008F03A6">
      <w:r>
        <w:t>This document contain a text proposal for TS 38.331 v1.0.1. The text proposal have incorporated the decisions taken during RAN1 WG AH1801 and in addition agreements from previous meeting that RAN1 have missed to inform RAN2 about.</w:t>
      </w:r>
    </w:p>
    <w:p w14:paraId="68A18F7E" w14:textId="7D25F19C" w:rsidR="00293AD7" w:rsidRDefault="00293AD7">
      <w:pPr>
        <w:spacing w:after="0"/>
        <w:rPr>
          <w:rFonts w:ascii="Arial" w:hAnsi="Arial"/>
          <w:sz w:val="36"/>
        </w:rPr>
      </w:pPr>
      <w:r>
        <w:br w:type="page"/>
      </w:r>
    </w:p>
    <w:p w14:paraId="51C111D3" w14:textId="51E2108B" w:rsidR="00695679" w:rsidRPr="00000A61" w:rsidRDefault="00695679" w:rsidP="00695679">
      <w:pPr>
        <w:pStyle w:val="Heading1"/>
      </w:pPr>
      <w:r w:rsidRPr="00000A61">
        <w:lastRenderedPageBreak/>
        <w:t>6</w:t>
      </w:r>
      <w:r w:rsidRPr="00000A61">
        <w:tab/>
        <w:t>Protocol data units, formats and parameters (ASN.1)</w:t>
      </w:r>
      <w:bookmarkEnd w:id="0"/>
      <w:bookmarkEnd w:id="1"/>
      <w:bookmarkEnd w:id="2"/>
      <w:bookmarkEnd w:id="3"/>
    </w:p>
    <w:p w14:paraId="76D5A69D" w14:textId="77777777" w:rsidR="00695679" w:rsidRPr="00000A61" w:rsidRDefault="00695679" w:rsidP="00695679">
      <w:pPr>
        <w:pStyle w:val="Heading2"/>
      </w:pPr>
      <w:bookmarkStart w:id="7" w:name="_Toc491180892"/>
      <w:bookmarkStart w:id="8" w:name="_Toc493510591"/>
      <w:bookmarkStart w:id="9" w:name="_Toc501138263"/>
      <w:bookmarkStart w:id="10" w:name="_Toc500942695"/>
      <w:r w:rsidRPr="00000A61">
        <w:t>6.1</w:t>
      </w:r>
      <w:r w:rsidRPr="00000A61">
        <w:tab/>
        <w:t>General</w:t>
      </w:r>
      <w:bookmarkEnd w:id="7"/>
      <w:bookmarkEnd w:id="8"/>
      <w:bookmarkEnd w:id="9"/>
      <w:bookmarkEnd w:id="10"/>
    </w:p>
    <w:p w14:paraId="7D65C281" w14:textId="77777777" w:rsidR="00695679" w:rsidRPr="00000A61" w:rsidRDefault="00695679" w:rsidP="00695679">
      <w:pPr>
        <w:pStyle w:val="Heading3"/>
      </w:pPr>
      <w:bookmarkStart w:id="11" w:name="_Toc491180893"/>
      <w:bookmarkStart w:id="12" w:name="_Toc493510592"/>
      <w:bookmarkStart w:id="13" w:name="_Toc501138264"/>
      <w:bookmarkStart w:id="14" w:name="_Toc500942696"/>
      <w:r w:rsidRPr="00000A61">
        <w:t>6.1.1</w:t>
      </w:r>
      <w:r w:rsidRPr="00000A61">
        <w:tab/>
        <w:t>Introduction</w:t>
      </w:r>
      <w:bookmarkEnd w:id="11"/>
      <w:bookmarkEnd w:id="12"/>
      <w:bookmarkEnd w:id="13"/>
      <w:bookmarkEnd w:id="14"/>
    </w:p>
    <w:p w14:paraId="43E3B73D" w14:textId="77777777" w:rsidR="00695679" w:rsidRPr="00000A61" w:rsidRDefault="00695679" w:rsidP="00695679">
      <w:r w:rsidRPr="00000A61">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000A61" w:rsidDel="00363209">
        <w:t xml:space="preserve"> </w:t>
      </w:r>
      <w:r w:rsidRPr="00000A61">
        <w:t>specified in a similar manner in sub-clause 6.3.</w:t>
      </w:r>
    </w:p>
    <w:p w14:paraId="11F97A0D" w14:textId="77777777" w:rsidR="00695679" w:rsidRPr="00000A61" w:rsidRDefault="00695679" w:rsidP="00695679">
      <w:pPr>
        <w:pStyle w:val="Heading3"/>
      </w:pPr>
      <w:bookmarkStart w:id="15" w:name="_Toc491180894"/>
      <w:bookmarkStart w:id="16" w:name="_Toc493510593"/>
      <w:bookmarkStart w:id="17" w:name="_Toc501138265"/>
      <w:bookmarkStart w:id="18" w:name="_Toc500942697"/>
      <w:r w:rsidRPr="00000A61">
        <w:t>6.1.2</w:t>
      </w:r>
      <w:r w:rsidRPr="00000A61">
        <w:tab/>
        <w:t>Need codes for optional downlink fields</w:t>
      </w:r>
      <w:bookmarkEnd w:id="15"/>
      <w:bookmarkEnd w:id="16"/>
      <w:bookmarkEnd w:id="17"/>
      <w:bookmarkEnd w:id="18"/>
    </w:p>
    <w:p w14:paraId="2ACC04DD" w14:textId="77777777" w:rsidR="00695679" w:rsidRPr="00000A61" w:rsidRDefault="00695679" w:rsidP="00695679">
      <w:r w:rsidRPr="00000A61">
        <w:t xml:space="preserve">The need for fields to be present in a message or an abstract type, i.e., the ASN.1 fields that are specified as </w:t>
      </w:r>
      <w:r w:rsidRPr="004C7C72">
        <w:rPr>
          <w:color w:val="993366"/>
        </w:rPr>
        <w:t>OPTIONAL</w:t>
      </w:r>
      <w:r w:rsidRPr="00000A61">
        <w:t xml:space="preserve"> in the abstract notation (ASN.1), is specified by means of comment text tags attached to the </w:t>
      </w:r>
      <w:r w:rsidRPr="004C7C72">
        <w:rPr>
          <w:color w:val="993366"/>
        </w:rPr>
        <w:t>OPTIONAL</w:t>
      </w:r>
      <w:r w:rsidRPr="00000A61">
        <w:t xml:space="preserve"> statement in the abstract syntax. All comment text tags are available for use in the downlink direction only. The meaning of each tag is specified in table 6.1-1. For guidelines on the use of need codes, see Annex A.6.</w:t>
      </w:r>
    </w:p>
    <w:p w14:paraId="6FE35857" w14:textId="77777777" w:rsidR="00695679" w:rsidRPr="00000A61" w:rsidRDefault="00695679" w:rsidP="00695679">
      <w:pPr>
        <w:pStyle w:val="TF"/>
      </w:pPr>
      <w:r w:rsidRPr="00000A61">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000A61" w14:paraId="69CA6282" w14:textId="77777777" w:rsidTr="00AE5777">
        <w:trPr>
          <w:tblHeader/>
        </w:trPr>
        <w:tc>
          <w:tcPr>
            <w:tcW w:w="2235" w:type="dxa"/>
          </w:tcPr>
          <w:p w14:paraId="7FC0FB6F" w14:textId="77777777" w:rsidR="00695679" w:rsidRPr="00000A61" w:rsidRDefault="00695679" w:rsidP="00AE5777">
            <w:pPr>
              <w:pStyle w:val="TAH"/>
              <w:keepNext w:val="0"/>
              <w:keepLines w:val="0"/>
              <w:rPr>
                <w:lang w:eastAsia="en-GB"/>
              </w:rPr>
            </w:pPr>
            <w:r w:rsidRPr="00000A61">
              <w:rPr>
                <w:lang w:eastAsia="en-GB"/>
              </w:rPr>
              <w:t>Abbreviation</w:t>
            </w:r>
          </w:p>
        </w:tc>
        <w:tc>
          <w:tcPr>
            <w:tcW w:w="7619" w:type="dxa"/>
          </w:tcPr>
          <w:p w14:paraId="297ADF04" w14:textId="77777777" w:rsidR="00695679" w:rsidRPr="00000A61" w:rsidRDefault="00695679" w:rsidP="00AE5777">
            <w:pPr>
              <w:pStyle w:val="TAH"/>
              <w:keepNext w:val="0"/>
              <w:keepLines w:val="0"/>
              <w:rPr>
                <w:lang w:eastAsia="en-GB"/>
              </w:rPr>
            </w:pPr>
            <w:r w:rsidRPr="00000A61">
              <w:rPr>
                <w:lang w:eastAsia="en-GB"/>
              </w:rPr>
              <w:t>Meaning</w:t>
            </w:r>
          </w:p>
        </w:tc>
      </w:tr>
      <w:tr w:rsidR="00695679" w:rsidRPr="00000A61" w14:paraId="452F8D23" w14:textId="77777777" w:rsidTr="00AE5777">
        <w:tc>
          <w:tcPr>
            <w:tcW w:w="2235" w:type="dxa"/>
          </w:tcPr>
          <w:p w14:paraId="14320F10" w14:textId="77777777" w:rsidR="00695679" w:rsidRPr="00000A61" w:rsidRDefault="00695679" w:rsidP="00F36A7B">
            <w:pPr>
              <w:pStyle w:val="TAL"/>
              <w:rPr>
                <w:noProof/>
                <w:lang w:eastAsia="en-GB"/>
              </w:rPr>
            </w:pPr>
            <w:r w:rsidRPr="00000A61">
              <w:rPr>
                <w:lang w:eastAsia="en-GB"/>
              </w:rPr>
              <w:t>C</w:t>
            </w:r>
            <w:r w:rsidRPr="00000A61">
              <w:rPr>
                <w:noProof/>
                <w:lang w:eastAsia="en-GB"/>
              </w:rPr>
              <w:t>ond conditionTag</w:t>
            </w:r>
          </w:p>
          <w:p w14:paraId="5F7899A0" w14:textId="77777777" w:rsidR="00695679" w:rsidRPr="00000A61" w:rsidRDefault="00695679" w:rsidP="00F36A7B">
            <w:pPr>
              <w:pStyle w:val="TAL"/>
              <w:rPr>
                <w:noProof/>
                <w:lang w:eastAsia="en-GB"/>
              </w:rPr>
            </w:pPr>
            <w:r w:rsidRPr="00000A61">
              <w:rPr>
                <w:noProof/>
                <w:lang w:eastAsia="en-GB"/>
              </w:rPr>
              <w:t>(Used in downlink only)</w:t>
            </w:r>
          </w:p>
        </w:tc>
        <w:tc>
          <w:tcPr>
            <w:tcW w:w="7619" w:type="dxa"/>
          </w:tcPr>
          <w:p w14:paraId="30AA6D89" w14:textId="77777777" w:rsidR="00695679" w:rsidRPr="00000A61" w:rsidRDefault="00695679" w:rsidP="00F36A7B">
            <w:pPr>
              <w:pStyle w:val="TAL"/>
              <w:rPr>
                <w:lang w:eastAsia="en-GB"/>
              </w:rPr>
            </w:pPr>
            <w:r w:rsidRPr="00000A61">
              <w:rPr>
                <w:iCs/>
                <w:lang w:eastAsia="en-GB"/>
              </w:rPr>
              <w:t>Conditionally present</w:t>
            </w:r>
          </w:p>
          <w:p w14:paraId="1538F584" w14:textId="77777777" w:rsidR="00695679" w:rsidRPr="00000A61" w:rsidRDefault="00695679" w:rsidP="00F36A7B">
            <w:pPr>
              <w:pStyle w:val="TAL"/>
              <w:rPr>
                <w:lang w:eastAsia="en-GB"/>
              </w:rPr>
            </w:pPr>
            <w:r w:rsidRPr="00000A61">
              <w:rPr>
                <w:lang w:eastAsia="en-GB"/>
              </w:rPr>
              <w:t xml:space="preserve">A </w:t>
            </w:r>
            <w:r w:rsidRPr="00000A61">
              <w:t>field</w:t>
            </w:r>
            <w:r w:rsidRPr="00000A61">
              <w:rPr>
                <w:lang w:eastAsia="en-GB"/>
              </w:rPr>
              <w:t xml:space="preserve"> for which the need is specified by means of conditions. For each </w:t>
            </w:r>
            <w:r w:rsidRPr="00000A61">
              <w:rPr>
                <w:noProof/>
                <w:lang w:eastAsia="en-GB"/>
              </w:rPr>
              <w:t>conditionTag</w:t>
            </w:r>
            <w:r w:rsidRPr="00000A61">
              <w:rPr>
                <w:lang w:eastAsia="en-GB"/>
              </w:rPr>
              <w: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t>
            </w:r>
          </w:p>
        </w:tc>
      </w:tr>
      <w:tr w:rsidR="00695679" w:rsidRPr="00000A61" w:rsidDel="00732B97" w14:paraId="1204C1CB" w14:textId="77777777" w:rsidTr="00AE5777">
        <w:tc>
          <w:tcPr>
            <w:tcW w:w="2235" w:type="dxa"/>
          </w:tcPr>
          <w:p w14:paraId="4C465CCB" w14:textId="77777777" w:rsidR="00695679" w:rsidRPr="00000A61" w:rsidDel="00732B97" w:rsidRDefault="00695679" w:rsidP="00F36A7B">
            <w:pPr>
              <w:pStyle w:val="TAL"/>
              <w:rPr>
                <w:lang w:eastAsia="en-GB"/>
              </w:rPr>
            </w:pPr>
            <w:r w:rsidRPr="00000A61">
              <w:rPr>
                <w:lang w:eastAsia="en-GB"/>
              </w:rPr>
              <w:t>S</w:t>
            </w:r>
          </w:p>
        </w:tc>
        <w:tc>
          <w:tcPr>
            <w:tcW w:w="7619" w:type="dxa"/>
          </w:tcPr>
          <w:p w14:paraId="4262B2DC" w14:textId="77777777" w:rsidR="00695679" w:rsidRPr="00F36A7B" w:rsidRDefault="00695679" w:rsidP="00F36A7B">
            <w:pPr>
              <w:pStyle w:val="TAL"/>
              <w:rPr>
                <w:i/>
                <w:lang w:eastAsia="en-GB"/>
              </w:rPr>
            </w:pPr>
            <w:r w:rsidRPr="00F36A7B">
              <w:rPr>
                <w:i/>
                <w:iCs/>
                <w:lang w:eastAsia="en-GB"/>
              </w:rPr>
              <w:t>Specified</w:t>
            </w:r>
          </w:p>
          <w:p w14:paraId="5F7476F7" w14:textId="36417E4D" w:rsidR="00695679" w:rsidRPr="00000A61" w:rsidDel="00732B97" w:rsidRDefault="00695679" w:rsidP="00F36A7B">
            <w:pPr>
              <w:pStyle w:val="TAL"/>
              <w:rPr>
                <w:iCs/>
                <w:lang w:eastAsia="en-GB"/>
              </w:rPr>
            </w:pPr>
            <w:r w:rsidRPr="00000A61">
              <w:rPr>
                <w:lang w:eastAsia="en-GB"/>
              </w:rPr>
              <w:t>Used for (configuration) fields</w:t>
            </w:r>
            <w:r w:rsidR="0000091D" w:rsidRPr="00000A61">
              <w:rPr>
                <w:lang w:eastAsia="en-GB"/>
              </w:rPr>
              <w:t>, whose</w:t>
            </w:r>
            <w:r w:rsidRPr="00000A61">
              <w:rPr>
                <w:lang w:eastAsia="en-GB"/>
              </w:rPr>
              <w:t xml:space="preserve"> field description or procedure </w:t>
            </w:r>
            <w:r w:rsidRPr="00000A61">
              <w:rPr>
                <w:b/>
                <w:lang w:eastAsia="en-GB"/>
              </w:rPr>
              <w:t>specifies</w:t>
            </w:r>
            <w:r w:rsidRPr="00000A61">
              <w:rPr>
                <w:lang w:eastAsia="en-GB"/>
              </w:rPr>
              <w:t xml:space="preserve"> the UE behavior performed upon receiving a message with the field absent (and not if field description or procedure specifies the UE behavior when field is not configured).</w:t>
            </w:r>
          </w:p>
        </w:tc>
      </w:tr>
      <w:tr w:rsidR="00695679" w:rsidRPr="00000A61" w:rsidDel="00732B97" w14:paraId="4F0F0285" w14:textId="77777777" w:rsidTr="00AE5777">
        <w:tc>
          <w:tcPr>
            <w:tcW w:w="2235" w:type="dxa"/>
          </w:tcPr>
          <w:p w14:paraId="5B8B36FA" w14:textId="77777777" w:rsidR="00695679" w:rsidRPr="00000A61" w:rsidDel="00732B97" w:rsidRDefault="00695679" w:rsidP="00F36A7B">
            <w:pPr>
              <w:pStyle w:val="TAL"/>
              <w:rPr>
                <w:lang w:eastAsia="en-GB"/>
              </w:rPr>
            </w:pPr>
            <w:r w:rsidRPr="00000A61">
              <w:rPr>
                <w:lang w:eastAsia="en-GB"/>
              </w:rPr>
              <w:t>M</w:t>
            </w:r>
          </w:p>
        </w:tc>
        <w:tc>
          <w:tcPr>
            <w:tcW w:w="7619" w:type="dxa"/>
          </w:tcPr>
          <w:p w14:paraId="06C8F16F" w14:textId="77777777" w:rsidR="00695679" w:rsidRPr="00F36A7B" w:rsidRDefault="00695679" w:rsidP="00F36A7B">
            <w:pPr>
              <w:pStyle w:val="TAL"/>
              <w:rPr>
                <w:i/>
                <w:lang w:eastAsia="en-GB"/>
              </w:rPr>
            </w:pPr>
            <w:r w:rsidRPr="00F36A7B">
              <w:rPr>
                <w:i/>
                <w:iCs/>
                <w:lang w:eastAsia="en-GB"/>
              </w:rPr>
              <w:t>Maintain</w:t>
            </w:r>
          </w:p>
          <w:p w14:paraId="65E2F648"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maintains the current value.</w:t>
            </w:r>
          </w:p>
        </w:tc>
      </w:tr>
      <w:tr w:rsidR="00695679" w:rsidRPr="00000A61" w14:paraId="0B286C8B" w14:textId="77777777" w:rsidTr="00AE5777">
        <w:tc>
          <w:tcPr>
            <w:tcW w:w="2235" w:type="dxa"/>
          </w:tcPr>
          <w:p w14:paraId="0DE08468" w14:textId="77777777" w:rsidR="00695679" w:rsidRPr="00000A61" w:rsidRDefault="00695679" w:rsidP="00F36A7B">
            <w:pPr>
              <w:pStyle w:val="TAL"/>
              <w:rPr>
                <w:lang w:eastAsia="en-GB"/>
              </w:rPr>
            </w:pPr>
            <w:r w:rsidRPr="00000A61">
              <w:rPr>
                <w:lang w:eastAsia="en-GB"/>
              </w:rPr>
              <w:t>N</w:t>
            </w:r>
          </w:p>
        </w:tc>
        <w:tc>
          <w:tcPr>
            <w:tcW w:w="7619" w:type="dxa"/>
          </w:tcPr>
          <w:p w14:paraId="79444652" w14:textId="77777777" w:rsidR="00695679" w:rsidRPr="00000A61" w:rsidRDefault="00695679" w:rsidP="00F36A7B">
            <w:pPr>
              <w:pStyle w:val="TAL"/>
              <w:rPr>
                <w:lang w:eastAsia="en-GB"/>
              </w:rPr>
            </w:pPr>
            <w:r w:rsidRPr="00F36A7B">
              <w:rPr>
                <w:i/>
                <w:iCs/>
                <w:lang w:eastAsia="en-GB"/>
              </w:rPr>
              <w:t>No action</w:t>
            </w:r>
            <w:r w:rsidRPr="00000A61">
              <w:rPr>
                <w:iCs/>
                <w:lang w:eastAsia="en-GB"/>
              </w:rPr>
              <w:t xml:space="preserve"> (one-shot configuration that is not maintained)</w:t>
            </w:r>
          </w:p>
          <w:p w14:paraId="4B4AAF00" w14:textId="099718A8" w:rsidR="00695679" w:rsidRPr="00000A61" w:rsidRDefault="00695679" w:rsidP="00F36A7B">
            <w:pPr>
              <w:pStyle w:val="TAL"/>
              <w:rPr>
                <w:lang w:eastAsia="en-GB"/>
              </w:rPr>
            </w:pPr>
            <w:r w:rsidRPr="00000A61">
              <w:rPr>
                <w:lang w:eastAsia="en-GB"/>
              </w:rPr>
              <w:t>Used for (configuration) fields that are not stored</w:t>
            </w:r>
            <w:r w:rsidR="0000091D" w:rsidRPr="00000A61">
              <w:rPr>
                <w:lang w:eastAsia="en-GB"/>
              </w:rPr>
              <w:t xml:space="preserve"> and whose presence causes a one-time action by the UE</w:t>
            </w:r>
            <w:r w:rsidRPr="00000A61">
              <w:rPr>
                <w:lang w:eastAsia="en-GB"/>
              </w:rPr>
              <w:t>. Upon receiving message with the field absent, the UE takes no action.</w:t>
            </w:r>
          </w:p>
        </w:tc>
      </w:tr>
      <w:tr w:rsidR="00695679" w:rsidRPr="00000A61" w:rsidDel="00732B97" w14:paraId="13FC4DC1" w14:textId="77777777" w:rsidTr="00AE5777">
        <w:tc>
          <w:tcPr>
            <w:tcW w:w="2235" w:type="dxa"/>
          </w:tcPr>
          <w:p w14:paraId="28D8C64C" w14:textId="77777777" w:rsidR="00695679" w:rsidRPr="00000A61" w:rsidDel="00732B97" w:rsidRDefault="00695679" w:rsidP="00F36A7B">
            <w:pPr>
              <w:pStyle w:val="TAL"/>
              <w:rPr>
                <w:lang w:eastAsia="en-GB"/>
              </w:rPr>
            </w:pPr>
            <w:r w:rsidRPr="00000A61">
              <w:rPr>
                <w:lang w:eastAsia="en-GB"/>
              </w:rPr>
              <w:t>R</w:t>
            </w:r>
          </w:p>
        </w:tc>
        <w:tc>
          <w:tcPr>
            <w:tcW w:w="7619" w:type="dxa"/>
          </w:tcPr>
          <w:p w14:paraId="1F3C151F" w14:textId="77777777" w:rsidR="00695679" w:rsidRPr="00F36A7B" w:rsidRDefault="00695679" w:rsidP="00F36A7B">
            <w:pPr>
              <w:pStyle w:val="TAL"/>
              <w:rPr>
                <w:i/>
                <w:lang w:eastAsia="en-GB"/>
              </w:rPr>
            </w:pPr>
            <w:r w:rsidRPr="00F36A7B">
              <w:rPr>
                <w:i/>
                <w:iCs/>
                <w:lang w:eastAsia="en-GB"/>
              </w:rPr>
              <w:t>Release</w:t>
            </w:r>
          </w:p>
          <w:p w14:paraId="5F0312FD"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releases the current value.</w:t>
            </w:r>
          </w:p>
        </w:tc>
      </w:tr>
    </w:tbl>
    <w:p w14:paraId="513F906C" w14:textId="77777777" w:rsidR="00695679" w:rsidRPr="00000A61" w:rsidRDefault="00695679" w:rsidP="00695679"/>
    <w:p w14:paraId="0E9458A1" w14:textId="77777777" w:rsidR="00695679" w:rsidRPr="00000A61" w:rsidRDefault="00695679" w:rsidP="00695679">
      <w:pPr>
        <w:pStyle w:val="Heading2"/>
      </w:pPr>
      <w:bookmarkStart w:id="19" w:name="_Toc491180895"/>
      <w:bookmarkStart w:id="20" w:name="_Toc493510594"/>
      <w:bookmarkStart w:id="21" w:name="_Toc501138266"/>
      <w:bookmarkStart w:id="22" w:name="_Toc500942698"/>
      <w:r w:rsidRPr="00000A61">
        <w:lastRenderedPageBreak/>
        <w:t>6.2</w:t>
      </w:r>
      <w:r w:rsidRPr="00000A61">
        <w:tab/>
        <w:t>RRC messages</w:t>
      </w:r>
      <w:bookmarkEnd w:id="19"/>
      <w:bookmarkEnd w:id="20"/>
      <w:bookmarkEnd w:id="21"/>
      <w:bookmarkEnd w:id="22"/>
    </w:p>
    <w:p w14:paraId="6C18C059" w14:textId="77777777" w:rsidR="00695679" w:rsidRPr="00000A61" w:rsidRDefault="00695679" w:rsidP="00695679">
      <w:pPr>
        <w:pStyle w:val="Heading3"/>
      </w:pPr>
      <w:bookmarkStart w:id="23" w:name="_Toc491180896"/>
      <w:bookmarkStart w:id="24" w:name="_Toc493510595"/>
      <w:bookmarkStart w:id="25" w:name="_Toc501138267"/>
      <w:bookmarkStart w:id="26" w:name="_Toc500942699"/>
      <w:r w:rsidRPr="00000A61">
        <w:t>6.2.1</w:t>
      </w:r>
      <w:r w:rsidRPr="00000A61">
        <w:tab/>
        <w:t>General message structure</w:t>
      </w:r>
      <w:bookmarkEnd w:id="23"/>
      <w:bookmarkEnd w:id="24"/>
      <w:bookmarkEnd w:id="25"/>
      <w:bookmarkEnd w:id="26"/>
    </w:p>
    <w:p w14:paraId="0C980874" w14:textId="77777777" w:rsidR="00695679" w:rsidRPr="00000A61" w:rsidRDefault="00695679" w:rsidP="003C1C65">
      <w:pPr>
        <w:pStyle w:val="Heading4"/>
        <w:rPr>
          <w:i/>
          <w:iCs/>
          <w:noProof/>
          <w:lang w:eastAsia="zh-CN"/>
        </w:rPr>
      </w:pPr>
      <w:bookmarkStart w:id="27" w:name="_Toc477882436"/>
      <w:bookmarkStart w:id="28" w:name="_Toc493510596"/>
      <w:bookmarkStart w:id="29" w:name="_Toc501138268"/>
      <w:bookmarkStart w:id="30" w:name="_Toc500942700"/>
      <w:r w:rsidRPr="00000A61">
        <w:rPr>
          <w:i/>
          <w:iCs/>
          <w:lang w:eastAsia="zh-CN"/>
        </w:rPr>
        <w:t>–</w:t>
      </w:r>
      <w:r w:rsidRPr="00000A61">
        <w:rPr>
          <w:i/>
          <w:iCs/>
          <w:lang w:eastAsia="zh-CN"/>
        </w:rPr>
        <w:tab/>
      </w:r>
      <w:r w:rsidRPr="00000A61">
        <w:rPr>
          <w:i/>
          <w:iCs/>
          <w:noProof/>
          <w:lang w:eastAsia="zh-CN"/>
        </w:rPr>
        <w:t>NR-RRC-Definitions</w:t>
      </w:r>
      <w:bookmarkEnd w:id="27"/>
      <w:bookmarkEnd w:id="28"/>
      <w:bookmarkEnd w:id="29"/>
      <w:bookmarkEnd w:id="30"/>
    </w:p>
    <w:p w14:paraId="3F88EFD4" w14:textId="77777777" w:rsidR="00695679" w:rsidRPr="00000A61" w:rsidRDefault="00695679" w:rsidP="003C1C65">
      <w:pPr>
        <w:overflowPunct w:val="0"/>
        <w:autoSpaceDE w:val="0"/>
        <w:autoSpaceDN w:val="0"/>
        <w:adjustRightInd w:val="0"/>
        <w:spacing w:after="120"/>
        <w:jc w:val="both"/>
        <w:textAlignment w:val="baseline"/>
        <w:rPr>
          <w:rFonts w:ascii="Arial" w:hAnsi="Arial"/>
          <w:lang w:eastAsia="zh-CN"/>
        </w:rPr>
      </w:pPr>
      <w:r w:rsidRPr="00000A61">
        <w:rPr>
          <w:rFonts w:ascii="Arial" w:hAnsi="Arial"/>
          <w:lang w:eastAsia="zh-CN"/>
        </w:rPr>
        <w:t>This ASN.1 segment is the start of the NR RRC PDU definitions.</w:t>
      </w:r>
    </w:p>
    <w:p w14:paraId="03657FDF" w14:textId="77777777" w:rsidR="00695679" w:rsidRPr="00D02B97" w:rsidRDefault="00695679" w:rsidP="00CE00FD">
      <w:pPr>
        <w:pStyle w:val="PL"/>
        <w:rPr>
          <w:color w:val="808080"/>
        </w:rPr>
      </w:pPr>
      <w:r w:rsidRPr="00D02B97">
        <w:rPr>
          <w:color w:val="808080"/>
        </w:rPr>
        <w:t>-- ASN1START</w:t>
      </w:r>
    </w:p>
    <w:p w14:paraId="67E7380B" w14:textId="77777777" w:rsidR="00695679" w:rsidRPr="00D02B97" w:rsidRDefault="00695679" w:rsidP="00CE00FD">
      <w:pPr>
        <w:pStyle w:val="PL"/>
        <w:rPr>
          <w:color w:val="808080"/>
        </w:rPr>
      </w:pPr>
      <w:r w:rsidRPr="00D02B97">
        <w:rPr>
          <w:color w:val="808080"/>
        </w:rPr>
        <w:t>-- TAG-NR-RRC-DEFINITIONSSTART</w:t>
      </w:r>
    </w:p>
    <w:p w14:paraId="2C5DFA61" w14:textId="77777777" w:rsidR="00695679" w:rsidRPr="00000A61" w:rsidRDefault="00695679" w:rsidP="00CE00FD">
      <w:pPr>
        <w:pStyle w:val="PL"/>
      </w:pPr>
    </w:p>
    <w:p w14:paraId="2C5B22CC" w14:textId="77777777" w:rsidR="00695679" w:rsidRPr="00000A61" w:rsidRDefault="00695679" w:rsidP="00CE00FD">
      <w:pPr>
        <w:pStyle w:val="PL"/>
      </w:pPr>
      <w:r w:rsidRPr="00000A61">
        <w:t>NR-RRC-Definitions DEFINITIONS AUTOMATIC TAGS ::=</w:t>
      </w:r>
    </w:p>
    <w:p w14:paraId="3F52B17E" w14:textId="77777777" w:rsidR="00695679" w:rsidRPr="00000A61" w:rsidRDefault="00695679" w:rsidP="00CE00FD">
      <w:pPr>
        <w:pStyle w:val="PL"/>
      </w:pPr>
    </w:p>
    <w:p w14:paraId="62701041" w14:textId="77777777" w:rsidR="00695679" w:rsidRPr="00000A61" w:rsidRDefault="00695679" w:rsidP="00CE00FD">
      <w:pPr>
        <w:pStyle w:val="PL"/>
      </w:pPr>
      <w:r w:rsidRPr="00000A61">
        <w:t>BEGIN</w:t>
      </w:r>
    </w:p>
    <w:p w14:paraId="002C7385" w14:textId="77777777" w:rsidR="00695679" w:rsidRPr="00000A61" w:rsidRDefault="00695679" w:rsidP="00CE00FD">
      <w:pPr>
        <w:pStyle w:val="PL"/>
      </w:pPr>
    </w:p>
    <w:p w14:paraId="445869FE" w14:textId="77777777" w:rsidR="00695679" w:rsidRPr="00D02B97" w:rsidRDefault="00695679" w:rsidP="00CE00FD">
      <w:pPr>
        <w:pStyle w:val="PL"/>
        <w:rPr>
          <w:color w:val="808080"/>
        </w:rPr>
      </w:pPr>
      <w:r w:rsidRPr="00D02B97">
        <w:rPr>
          <w:color w:val="808080"/>
        </w:rPr>
        <w:t>-- TAG-NR-RRC-DEFINITIONS-STOP</w:t>
      </w:r>
    </w:p>
    <w:p w14:paraId="0EE7035A" w14:textId="77777777" w:rsidR="00695679" w:rsidRPr="00D02B97" w:rsidRDefault="00695679" w:rsidP="00CE00FD">
      <w:pPr>
        <w:pStyle w:val="PL"/>
        <w:rPr>
          <w:color w:val="808080"/>
        </w:rPr>
      </w:pPr>
      <w:r w:rsidRPr="00D02B97">
        <w:rPr>
          <w:color w:val="808080"/>
        </w:rPr>
        <w:t>-- ASN1STOP</w:t>
      </w:r>
    </w:p>
    <w:p w14:paraId="4F785FE6" w14:textId="77777777" w:rsidR="00695679" w:rsidRPr="00000A61" w:rsidRDefault="00695679" w:rsidP="003C1C65"/>
    <w:p w14:paraId="5803C9FA" w14:textId="77777777" w:rsidR="00695679" w:rsidRPr="00000A61" w:rsidRDefault="00695679" w:rsidP="003C1C65">
      <w:pPr>
        <w:pStyle w:val="Heading4"/>
        <w:rPr>
          <w:i/>
          <w:iCs/>
        </w:rPr>
      </w:pPr>
      <w:bookmarkStart w:id="31" w:name="_Toc477882437"/>
      <w:bookmarkStart w:id="32" w:name="_Toc491180897"/>
      <w:bookmarkStart w:id="33" w:name="_Toc493510597"/>
      <w:bookmarkStart w:id="34" w:name="_Toc501138269"/>
      <w:bookmarkStart w:id="35" w:name="_Toc500942701"/>
      <w:r w:rsidRPr="00000A61">
        <w:rPr>
          <w:i/>
          <w:iCs/>
        </w:rPr>
        <w:t>–</w:t>
      </w:r>
      <w:r w:rsidRPr="00000A61">
        <w:rPr>
          <w:i/>
          <w:iCs/>
        </w:rPr>
        <w:tab/>
        <w:t>BCCH-BCH-Message</w:t>
      </w:r>
      <w:bookmarkEnd w:id="31"/>
      <w:bookmarkEnd w:id="32"/>
      <w:bookmarkEnd w:id="33"/>
      <w:bookmarkEnd w:id="34"/>
      <w:bookmarkEnd w:id="35"/>
    </w:p>
    <w:p w14:paraId="24686A57" w14:textId="77777777" w:rsidR="00695679" w:rsidRPr="00000A61" w:rsidRDefault="00695679" w:rsidP="00695679">
      <w:r w:rsidRPr="00000A61">
        <w:t xml:space="preserve">The </w:t>
      </w:r>
      <w:r w:rsidRPr="00000A61">
        <w:rPr>
          <w:i/>
          <w:noProof/>
        </w:rPr>
        <w:t>BCCH-BCH-Message</w:t>
      </w:r>
      <w:r w:rsidRPr="00000A61">
        <w:t xml:space="preserve"> class is the set of RRC messages that may be sent from the network to the UE via BCH on the BCCH logical channel.</w:t>
      </w:r>
    </w:p>
    <w:p w14:paraId="54C4625F" w14:textId="77777777" w:rsidR="00695679" w:rsidRPr="00D02B97" w:rsidRDefault="00695679" w:rsidP="00CE00FD">
      <w:pPr>
        <w:pStyle w:val="PL"/>
        <w:rPr>
          <w:color w:val="808080"/>
        </w:rPr>
      </w:pPr>
      <w:r w:rsidRPr="00D02B97">
        <w:rPr>
          <w:color w:val="808080"/>
        </w:rPr>
        <w:t>-- ASN1START</w:t>
      </w:r>
    </w:p>
    <w:p w14:paraId="0CFEBD64" w14:textId="77777777" w:rsidR="00695679" w:rsidRPr="00D02B97" w:rsidRDefault="00695679" w:rsidP="00CE00FD">
      <w:pPr>
        <w:pStyle w:val="PL"/>
        <w:rPr>
          <w:color w:val="808080"/>
        </w:rPr>
      </w:pPr>
      <w:r w:rsidRPr="00D02B97">
        <w:rPr>
          <w:color w:val="808080"/>
        </w:rPr>
        <w:t>-- TAG-BCCH-BCH-MESSAGE-START</w:t>
      </w:r>
    </w:p>
    <w:p w14:paraId="23B467DE" w14:textId="77777777" w:rsidR="00695679" w:rsidRPr="00000A61" w:rsidRDefault="00695679" w:rsidP="00CE00FD">
      <w:pPr>
        <w:pStyle w:val="PL"/>
      </w:pPr>
    </w:p>
    <w:p w14:paraId="5B016E83" w14:textId="77777777" w:rsidR="00695679" w:rsidRPr="00000A61" w:rsidRDefault="00695679" w:rsidP="00CE00FD">
      <w:pPr>
        <w:pStyle w:val="PL"/>
      </w:pPr>
      <w:r w:rsidRPr="00000A61">
        <w:t xml:space="preserve">BCCH-BCH-Message ::= </w:t>
      </w:r>
      <w:r w:rsidRPr="00D02B97">
        <w:rPr>
          <w:color w:val="993366"/>
        </w:rPr>
        <w:t>SEQUENCE</w:t>
      </w:r>
      <w:r w:rsidRPr="00000A61">
        <w:t xml:space="preserve"> {</w:t>
      </w:r>
    </w:p>
    <w:p w14:paraId="60F980A3" w14:textId="0036F6A4"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BCCH-BCH-MessageType</w:t>
      </w:r>
    </w:p>
    <w:p w14:paraId="5EC8E061" w14:textId="77777777" w:rsidR="00695679" w:rsidRPr="00000A61" w:rsidRDefault="00695679" w:rsidP="00CE00FD">
      <w:pPr>
        <w:pStyle w:val="PL"/>
      </w:pPr>
      <w:r w:rsidRPr="00000A61">
        <w:t>}</w:t>
      </w:r>
    </w:p>
    <w:p w14:paraId="5B54CA0B" w14:textId="77777777" w:rsidR="00695679" w:rsidRPr="00000A61" w:rsidRDefault="00695679" w:rsidP="00CE00FD">
      <w:pPr>
        <w:pStyle w:val="PL"/>
        <w:rPr>
          <w:snapToGrid w:val="0"/>
        </w:rPr>
      </w:pPr>
    </w:p>
    <w:p w14:paraId="5ED7FBE9" w14:textId="77777777" w:rsidR="00695679" w:rsidRPr="00000A61" w:rsidRDefault="00695679" w:rsidP="00CE00FD">
      <w:pPr>
        <w:pStyle w:val="PL"/>
      </w:pPr>
      <w:r w:rsidRPr="00000A61">
        <w:rPr>
          <w:snapToGrid w:val="0"/>
        </w:rPr>
        <w:t xml:space="preserve">BCCH-BCH-MessageType ::= </w:t>
      </w:r>
      <w:r w:rsidRPr="00D02B97">
        <w:rPr>
          <w:color w:val="993366"/>
        </w:rPr>
        <w:t>CHOICE</w:t>
      </w:r>
      <w:r w:rsidRPr="00000A61">
        <w:t xml:space="preserve"> {</w:t>
      </w:r>
    </w:p>
    <w:p w14:paraId="1EE7F369" w14:textId="77777777" w:rsidR="00695679" w:rsidRPr="00000A61" w:rsidRDefault="00695679" w:rsidP="00CE00FD">
      <w:pPr>
        <w:pStyle w:val="PL"/>
      </w:pPr>
      <w:r w:rsidRPr="00000A61">
        <w:tab/>
        <w:t>mib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MIB,</w:t>
      </w:r>
    </w:p>
    <w:p w14:paraId="4371CDD9"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7FF2DB57" w14:textId="77777777" w:rsidR="00695679" w:rsidRPr="00000A61" w:rsidRDefault="00695679" w:rsidP="00CE00FD">
      <w:pPr>
        <w:pStyle w:val="PL"/>
      </w:pPr>
      <w:r w:rsidRPr="00000A61">
        <w:t>}</w:t>
      </w:r>
    </w:p>
    <w:p w14:paraId="22D58CD2" w14:textId="77777777" w:rsidR="00695679" w:rsidRPr="00000A61" w:rsidRDefault="00695679" w:rsidP="00CE00FD">
      <w:pPr>
        <w:pStyle w:val="PL"/>
      </w:pPr>
    </w:p>
    <w:p w14:paraId="758823A3" w14:textId="77777777" w:rsidR="00695679" w:rsidRPr="00D02B97" w:rsidRDefault="00695679" w:rsidP="00CE00FD">
      <w:pPr>
        <w:pStyle w:val="PL"/>
        <w:rPr>
          <w:color w:val="808080"/>
        </w:rPr>
      </w:pPr>
      <w:r w:rsidRPr="00D02B97">
        <w:rPr>
          <w:color w:val="808080"/>
        </w:rPr>
        <w:t>-- TAG-BCCH-BCH-MESSAGE-STOP</w:t>
      </w:r>
    </w:p>
    <w:p w14:paraId="02CC0BC5" w14:textId="77777777" w:rsidR="00695679" w:rsidRPr="00D02B97" w:rsidRDefault="00695679" w:rsidP="00CE00FD">
      <w:pPr>
        <w:pStyle w:val="PL"/>
        <w:rPr>
          <w:color w:val="808080"/>
        </w:rPr>
      </w:pPr>
      <w:r w:rsidRPr="00D02B97">
        <w:rPr>
          <w:color w:val="808080"/>
        </w:rPr>
        <w:t>-- ASN1STOP</w:t>
      </w:r>
    </w:p>
    <w:p w14:paraId="68EC393D" w14:textId="77777777" w:rsidR="00695679" w:rsidRPr="00000A61" w:rsidRDefault="00695679" w:rsidP="003C1C65"/>
    <w:p w14:paraId="495CCD9A" w14:textId="77777777" w:rsidR="00695679" w:rsidRPr="00000A61" w:rsidRDefault="00695679" w:rsidP="003C1C65">
      <w:pPr>
        <w:pStyle w:val="Heading4"/>
        <w:rPr>
          <w:i/>
          <w:iCs/>
        </w:rPr>
      </w:pPr>
      <w:bookmarkStart w:id="36" w:name="_Toc477882443"/>
      <w:bookmarkStart w:id="37" w:name="_Toc491180898"/>
      <w:bookmarkStart w:id="38" w:name="_Toc493510598"/>
      <w:bookmarkStart w:id="39" w:name="_Toc501138270"/>
      <w:bookmarkStart w:id="40" w:name="_Toc500942702"/>
      <w:r w:rsidRPr="00000A61">
        <w:rPr>
          <w:i/>
          <w:iCs/>
        </w:rPr>
        <w:t>–</w:t>
      </w:r>
      <w:r w:rsidRPr="00000A61">
        <w:rPr>
          <w:i/>
          <w:iCs/>
        </w:rPr>
        <w:tab/>
      </w:r>
      <w:r w:rsidRPr="00000A61">
        <w:rPr>
          <w:i/>
          <w:iCs/>
          <w:noProof/>
        </w:rPr>
        <w:t>DL-DCCH-Message</w:t>
      </w:r>
      <w:bookmarkEnd w:id="36"/>
      <w:bookmarkEnd w:id="37"/>
      <w:bookmarkEnd w:id="38"/>
      <w:bookmarkEnd w:id="39"/>
      <w:bookmarkEnd w:id="40"/>
    </w:p>
    <w:p w14:paraId="084861C5" w14:textId="77777777" w:rsidR="00695679" w:rsidRPr="00000A61" w:rsidRDefault="00695679" w:rsidP="00695679">
      <w:r w:rsidRPr="00000A61">
        <w:t xml:space="preserve">The </w:t>
      </w:r>
      <w:r w:rsidRPr="00000A61">
        <w:rPr>
          <w:i/>
          <w:noProof/>
        </w:rPr>
        <w:t>DL-DCCH-Message</w:t>
      </w:r>
      <w:r w:rsidRPr="00000A61">
        <w:t xml:space="preserve"> class is the set of RRC messages that may be sent from the network to the UE on the downlink DCCH logical channel.</w:t>
      </w:r>
    </w:p>
    <w:p w14:paraId="5BDB675B" w14:textId="77777777" w:rsidR="00695679" w:rsidRPr="00D02B97" w:rsidRDefault="00695679" w:rsidP="00CE00FD">
      <w:pPr>
        <w:pStyle w:val="PL"/>
        <w:rPr>
          <w:color w:val="808080"/>
        </w:rPr>
      </w:pPr>
      <w:r w:rsidRPr="00D02B97">
        <w:rPr>
          <w:color w:val="808080"/>
        </w:rPr>
        <w:t>-- ASN1START</w:t>
      </w:r>
    </w:p>
    <w:p w14:paraId="0B18EF05" w14:textId="77777777" w:rsidR="00695679" w:rsidRPr="00D02B97" w:rsidRDefault="00695679" w:rsidP="00CE00FD">
      <w:pPr>
        <w:pStyle w:val="PL"/>
        <w:rPr>
          <w:color w:val="808080"/>
        </w:rPr>
      </w:pPr>
      <w:r w:rsidRPr="00D02B97">
        <w:rPr>
          <w:color w:val="808080"/>
        </w:rPr>
        <w:lastRenderedPageBreak/>
        <w:t>-- TAG-DL-DCCH-MESSAGE-START</w:t>
      </w:r>
    </w:p>
    <w:p w14:paraId="569647F1" w14:textId="77777777" w:rsidR="00695679" w:rsidRPr="00000A61" w:rsidRDefault="00695679" w:rsidP="00CE00FD">
      <w:pPr>
        <w:pStyle w:val="PL"/>
        <w:rPr>
          <w:snapToGrid w:val="0"/>
        </w:rPr>
      </w:pPr>
    </w:p>
    <w:p w14:paraId="5E52BA12" w14:textId="77777777" w:rsidR="00695679" w:rsidRPr="00000A61" w:rsidRDefault="00695679" w:rsidP="00CE00FD">
      <w:pPr>
        <w:pStyle w:val="PL"/>
      </w:pPr>
      <w:r w:rsidRPr="00000A61">
        <w:t xml:space="preserve">DL-DCCH-Message ::= </w:t>
      </w:r>
      <w:r w:rsidRPr="00D02B97">
        <w:rPr>
          <w:color w:val="993366"/>
        </w:rPr>
        <w:t>SEQUENCE</w:t>
      </w:r>
      <w:r w:rsidRPr="00000A61">
        <w:t xml:space="preserve"> {</w:t>
      </w:r>
    </w:p>
    <w:p w14:paraId="26B9365B" w14:textId="57A09D7C"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DL-DCCH-MessageType</w:t>
      </w:r>
    </w:p>
    <w:p w14:paraId="2A671787" w14:textId="77777777" w:rsidR="00695679" w:rsidRPr="00000A61" w:rsidRDefault="00695679" w:rsidP="00CE00FD">
      <w:pPr>
        <w:pStyle w:val="PL"/>
      </w:pPr>
      <w:r w:rsidRPr="00000A61">
        <w:t>}</w:t>
      </w:r>
    </w:p>
    <w:p w14:paraId="4FFE610C" w14:textId="77777777" w:rsidR="00695679" w:rsidRPr="00000A61" w:rsidRDefault="00695679" w:rsidP="00CE00FD">
      <w:pPr>
        <w:pStyle w:val="PL"/>
      </w:pPr>
    </w:p>
    <w:p w14:paraId="6CDDDC61" w14:textId="77777777" w:rsidR="00695679" w:rsidRPr="00000A61" w:rsidRDefault="00695679" w:rsidP="00CE00FD">
      <w:pPr>
        <w:pStyle w:val="PL"/>
      </w:pPr>
      <w:r w:rsidRPr="00000A61">
        <w:t xml:space="preserve">DL-DCCH-MessageType ::= </w:t>
      </w:r>
      <w:r w:rsidRPr="00D02B97">
        <w:rPr>
          <w:color w:val="993366"/>
        </w:rPr>
        <w:t>CHOICE</w:t>
      </w:r>
      <w:r w:rsidRPr="00000A61">
        <w:t xml:space="preserve"> {</w:t>
      </w:r>
    </w:p>
    <w:p w14:paraId="165C58F9"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CDF2F0" w14:textId="77777777" w:rsidR="00695679" w:rsidRPr="00000A61" w:rsidRDefault="00695679" w:rsidP="00CE00FD">
      <w:pPr>
        <w:pStyle w:val="PL"/>
      </w:pPr>
      <w:r w:rsidRPr="00000A61">
        <w:tab/>
      </w:r>
      <w:r w:rsidRPr="00000A61">
        <w:tab/>
        <w:t>rrcReconfiguration</w:t>
      </w:r>
      <w:r w:rsidRPr="00000A61">
        <w:tab/>
      </w:r>
      <w:r w:rsidRPr="00000A61">
        <w:tab/>
      </w:r>
      <w:r w:rsidRPr="00000A61">
        <w:tab/>
      </w:r>
      <w:r w:rsidRPr="00000A61">
        <w:tab/>
      </w:r>
      <w:r w:rsidRPr="00000A61">
        <w:tab/>
      </w:r>
      <w:r w:rsidRPr="00000A61">
        <w:tab/>
      </w:r>
      <w:r w:rsidRPr="00000A61">
        <w:tab/>
        <w:t>RRCReconfiguration,</w:t>
      </w:r>
    </w:p>
    <w:p w14:paraId="4AEDE104" w14:textId="77777777" w:rsidR="00695679" w:rsidRPr="00000A61" w:rsidRDefault="00695679" w:rsidP="00CE00FD">
      <w:pPr>
        <w:pStyle w:val="PL"/>
      </w:pPr>
      <w:r w:rsidRPr="00000A61">
        <w:tab/>
      </w:r>
      <w:r w:rsidRPr="00000A61">
        <w:tab/>
        <w:t xml:space="preserve">spare15 </w:t>
      </w:r>
      <w:r w:rsidRPr="00D02B97">
        <w:rPr>
          <w:color w:val="993366"/>
        </w:rPr>
        <w:t>NULL</w:t>
      </w:r>
      <w:r w:rsidRPr="00000A61">
        <w:t xml:space="preserve">, spare14 </w:t>
      </w:r>
      <w:r w:rsidRPr="00D02B97">
        <w:rPr>
          <w:color w:val="993366"/>
        </w:rPr>
        <w:t>NULL</w:t>
      </w:r>
      <w:r w:rsidRPr="00000A61">
        <w:t xml:space="preserve">, spare13 </w:t>
      </w:r>
      <w:r w:rsidRPr="00D02B97">
        <w:rPr>
          <w:color w:val="993366"/>
        </w:rPr>
        <w:t>NULL</w:t>
      </w:r>
      <w:r w:rsidRPr="00000A61">
        <w:t>,</w:t>
      </w:r>
    </w:p>
    <w:p w14:paraId="22DE2BCC" w14:textId="77777777" w:rsidR="00695679" w:rsidRPr="00000A61" w:rsidRDefault="00695679" w:rsidP="00CE00FD">
      <w:pPr>
        <w:pStyle w:val="PL"/>
        <w:rPr>
          <w:lang w:val="sv-SE"/>
        </w:rPr>
      </w:pPr>
      <w:r w:rsidRPr="00000A61">
        <w:tab/>
      </w:r>
      <w:r w:rsidRPr="00000A61">
        <w:tab/>
      </w:r>
      <w:r w:rsidRPr="00000A61">
        <w:rPr>
          <w:lang w:val="sv-SE"/>
        </w:rPr>
        <w:t xml:space="preserve">spare12 </w:t>
      </w:r>
      <w:r w:rsidRPr="004065CE">
        <w:rPr>
          <w:color w:val="993366"/>
          <w:lang w:val="sv-SE"/>
        </w:rPr>
        <w:t>NULL</w:t>
      </w:r>
      <w:r w:rsidRPr="00000A61">
        <w:rPr>
          <w:lang w:val="sv-SE"/>
        </w:rPr>
        <w:t xml:space="preserve">, 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w:t>
      </w:r>
    </w:p>
    <w:p w14:paraId="404306AE" w14:textId="77777777" w:rsidR="00695679" w:rsidRPr="00000A61" w:rsidRDefault="00695679" w:rsidP="00CE00FD">
      <w:pPr>
        <w:pStyle w:val="PL"/>
        <w:rPr>
          <w:lang w:val="sv-SE"/>
        </w:rPr>
      </w:pPr>
      <w:r w:rsidRPr="00000A61">
        <w:rPr>
          <w:lang w:val="sv-SE"/>
        </w:rPr>
        <w:tab/>
      </w:r>
      <w:r w:rsidRPr="00000A61">
        <w:rPr>
          <w:lang w:val="sv-SE"/>
        </w:rPr>
        <w:tab/>
        <w:t xml:space="preserve">spare9 </w:t>
      </w:r>
      <w:r w:rsidRPr="004065CE">
        <w:rPr>
          <w:color w:val="993366"/>
          <w:lang w:val="sv-SE"/>
        </w:rPr>
        <w:t>NULL</w:t>
      </w:r>
      <w:r w:rsidRPr="00000A61">
        <w:rPr>
          <w:lang w:val="sv-SE"/>
        </w:rPr>
        <w:t xml:space="preserve">, 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w:t>
      </w:r>
    </w:p>
    <w:p w14:paraId="66640552" w14:textId="77777777" w:rsidR="00695679" w:rsidRPr="00000A61" w:rsidRDefault="00695679" w:rsidP="00CE00FD">
      <w:pPr>
        <w:pStyle w:val="PL"/>
        <w:rPr>
          <w:lang w:val="sv-SE"/>
        </w:rPr>
      </w:pPr>
      <w:r w:rsidRPr="00000A61">
        <w:rPr>
          <w:lang w:val="sv-SE"/>
        </w:rPr>
        <w:tab/>
      </w:r>
      <w:r w:rsidRPr="00000A61">
        <w:rPr>
          <w:lang w:val="sv-SE"/>
        </w:rPr>
        <w:tab/>
        <w:t xml:space="preserve">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262CF8E7" w14:textId="77777777" w:rsidR="00695679" w:rsidRPr="00000A61" w:rsidRDefault="00695679" w:rsidP="00CE00FD">
      <w:pPr>
        <w:pStyle w:val="PL"/>
        <w:rPr>
          <w:lang w:val="sv-SE"/>
        </w:rPr>
      </w:pP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556ECA" w14:textId="77777777" w:rsidR="00695679" w:rsidRPr="00000A61" w:rsidRDefault="00695679" w:rsidP="00CE00FD">
      <w:pPr>
        <w:pStyle w:val="PL"/>
      </w:pPr>
      <w:r w:rsidRPr="00000A61">
        <w:rPr>
          <w:lang w:val="sv-SE"/>
        </w:rPr>
        <w:tab/>
      </w:r>
      <w:r w:rsidRPr="00000A61">
        <w:t>},</w:t>
      </w:r>
    </w:p>
    <w:p w14:paraId="3688100D"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1CDCA64E" w14:textId="77777777" w:rsidR="00695679" w:rsidRPr="00000A61" w:rsidRDefault="00695679" w:rsidP="00CE00FD">
      <w:pPr>
        <w:pStyle w:val="PL"/>
      </w:pPr>
      <w:r w:rsidRPr="00000A61">
        <w:t>}</w:t>
      </w:r>
    </w:p>
    <w:p w14:paraId="57E4C12C" w14:textId="77777777" w:rsidR="00695679" w:rsidRPr="00000A61" w:rsidRDefault="00695679" w:rsidP="00CE00FD">
      <w:pPr>
        <w:pStyle w:val="PL"/>
      </w:pPr>
    </w:p>
    <w:p w14:paraId="7DD38FB8" w14:textId="77777777" w:rsidR="00695679" w:rsidRPr="00D02B97" w:rsidRDefault="00695679" w:rsidP="00CE00FD">
      <w:pPr>
        <w:pStyle w:val="PL"/>
        <w:rPr>
          <w:color w:val="808080"/>
        </w:rPr>
      </w:pPr>
      <w:r w:rsidRPr="00D02B97">
        <w:rPr>
          <w:color w:val="808080"/>
        </w:rPr>
        <w:t>-- TAG-DL-DCCH-MESSAGE-STOP</w:t>
      </w:r>
    </w:p>
    <w:p w14:paraId="383D84C6" w14:textId="77777777" w:rsidR="00695679" w:rsidRPr="00D02B97" w:rsidRDefault="00695679" w:rsidP="00CE00FD">
      <w:pPr>
        <w:pStyle w:val="PL"/>
        <w:rPr>
          <w:color w:val="808080"/>
        </w:rPr>
      </w:pPr>
      <w:r w:rsidRPr="00D02B97">
        <w:rPr>
          <w:color w:val="808080"/>
        </w:rPr>
        <w:t>-- ASN1STOP</w:t>
      </w:r>
    </w:p>
    <w:p w14:paraId="2B1B6E62" w14:textId="77777777" w:rsidR="00695679" w:rsidRPr="00000A61" w:rsidRDefault="00695679" w:rsidP="003C1C65"/>
    <w:p w14:paraId="56665FE5" w14:textId="77777777" w:rsidR="00695679" w:rsidRPr="00000A61" w:rsidRDefault="00695679" w:rsidP="003C1C65">
      <w:pPr>
        <w:pStyle w:val="Heading4"/>
        <w:rPr>
          <w:i/>
          <w:iCs/>
        </w:rPr>
      </w:pPr>
      <w:bookmarkStart w:id="41" w:name="_Toc477882445"/>
      <w:bookmarkStart w:id="42" w:name="_Toc491180899"/>
      <w:bookmarkStart w:id="43" w:name="_Toc493510599"/>
      <w:bookmarkStart w:id="44" w:name="_Toc501138271"/>
      <w:bookmarkStart w:id="45" w:name="_Toc500942703"/>
      <w:r w:rsidRPr="00000A61">
        <w:rPr>
          <w:i/>
          <w:iCs/>
        </w:rPr>
        <w:t>–</w:t>
      </w:r>
      <w:r w:rsidRPr="00000A61">
        <w:rPr>
          <w:i/>
          <w:iCs/>
        </w:rPr>
        <w:tab/>
      </w:r>
      <w:r w:rsidRPr="00000A61">
        <w:rPr>
          <w:i/>
          <w:iCs/>
          <w:noProof/>
        </w:rPr>
        <w:t>UL-DCCH-Message</w:t>
      </w:r>
      <w:bookmarkEnd w:id="41"/>
      <w:bookmarkEnd w:id="42"/>
      <w:bookmarkEnd w:id="43"/>
      <w:bookmarkEnd w:id="44"/>
      <w:bookmarkEnd w:id="45"/>
    </w:p>
    <w:p w14:paraId="3079BA2C" w14:textId="77777777" w:rsidR="00695679" w:rsidRPr="00000A61" w:rsidRDefault="00695679" w:rsidP="00695679">
      <w:r w:rsidRPr="00000A61">
        <w:t xml:space="preserve">The </w:t>
      </w:r>
      <w:r w:rsidRPr="00000A61">
        <w:rPr>
          <w:i/>
          <w:noProof/>
        </w:rPr>
        <w:t>UL-DCCH-Message</w:t>
      </w:r>
      <w:r w:rsidRPr="00000A61">
        <w:t xml:space="preserve"> class is the set of RRC messages that may be sent from the UE to the network on the uplink DCCH logical channel.</w:t>
      </w:r>
    </w:p>
    <w:p w14:paraId="48E7E5A1" w14:textId="77777777" w:rsidR="00695679" w:rsidRPr="00D02B97" w:rsidRDefault="00695679" w:rsidP="00CE00FD">
      <w:pPr>
        <w:pStyle w:val="PL"/>
        <w:rPr>
          <w:color w:val="808080"/>
        </w:rPr>
      </w:pPr>
      <w:r w:rsidRPr="00D02B97">
        <w:rPr>
          <w:color w:val="808080"/>
        </w:rPr>
        <w:t>-- ASN1START</w:t>
      </w:r>
    </w:p>
    <w:p w14:paraId="03611B72" w14:textId="77777777" w:rsidR="00695679" w:rsidRPr="00D02B97" w:rsidRDefault="00695679" w:rsidP="00CE00FD">
      <w:pPr>
        <w:pStyle w:val="PL"/>
        <w:rPr>
          <w:color w:val="808080"/>
        </w:rPr>
      </w:pPr>
      <w:r w:rsidRPr="00D02B97">
        <w:rPr>
          <w:color w:val="808080"/>
        </w:rPr>
        <w:t>-- TAG-UL-DCCH-MESSAGE-START</w:t>
      </w:r>
    </w:p>
    <w:p w14:paraId="3F66A29B" w14:textId="77777777" w:rsidR="00695679" w:rsidRPr="00000A61" w:rsidRDefault="00695679" w:rsidP="00CE00FD">
      <w:pPr>
        <w:pStyle w:val="PL"/>
      </w:pPr>
    </w:p>
    <w:p w14:paraId="5F78E501" w14:textId="77777777" w:rsidR="00695679" w:rsidRPr="00D15AA6" w:rsidRDefault="00695679" w:rsidP="00CE00FD">
      <w:pPr>
        <w:pStyle w:val="PL"/>
      </w:pPr>
      <w:r w:rsidRPr="00D15AA6">
        <w:t xml:space="preserve">UL-DCCH-Message ::= </w:t>
      </w:r>
      <w:r w:rsidRPr="00D15AA6">
        <w:rPr>
          <w:color w:val="993366"/>
        </w:rPr>
        <w:t>SEQUENCE</w:t>
      </w:r>
      <w:r w:rsidRPr="00D15AA6">
        <w:t xml:space="preserve"> {</w:t>
      </w:r>
    </w:p>
    <w:p w14:paraId="3BF64941" w14:textId="47C688D2" w:rsidR="00695679" w:rsidRPr="00D15AA6" w:rsidRDefault="00695679" w:rsidP="00CE00FD">
      <w:pPr>
        <w:pStyle w:val="PL"/>
      </w:pPr>
      <w:r w:rsidRPr="00D15AA6">
        <w:tab/>
      </w:r>
      <w:r w:rsidR="003B3BA5" w:rsidRPr="00D15AA6">
        <w:t>m</w:t>
      </w:r>
      <w:r w:rsidRPr="00D15AA6">
        <w:t>essage</w:t>
      </w:r>
      <w:r w:rsidRPr="00D15AA6">
        <w:tab/>
      </w:r>
      <w:r w:rsidRPr="00D15AA6">
        <w:tab/>
      </w:r>
      <w:r w:rsidRPr="00D15AA6">
        <w:tab/>
      </w:r>
      <w:r w:rsidRPr="00D15AA6">
        <w:tab/>
      </w:r>
      <w:r w:rsidRPr="00D15AA6">
        <w:tab/>
      </w:r>
      <w:r w:rsidRPr="00D15AA6">
        <w:tab/>
      </w:r>
      <w:r w:rsidRPr="00D15AA6">
        <w:tab/>
      </w:r>
      <w:r w:rsidRPr="00D15AA6">
        <w:tab/>
      </w:r>
      <w:r w:rsidRPr="00D15AA6">
        <w:tab/>
      </w:r>
      <w:r w:rsidRPr="00D15AA6">
        <w:tab/>
      </w:r>
      <w:r w:rsidRPr="00D15AA6">
        <w:tab/>
        <w:t>UL-DCCH-MessageType</w:t>
      </w:r>
    </w:p>
    <w:p w14:paraId="7265200C" w14:textId="77777777" w:rsidR="00695679" w:rsidRPr="00000A61" w:rsidRDefault="00695679" w:rsidP="00CE00FD">
      <w:pPr>
        <w:pStyle w:val="PL"/>
      </w:pPr>
      <w:r w:rsidRPr="00000A61">
        <w:t>}</w:t>
      </w:r>
    </w:p>
    <w:p w14:paraId="2C8B599B" w14:textId="77777777" w:rsidR="00695679" w:rsidRPr="00000A61" w:rsidRDefault="00695679" w:rsidP="00CE00FD">
      <w:pPr>
        <w:pStyle w:val="PL"/>
      </w:pPr>
    </w:p>
    <w:p w14:paraId="78F962DA" w14:textId="77777777" w:rsidR="00695679" w:rsidRPr="00000A61" w:rsidRDefault="00695679" w:rsidP="00CE00FD">
      <w:pPr>
        <w:pStyle w:val="PL"/>
      </w:pPr>
      <w:r w:rsidRPr="00000A61">
        <w:t xml:space="preserve">UL-DCCH-MessageType ::= </w:t>
      </w:r>
      <w:r w:rsidRPr="00D02B97">
        <w:rPr>
          <w:color w:val="993366"/>
        </w:rPr>
        <w:t>CHOICE</w:t>
      </w:r>
      <w:r w:rsidRPr="00000A61">
        <w:t xml:space="preserve"> {</w:t>
      </w:r>
    </w:p>
    <w:p w14:paraId="12523358"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6886B0A"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w:t>
      </w:r>
    </w:p>
    <w:p w14:paraId="6A7F680D" w14:textId="77777777" w:rsidR="00695679" w:rsidRPr="00000A61" w:rsidRDefault="00695679" w:rsidP="00CE00FD">
      <w:pPr>
        <w:pStyle w:val="PL"/>
      </w:pPr>
      <w:r w:rsidRPr="00000A61">
        <w:tab/>
      </w:r>
      <w:r w:rsidRPr="00000A61">
        <w:tab/>
        <w:t>rrcReconfigurationComplete</w:t>
      </w:r>
      <w:r w:rsidRPr="00000A61">
        <w:tab/>
      </w:r>
      <w:r w:rsidRPr="00000A61">
        <w:tab/>
      </w:r>
      <w:r w:rsidRPr="00000A61">
        <w:tab/>
      </w:r>
      <w:r w:rsidRPr="00000A61">
        <w:tab/>
      </w:r>
      <w:r w:rsidRPr="00000A61">
        <w:tab/>
        <w:t>RRCReconfigurationComplete,</w:t>
      </w:r>
    </w:p>
    <w:p w14:paraId="34C799A8" w14:textId="12D5D26E" w:rsidR="00695679" w:rsidRPr="00A22159" w:rsidRDefault="00695679" w:rsidP="00CE00FD">
      <w:pPr>
        <w:pStyle w:val="PL"/>
      </w:pPr>
      <w:r w:rsidRPr="00000A61">
        <w:tab/>
      </w:r>
      <w:r w:rsidRPr="00000A61">
        <w:tab/>
      </w:r>
      <w:r w:rsidRPr="00A22159">
        <w:t xml:space="preserve">spare14 </w:t>
      </w:r>
      <w:r w:rsidRPr="00D02B97">
        <w:rPr>
          <w:color w:val="993366"/>
        </w:rPr>
        <w:t>NULL</w:t>
      </w:r>
      <w:r w:rsidRPr="00A22159">
        <w:t xml:space="preserve">, spare13 </w:t>
      </w:r>
      <w:r w:rsidRPr="00D02B97">
        <w:rPr>
          <w:color w:val="993366"/>
        </w:rPr>
        <w:t>NULL</w:t>
      </w:r>
      <w:r w:rsidRPr="00A22159">
        <w:t xml:space="preserve">, spare12 </w:t>
      </w:r>
      <w:r w:rsidRPr="00D02B97">
        <w:rPr>
          <w:color w:val="993366"/>
        </w:rPr>
        <w:t>NULL</w:t>
      </w:r>
      <w:r w:rsidRPr="00A22159">
        <w:t>,</w:t>
      </w:r>
    </w:p>
    <w:p w14:paraId="685EA130" w14:textId="77777777" w:rsidR="00695679" w:rsidRPr="00D15AA6" w:rsidRDefault="00695679" w:rsidP="00CE00FD">
      <w:pPr>
        <w:pStyle w:val="PL"/>
        <w:rPr>
          <w:lang w:val="sv-SE"/>
        </w:rPr>
      </w:pPr>
      <w:r w:rsidRPr="00A22159">
        <w:tab/>
      </w:r>
      <w:r w:rsidRPr="00A22159">
        <w:tab/>
      </w:r>
      <w:r w:rsidRPr="00D15AA6">
        <w:rPr>
          <w:lang w:val="sv-SE"/>
        </w:rPr>
        <w:t xml:space="preserve">spare11 </w:t>
      </w:r>
      <w:r w:rsidRPr="00D15AA6">
        <w:rPr>
          <w:color w:val="993366"/>
          <w:lang w:val="sv-SE"/>
        </w:rPr>
        <w:t>NULL</w:t>
      </w:r>
      <w:r w:rsidRPr="00D15AA6">
        <w:rPr>
          <w:lang w:val="sv-SE"/>
        </w:rPr>
        <w:t xml:space="preserve">, spare10 </w:t>
      </w:r>
      <w:r w:rsidRPr="00D15AA6">
        <w:rPr>
          <w:color w:val="993366"/>
          <w:lang w:val="sv-SE"/>
        </w:rPr>
        <w:t>NULL</w:t>
      </w:r>
      <w:r w:rsidRPr="00D15AA6">
        <w:rPr>
          <w:lang w:val="sv-SE"/>
        </w:rPr>
        <w:t xml:space="preserve">, spare9 </w:t>
      </w:r>
      <w:r w:rsidRPr="00D15AA6">
        <w:rPr>
          <w:color w:val="993366"/>
          <w:lang w:val="sv-SE"/>
        </w:rPr>
        <w:t>NULL</w:t>
      </w:r>
      <w:r w:rsidRPr="00D15AA6">
        <w:rPr>
          <w:lang w:val="sv-SE"/>
        </w:rPr>
        <w:t>,</w:t>
      </w:r>
    </w:p>
    <w:p w14:paraId="115AA281" w14:textId="77777777" w:rsidR="00695679" w:rsidRPr="00000A61" w:rsidRDefault="00695679" w:rsidP="00CE00FD">
      <w:pPr>
        <w:pStyle w:val="PL"/>
        <w:rPr>
          <w:lang w:val="sv-SE"/>
        </w:rPr>
      </w:pPr>
      <w:r w:rsidRPr="00D15AA6">
        <w:rPr>
          <w:lang w:val="sv-SE"/>
        </w:rPr>
        <w:tab/>
      </w:r>
      <w:r w:rsidRPr="00D15AA6">
        <w:rPr>
          <w:lang w:val="sv-SE"/>
        </w:rPr>
        <w:tab/>
      </w:r>
      <w:r w:rsidRPr="00000A61">
        <w:rPr>
          <w:lang w:val="sv-SE"/>
        </w:rPr>
        <w:t xml:space="preserve">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w:t>
      </w:r>
    </w:p>
    <w:p w14:paraId="5D18F033" w14:textId="77777777" w:rsidR="00695679" w:rsidRPr="00000A61" w:rsidRDefault="00695679" w:rsidP="00CE00FD">
      <w:pPr>
        <w:pStyle w:val="PL"/>
        <w:rPr>
          <w:lang w:val="sv-SE"/>
        </w:rPr>
      </w:pPr>
      <w:r w:rsidRPr="00000A61">
        <w:rPr>
          <w:lang w:val="sv-SE"/>
        </w:rPr>
        <w:tab/>
      </w:r>
      <w:r w:rsidRPr="00000A61">
        <w:rPr>
          <w:lang w:val="sv-SE"/>
        </w:rPr>
        <w:tab/>
        <w:t xml:space="preserve">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 xml:space="preserve">, spare3 </w:t>
      </w:r>
      <w:r w:rsidRPr="004065CE">
        <w:rPr>
          <w:color w:val="993366"/>
          <w:lang w:val="sv-SE"/>
        </w:rPr>
        <w:t>NULL</w:t>
      </w:r>
      <w:r w:rsidRPr="00000A61">
        <w:rPr>
          <w:lang w:val="sv-SE"/>
        </w:rPr>
        <w:t>,</w:t>
      </w:r>
    </w:p>
    <w:p w14:paraId="20C3BD5B" w14:textId="77777777" w:rsidR="00695679" w:rsidRPr="00000A61" w:rsidRDefault="00695679" w:rsidP="00CE00FD">
      <w:pPr>
        <w:pStyle w:val="PL"/>
      </w:pPr>
      <w:r w:rsidRPr="00000A61">
        <w:rPr>
          <w:lang w:val="sv-SE"/>
        </w:rPr>
        <w:tab/>
      </w:r>
      <w:r w:rsidRPr="00000A61">
        <w:rPr>
          <w:lang w:val="sv-SE"/>
        </w:rPr>
        <w:tab/>
      </w:r>
      <w:r w:rsidRPr="00000A61">
        <w:t xml:space="preserve">spare2 </w:t>
      </w:r>
      <w:r w:rsidRPr="00D02B97">
        <w:rPr>
          <w:color w:val="993366"/>
        </w:rPr>
        <w:t>NULL</w:t>
      </w:r>
      <w:r w:rsidRPr="00000A61">
        <w:t xml:space="preserve">, spare1 </w:t>
      </w:r>
      <w:r w:rsidRPr="00D02B97">
        <w:rPr>
          <w:color w:val="993366"/>
        </w:rPr>
        <w:t>NULL</w:t>
      </w:r>
    </w:p>
    <w:p w14:paraId="104403F5" w14:textId="77777777" w:rsidR="00695679" w:rsidRPr="00000A61" w:rsidRDefault="00695679" w:rsidP="00CE00FD">
      <w:pPr>
        <w:pStyle w:val="PL"/>
      </w:pPr>
      <w:r w:rsidRPr="00000A61">
        <w:tab/>
        <w:t>},</w:t>
      </w:r>
    </w:p>
    <w:p w14:paraId="1C5894D0"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0D51BBFE" w14:textId="77777777" w:rsidR="00695679" w:rsidRPr="00000A61" w:rsidRDefault="00695679" w:rsidP="00CE00FD">
      <w:pPr>
        <w:pStyle w:val="PL"/>
      </w:pPr>
      <w:r w:rsidRPr="00000A61">
        <w:t>}</w:t>
      </w:r>
    </w:p>
    <w:p w14:paraId="13A5BD3E" w14:textId="77777777" w:rsidR="00695679" w:rsidRPr="00000A61" w:rsidRDefault="00695679" w:rsidP="00CE00FD">
      <w:pPr>
        <w:pStyle w:val="PL"/>
      </w:pPr>
    </w:p>
    <w:p w14:paraId="5859AF51" w14:textId="77777777" w:rsidR="00695679" w:rsidRPr="00D02B97" w:rsidRDefault="00695679" w:rsidP="00CE00FD">
      <w:pPr>
        <w:pStyle w:val="PL"/>
        <w:rPr>
          <w:color w:val="808080"/>
        </w:rPr>
      </w:pPr>
      <w:r w:rsidRPr="00D02B97">
        <w:rPr>
          <w:color w:val="808080"/>
        </w:rPr>
        <w:t>-- TAG-UL-DCCH-MESSAGE-STOP</w:t>
      </w:r>
    </w:p>
    <w:p w14:paraId="03A78E52" w14:textId="77777777" w:rsidR="00695679" w:rsidRPr="00D02B97" w:rsidRDefault="00695679" w:rsidP="00CE00FD">
      <w:pPr>
        <w:pStyle w:val="PL"/>
        <w:rPr>
          <w:color w:val="808080"/>
        </w:rPr>
      </w:pPr>
      <w:r w:rsidRPr="00D02B97">
        <w:rPr>
          <w:color w:val="808080"/>
        </w:rPr>
        <w:t>-- ASN1STOP</w:t>
      </w:r>
    </w:p>
    <w:p w14:paraId="4E0B95BD" w14:textId="77777777" w:rsidR="00695679" w:rsidRPr="00000A61" w:rsidRDefault="00695679" w:rsidP="00695679"/>
    <w:p w14:paraId="2D7C451C" w14:textId="77777777" w:rsidR="00695679" w:rsidRPr="00000A61" w:rsidRDefault="00695679" w:rsidP="00695679">
      <w:pPr>
        <w:pStyle w:val="Heading3"/>
      </w:pPr>
      <w:bookmarkStart w:id="46" w:name="_Toc491180900"/>
      <w:bookmarkStart w:id="47" w:name="_Toc493510600"/>
      <w:bookmarkStart w:id="48" w:name="_Toc501138272"/>
      <w:bookmarkStart w:id="49" w:name="_Toc500942704"/>
      <w:r w:rsidRPr="00000A61">
        <w:lastRenderedPageBreak/>
        <w:t>6.2.2</w:t>
      </w:r>
      <w:r w:rsidRPr="00000A61">
        <w:tab/>
        <w:t>Message definitions</w:t>
      </w:r>
      <w:bookmarkEnd w:id="46"/>
      <w:bookmarkEnd w:id="47"/>
      <w:bookmarkEnd w:id="48"/>
      <w:bookmarkEnd w:id="49"/>
    </w:p>
    <w:p w14:paraId="137407A9" w14:textId="77777777" w:rsidR="00695679" w:rsidRPr="00000A61" w:rsidRDefault="00695679" w:rsidP="00695679">
      <w:pPr>
        <w:pStyle w:val="Heading4"/>
      </w:pPr>
      <w:bookmarkStart w:id="50" w:name="_Toc477882457"/>
      <w:bookmarkStart w:id="51" w:name="_Toc491180901"/>
      <w:bookmarkStart w:id="52" w:name="_Toc493510601"/>
      <w:bookmarkStart w:id="53" w:name="_Toc501138273"/>
      <w:bookmarkStart w:id="54" w:name="_Toc500942705"/>
      <w:r w:rsidRPr="00000A61">
        <w:t>–</w:t>
      </w:r>
      <w:r w:rsidRPr="00000A61">
        <w:tab/>
      </w:r>
      <w:bookmarkEnd w:id="50"/>
      <w:r w:rsidRPr="00000A61">
        <w:rPr>
          <w:i/>
        </w:rPr>
        <w:t>MIB</w:t>
      </w:r>
      <w:bookmarkEnd w:id="51"/>
      <w:bookmarkEnd w:id="52"/>
      <w:bookmarkEnd w:id="53"/>
      <w:bookmarkEnd w:id="54"/>
    </w:p>
    <w:p w14:paraId="6556929E" w14:textId="77777777" w:rsidR="00695679" w:rsidRPr="00000A61" w:rsidRDefault="00695679" w:rsidP="00695679">
      <w:pPr>
        <w:rPr>
          <w:iCs/>
        </w:rPr>
      </w:pPr>
      <w:r w:rsidRPr="00000A61">
        <w:t xml:space="preserve">The </w:t>
      </w:r>
      <w:r w:rsidRPr="00000A61">
        <w:rPr>
          <w:i/>
          <w:noProof/>
        </w:rPr>
        <w:t xml:space="preserve">MIB </w:t>
      </w:r>
      <w:r w:rsidRPr="00000A61">
        <w:t>includes the system information transmitted on BCH.</w:t>
      </w:r>
    </w:p>
    <w:p w14:paraId="4543A864" w14:textId="77777777" w:rsidR="00695679" w:rsidRPr="00000A61" w:rsidRDefault="00695679" w:rsidP="00695679">
      <w:pPr>
        <w:pStyle w:val="B1"/>
        <w:keepNext/>
        <w:keepLines/>
      </w:pPr>
      <w:r w:rsidRPr="00000A61">
        <w:t>Signalling radio bearer: N/A</w:t>
      </w:r>
    </w:p>
    <w:p w14:paraId="4F9FDADF" w14:textId="77777777" w:rsidR="00695679" w:rsidRPr="00000A61" w:rsidRDefault="00695679" w:rsidP="00695679">
      <w:pPr>
        <w:pStyle w:val="B1"/>
        <w:keepNext/>
        <w:keepLines/>
      </w:pPr>
      <w:r w:rsidRPr="00000A61">
        <w:t>RLC-SAP: TM</w:t>
      </w:r>
    </w:p>
    <w:p w14:paraId="429C6EFC" w14:textId="77777777" w:rsidR="00695679" w:rsidRPr="00000A61" w:rsidRDefault="00695679" w:rsidP="00695679">
      <w:pPr>
        <w:pStyle w:val="B1"/>
        <w:keepNext/>
        <w:keepLines/>
      </w:pPr>
      <w:r w:rsidRPr="00000A61">
        <w:t>Logical channel: BCCH</w:t>
      </w:r>
    </w:p>
    <w:p w14:paraId="065A8873" w14:textId="77777777" w:rsidR="00695679" w:rsidRPr="00000A61" w:rsidRDefault="00695679" w:rsidP="00695679">
      <w:pPr>
        <w:pStyle w:val="B1"/>
        <w:keepNext/>
        <w:keepLines/>
      </w:pPr>
      <w:r w:rsidRPr="00000A61">
        <w:t>Direction: Network to UE</w:t>
      </w:r>
    </w:p>
    <w:p w14:paraId="5A316184" w14:textId="77777777" w:rsidR="00695679" w:rsidRPr="00000A61" w:rsidRDefault="00695679" w:rsidP="00695679">
      <w:pPr>
        <w:pStyle w:val="TH"/>
        <w:rPr>
          <w:bCs/>
          <w:i/>
          <w:iCs/>
        </w:rPr>
      </w:pPr>
      <w:r w:rsidRPr="00000A61">
        <w:rPr>
          <w:bCs/>
          <w:i/>
          <w:iCs/>
          <w:noProof/>
        </w:rPr>
        <w:t>MasterInformationBlock</w:t>
      </w:r>
    </w:p>
    <w:p w14:paraId="602CC4AC" w14:textId="77777777" w:rsidR="00E67DCF" w:rsidRPr="00D02B97" w:rsidRDefault="00E67DCF" w:rsidP="00CE00FD">
      <w:pPr>
        <w:pStyle w:val="PL"/>
        <w:rPr>
          <w:color w:val="808080"/>
        </w:rPr>
      </w:pPr>
      <w:r w:rsidRPr="00D02B97">
        <w:rPr>
          <w:color w:val="808080"/>
        </w:rPr>
        <w:t>-- ASN1START</w:t>
      </w:r>
    </w:p>
    <w:p w14:paraId="3081EB8B" w14:textId="77777777" w:rsidR="00E67DCF" w:rsidRPr="00D02B97" w:rsidRDefault="00E67DCF" w:rsidP="00CE00FD">
      <w:pPr>
        <w:pStyle w:val="PL"/>
        <w:rPr>
          <w:color w:val="808080"/>
        </w:rPr>
      </w:pPr>
      <w:r w:rsidRPr="00D02B97">
        <w:rPr>
          <w:color w:val="808080"/>
        </w:rPr>
        <w:t>-- TAG-MIB-START</w:t>
      </w:r>
    </w:p>
    <w:p w14:paraId="033601BA" w14:textId="77777777" w:rsidR="00E67DCF" w:rsidRPr="00000A61" w:rsidRDefault="00E67DCF" w:rsidP="00CE00FD">
      <w:pPr>
        <w:pStyle w:val="PL"/>
      </w:pPr>
    </w:p>
    <w:p w14:paraId="49ECE1F6" w14:textId="77777777" w:rsidR="00E67DCF" w:rsidRPr="00000A61" w:rsidRDefault="00E67DCF" w:rsidP="00CE00FD">
      <w:pPr>
        <w:pStyle w:val="PL"/>
      </w:pPr>
      <w:r w:rsidRPr="00000A61">
        <w:t xml:space="preserve">MIB ::= </w:t>
      </w:r>
      <w:r w:rsidRPr="00D02B97">
        <w:rPr>
          <w:color w:val="993366"/>
        </w:rPr>
        <w:t>SEQUENCE</w:t>
      </w:r>
      <w:r w:rsidRPr="00000A61">
        <w:t xml:space="preserve"> {</w:t>
      </w:r>
    </w:p>
    <w:p w14:paraId="6F6E69FD" w14:textId="22348F24" w:rsidR="00D5486B" w:rsidRPr="00D02B97" w:rsidRDefault="00D5486B" w:rsidP="00CE00FD">
      <w:pPr>
        <w:pStyle w:val="PL"/>
        <w:rPr>
          <w:color w:val="808080"/>
        </w:rPr>
      </w:pPr>
      <w:r>
        <w:tab/>
      </w:r>
      <w:r w:rsidRPr="00D02B97">
        <w:rPr>
          <w:color w:val="808080"/>
        </w:rPr>
        <w:t xml:space="preserve">-- The 6 most significant bit (MSB) of the 10 bit System Frame Number. The 4 LSB of the SFN are conveyed in the PBCH transport block </w:t>
      </w:r>
    </w:p>
    <w:p w14:paraId="1D2E64CC" w14:textId="6F99F82E" w:rsidR="00D5486B" w:rsidRPr="00D02B97" w:rsidRDefault="00D5486B" w:rsidP="00CE00FD">
      <w:pPr>
        <w:pStyle w:val="PL"/>
        <w:rPr>
          <w:color w:val="808080"/>
        </w:rPr>
      </w:pPr>
      <w:r>
        <w:tab/>
      </w:r>
      <w:r w:rsidRPr="00D02B97">
        <w:rPr>
          <w:color w:val="808080"/>
        </w:rPr>
        <w:t xml:space="preserve">-- as well but outside the MIB. </w:t>
      </w:r>
    </w:p>
    <w:p w14:paraId="4B920BF4" w14:textId="1909CC0C" w:rsidR="00E67DCF" w:rsidRPr="00000A61" w:rsidRDefault="00E67DCF" w:rsidP="00CE00FD">
      <w:pPr>
        <w:pStyle w:val="PL"/>
      </w:pPr>
      <w:r w:rsidRPr="00000A61">
        <w:tab/>
        <w:t>systemFrameNumber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D5486B">
        <w:t>6</w:t>
      </w:r>
      <w:r w:rsidRPr="00000A61">
        <w:t>)),</w:t>
      </w:r>
    </w:p>
    <w:p w14:paraId="3CE162A9" w14:textId="77777777" w:rsidR="00E67DCF" w:rsidRPr="00000A61" w:rsidRDefault="00E67DCF" w:rsidP="00CE00FD">
      <w:pPr>
        <w:pStyle w:val="PL"/>
      </w:pPr>
    </w:p>
    <w:p w14:paraId="2D92D120" w14:textId="77777777" w:rsidR="00E67DCF" w:rsidRPr="00D02B97" w:rsidRDefault="00E67DCF" w:rsidP="00CE00FD">
      <w:pPr>
        <w:pStyle w:val="PL"/>
        <w:rPr>
          <w:color w:val="808080"/>
        </w:rPr>
      </w:pPr>
      <w:r w:rsidRPr="00000A61">
        <w:tab/>
      </w:r>
      <w:r w:rsidRPr="00D02B97">
        <w:rPr>
          <w:color w:val="808080"/>
        </w:rPr>
        <w:t>-- Subcarrier spacing for SIB1, Msg.2/4 for initial access and SI-messages.</w:t>
      </w:r>
    </w:p>
    <w:p w14:paraId="56DA7D38" w14:textId="2E86F331" w:rsidR="00F771F2" w:rsidRPr="00D02B97" w:rsidRDefault="00E67DCF" w:rsidP="00CE00FD">
      <w:pPr>
        <w:pStyle w:val="PL"/>
        <w:rPr>
          <w:color w:val="808080"/>
        </w:rPr>
      </w:pPr>
      <w:r w:rsidRPr="00000A61">
        <w:tab/>
      </w:r>
      <w:r w:rsidRPr="00D02B97">
        <w:rPr>
          <w:color w:val="808080"/>
        </w:rPr>
        <w:t xml:space="preserve">-- </w:t>
      </w:r>
      <w:r w:rsidR="008B5D4A" w:rsidRPr="00D02B97">
        <w:rPr>
          <w:color w:val="808080"/>
        </w:rPr>
        <w:t xml:space="preserve">If the UE acquires this MIB on a carrier frequency &lt;6GHz, the </w:t>
      </w:r>
      <w:r w:rsidRPr="00D02B97">
        <w:rPr>
          <w:color w:val="808080"/>
        </w:rPr>
        <w:t>alues 15 and 30 kHz are applicable</w:t>
      </w:r>
      <w:r w:rsidR="008B5D4A" w:rsidRPr="00D02B97">
        <w:rPr>
          <w:color w:val="808080"/>
        </w:rPr>
        <w:t>.</w:t>
      </w:r>
      <w:r w:rsidRPr="00D02B97">
        <w:rPr>
          <w:color w:val="808080"/>
        </w:rPr>
        <w:t xml:space="preserve"> </w:t>
      </w:r>
    </w:p>
    <w:p w14:paraId="746D8965" w14:textId="7A6CD0AE" w:rsidR="00E67DCF" w:rsidRPr="00D02B97" w:rsidRDefault="00F771F2" w:rsidP="00CE00FD">
      <w:pPr>
        <w:pStyle w:val="PL"/>
        <w:rPr>
          <w:color w:val="808080"/>
        </w:rPr>
      </w:pPr>
      <w:r>
        <w:tab/>
      </w:r>
      <w:r w:rsidRPr="00D02B97">
        <w:rPr>
          <w:color w:val="808080"/>
        </w:rPr>
        <w:t>-- I</w:t>
      </w:r>
      <w:r w:rsidR="008B5D4A" w:rsidRPr="00D02B97">
        <w:rPr>
          <w:color w:val="808080"/>
        </w:rPr>
        <w:t>f the UE acquires this MIB on a carrier frequency &gt;6GHz, the v</w:t>
      </w:r>
      <w:r w:rsidR="00E67DCF" w:rsidRPr="00D02B97">
        <w:rPr>
          <w:color w:val="808080"/>
        </w:rPr>
        <w:t>alues 60 and 120 kHz are applicable</w:t>
      </w:r>
      <w:r w:rsidR="008B5D4A" w:rsidRPr="00D02B97">
        <w:rPr>
          <w:color w:val="808080"/>
        </w:rPr>
        <w:t xml:space="preserve">. </w:t>
      </w:r>
    </w:p>
    <w:p w14:paraId="293CE08D" w14:textId="3B8E9F38" w:rsidR="00E67DCF" w:rsidRPr="00000A61" w:rsidRDefault="00E67DCF" w:rsidP="00CE00FD">
      <w:pPr>
        <w:pStyle w:val="PL"/>
      </w:pPr>
      <w:r w:rsidRPr="00000A61">
        <w:tab/>
        <w:t>subCarrierSpacingCommon</w:t>
      </w:r>
      <w:r w:rsidRPr="00000A61">
        <w:tab/>
      </w:r>
      <w:r w:rsidRPr="00000A61">
        <w:tab/>
      </w:r>
      <w:r w:rsidRPr="00000A61">
        <w:tab/>
      </w:r>
      <w:r w:rsidRPr="00000A61">
        <w:tab/>
      </w:r>
      <w:r w:rsidR="008B5D4A" w:rsidRPr="00D02B97">
        <w:rPr>
          <w:color w:val="993366"/>
        </w:rPr>
        <w:t>ENUMERATED</w:t>
      </w:r>
      <w:r w:rsidR="008B5D4A">
        <w:t xml:space="preserve"> {scs15or60, scs30or120</w:t>
      </w:r>
      <w:r w:rsidR="00090DB8">
        <w:t>}</w:t>
      </w:r>
      <w:r w:rsidRPr="00000A61">
        <w:t>,</w:t>
      </w:r>
    </w:p>
    <w:p w14:paraId="1F7F5A9D" w14:textId="77777777" w:rsidR="00E67DCF" w:rsidRPr="00000A61" w:rsidRDefault="00E67DCF" w:rsidP="00CE00FD">
      <w:pPr>
        <w:pStyle w:val="PL"/>
      </w:pPr>
    </w:p>
    <w:p w14:paraId="73C40742" w14:textId="77777777" w:rsidR="00E67DCF" w:rsidRPr="00D02B97" w:rsidRDefault="00E67DCF" w:rsidP="00CE00FD">
      <w:pPr>
        <w:pStyle w:val="PL"/>
        <w:rPr>
          <w:color w:val="808080"/>
        </w:rPr>
      </w:pPr>
      <w:r w:rsidRPr="00000A61">
        <w:tab/>
      </w:r>
      <w:r w:rsidRPr="00D02B97">
        <w:rPr>
          <w:color w:val="808080"/>
        </w:rPr>
        <w:t xml:space="preserve">-- The frequency domain offset between SSB and the overall resource block grid in number of subcarriers. </w:t>
      </w:r>
      <w:r w:rsidR="00D54570" w:rsidRPr="00D02B97">
        <w:rPr>
          <w:color w:val="808080"/>
        </w:rPr>
        <w:t>(</w:t>
      </w:r>
      <w:r w:rsidRPr="00D02B97">
        <w:rPr>
          <w:color w:val="808080"/>
        </w:rPr>
        <w:t>See 38.211, section 7.4.3.1)</w:t>
      </w:r>
    </w:p>
    <w:p w14:paraId="04D2B94B" w14:textId="6A76B96B" w:rsidR="00D54570" w:rsidRPr="00D02B97" w:rsidRDefault="00D54570" w:rsidP="00CE00FD">
      <w:pPr>
        <w:pStyle w:val="PL"/>
        <w:rPr>
          <w:color w:val="808080"/>
        </w:rPr>
      </w:pPr>
      <w:r>
        <w:tab/>
      </w:r>
      <w:r w:rsidRPr="00D02B97">
        <w:rPr>
          <w:color w:val="808080"/>
        </w:rPr>
        <w:t>-- FFS: Whether and how a 5th bit (MSB) is conveyed in SSB-index-explicit for &lt;6 GHz</w:t>
      </w:r>
    </w:p>
    <w:p w14:paraId="42576118" w14:textId="697EF27F" w:rsidR="00E67DCF" w:rsidRPr="00000A61" w:rsidRDefault="00E67DCF" w:rsidP="00CE00FD">
      <w:pPr>
        <w:pStyle w:val="PL"/>
      </w:pPr>
      <w:r w:rsidRPr="00000A61">
        <w:tab/>
        <w:t>ssb-subcarrierOffset</w:t>
      </w:r>
      <w:r w:rsidRPr="00000A61">
        <w:tab/>
      </w:r>
      <w:r w:rsidRPr="00000A61">
        <w:tab/>
      </w:r>
      <w:r w:rsidRPr="00000A61">
        <w:tab/>
      </w:r>
      <w:r w:rsidRPr="00000A61">
        <w:tab/>
      </w:r>
      <w:r w:rsidRPr="00D02B97">
        <w:rPr>
          <w:color w:val="993366"/>
        </w:rPr>
        <w:t>INTEGER</w:t>
      </w:r>
      <w:r w:rsidRPr="00000A61">
        <w:t xml:space="preserve"> (0..1</w:t>
      </w:r>
      <w:r w:rsidR="00281387">
        <w:t>5</w:t>
      </w:r>
      <w:r w:rsidRPr="00000A61">
        <w:t>),</w:t>
      </w:r>
    </w:p>
    <w:p w14:paraId="2D34A1C6" w14:textId="77777777" w:rsidR="00E67DCF" w:rsidRPr="00000A61" w:rsidRDefault="00E67DCF" w:rsidP="00CE00FD">
      <w:pPr>
        <w:pStyle w:val="PL"/>
      </w:pPr>
    </w:p>
    <w:p w14:paraId="572EEA6A" w14:textId="77777777" w:rsidR="00E67DCF" w:rsidRPr="00D02B97" w:rsidRDefault="00E67DCF" w:rsidP="00CE00FD">
      <w:pPr>
        <w:pStyle w:val="PL"/>
        <w:rPr>
          <w:color w:val="808080"/>
        </w:rPr>
      </w:pPr>
      <w:r w:rsidRPr="00000A61">
        <w:tab/>
      </w:r>
      <w:r w:rsidRPr="00D02B97">
        <w:rPr>
          <w:color w:val="808080"/>
        </w:rPr>
        <w:t>-- Position of (first) DL DM-RS (see 38.211, section 7.4.1.1.1)</w:t>
      </w:r>
    </w:p>
    <w:p w14:paraId="3DE3DB45" w14:textId="77777777" w:rsidR="00E67DCF" w:rsidRPr="00000A61" w:rsidRDefault="00E67DCF"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695FBC15" w14:textId="77777777" w:rsidR="00E67DCF" w:rsidRPr="00000A61" w:rsidRDefault="00E67DCF" w:rsidP="00CE00FD">
      <w:pPr>
        <w:pStyle w:val="PL"/>
      </w:pPr>
    </w:p>
    <w:p w14:paraId="18BF5F8D" w14:textId="77238A05" w:rsidR="00E67DCF" w:rsidRPr="00D02B97" w:rsidRDefault="00E67DCF" w:rsidP="00CE00FD">
      <w:pPr>
        <w:pStyle w:val="PL"/>
        <w:rPr>
          <w:color w:val="808080"/>
        </w:rPr>
      </w:pPr>
      <w:r w:rsidRPr="00000A61">
        <w:tab/>
      </w:r>
      <w:r w:rsidRPr="00D02B97">
        <w:rPr>
          <w:color w:val="808080"/>
        </w:rPr>
        <w:t>-- Determines a bandwidth for PDCCH/SIB, a common ControlResourceSet (CORESET) a common search space and necessary PDCCH parameters</w:t>
      </w:r>
    </w:p>
    <w:p w14:paraId="2972E9E3" w14:textId="7577431A" w:rsidR="002E6290" w:rsidRPr="00D02B97" w:rsidRDefault="002E6290" w:rsidP="00CE00FD">
      <w:pPr>
        <w:pStyle w:val="PL"/>
        <w:rPr>
          <w:color w:val="808080"/>
        </w:rPr>
      </w:pPr>
      <w:r w:rsidRPr="00000A61">
        <w:tab/>
      </w:r>
      <w:r w:rsidRPr="00D02B97">
        <w:rPr>
          <w:color w:val="808080"/>
        </w:rPr>
        <w:t xml:space="preserve">-- Corresponds to L1 parameter 'RMSI-PDCCH-Config' (see </w:t>
      </w:r>
      <w:r w:rsidR="00C21547" w:rsidRPr="00D02B97">
        <w:rPr>
          <w:color w:val="808080"/>
        </w:rPr>
        <w:t>FFS_Specification, section FFS_Section)</w:t>
      </w:r>
    </w:p>
    <w:p w14:paraId="00C1699C" w14:textId="77777777" w:rsidR="00E67DCF" w:rsidRPr="00D02B97" w:rsidRDefault="00E67DCF" w:rsidP="00CE00FD">
      <w:pPr>
        <w:pStyle w:val="PL"/>
        <w:rPr>
          <w:color w:val="808080"/>
        </w:rPr>
      </w:pPr>
      <w:r w:rsidRPr="00000A61">
        <w:tab/>
      </w:r>
      <w:r w:rsidRPr="00D02B97">
        <w:rPr>
          <w:color w:val="808080"/>
        </w:rPr>
        <w:t xml:space="preserve">-- FFS: Make optional and omit e.g. in EN-DC or in other cells not broadcasting SIB1? Or make it mandatory to avoid optional fields in MIB? </w:t>
      </w:r>
    </w:p>
    <w:p w14:paraId="16FD40CB" w14:textId="7D315E7B" w:rsidR="00E67DCF" w:rsidRPr="00000A61" w:rsidRDefault="00E67DCF" w:rsidP="00CE00FD">
      <w:pPr>
        <w:pStyle w:val="PL"/>
      </w:pPr>
      <w:r w:rsidRPr="00000A61">
        <w:tab/>
      </w:r>
      <w:bookmarkStart w:id="55" w:name="_Hlk493074957"/>
      <w:r w:rsidRPr="00000A61">
        <w:t>pdcchConfigSIB1</w:t>
      </w:r>
      <w:bookmarkEnd w:id="55"/>
      <w:r w:rsidRPr="00000A61">
        <w:tab/>
      </w:r>
      <w:r w:rsidRPr="00000A61">
        <w:tab/>
      </w:r>
      <w:r w:rsidRPr="00000A61">
        <w:tab/>
      </w:r>
      <w:r w:rsidRPr="00000A61">
        <w:tab/>
      </w:r>
      <w:r w:rsidRPr="00000A61">
        <w:tab/>
      </w:r>
      <w:r w:rsidRPr="00000A61">
        <w:tab/>
      </w:r>
      <w:r w:rsidR="002E6290" w:rsidRPr="00D02B97">
        <w:rPr>
          <w:color w:val="993366"/>
        </w:rPr>
        <w:t>INTEGER</w:t>
      </w:r>
      <w:r w:rsidR="002E6290" w:rsidRPr="00000A61">
        <w:t>(0..255)</w:t>
      </w:r>
      <w:r w:rsidRPr="00000A61">
        <w:t xml:space="preserve">, </w:t>
      </w:r>
    </w:p>
    <w:p w14:paraId="0CAB6B4A" w14:textId="77777777" w:rsidR="00E67DCF" w:rsidRPr="00000A61" w:rsidRDefault="00E67DCF" w:rsidP="00CE00FD">
      <w:pPr>
        <w:pStyle w:val="PL"/>
      </w:pPr>
    </w:p>
    <w:p w14:paraId="273FB610" w14:textId="77777777" w:rsidR="00E67DCF" w:rsidRPr="00D02B97" w:rsidRDefault="00E67DCF" w:rsidP="00CE00FD">
      <w:pPr>
        <w:pStyle w:val="PL"/>
        <w:rPr>
          <w:color w:val="808080"/>
        </w:rPr>
      </w:pPr>
      <w:r w:rsidRPr="00000A61">
        <w:tab/>
      </w:r>
      <w:r w:rsidRPr="00D02B97">
        <w:rPr>
          <w:color w:val="808080"/>
        </w:rPr>
        <w:t>-- Indicates that UE shall not campe on this cell</w:t>
      </w:r>
    </w:p>
    <w:p w14:paraId="52383A2C" w14:textId="77777777" w:rsidR="00E67DCF" w:rsidRPr="00000A61" w:rsidRDefault="00E67DCF" w:rsidP="00CE00FD">
      <w:pPr>
        <w:pStyle w:val="PL"/>
      </w:pPr>
      <w:r w:rsidRPr="00000A61">
        <w:tab/>
        <w:t>cellBarred</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{barred, notBarred}, </w:t>
      </w:r>
    </w:p>
    <w:p w14:paraId="521C8E93" w14:textId="77777777" w:rsidR="00E67DCF" w:rsidRPr="00D02B97" w:rsidRDefault="00E67DCF" w:rsidP="00CE00FD">
      <w:pPr>
        <w:pStyle w:val="PL"/>
        <w:rPr>
          <w:color w:val="808080"/>
        </w:rPr>
      </w:pPr>
      <w:r w:rsidRPr="00000A61">
        <w:tab/>
      </w:r>
      <w:r w:rsidRPr="00D02B97">
        <w:rPr>
          <w:color w:val="808080"/>
        </w:rPr>
        <w:t>-- Indicates that intraFreqReselection is not allowed when cellBarred is set to barred.</w:t>
      </w:r>
    </w:p>
    <w:p w14:paraId="2C9684CE" w14:textId="77777777" w:rsidR="00E67DCF" w:rsidRPr="00AB1EF9" w:rsidRDefault="00E67DCF" w:rsidP="00CE00FD">
      <w:pPr>
        <w:pStyle w:val="PL"/>
      </w:pPr>
      <w:r w:rsidRPr="00000A61">
        <w:tab/>
        <w:t>intraFreqReselection</w:t>
      </w:r>
      <w:r w:rsidRPr="00000A61">
        <w:tab/>
      </w:r>
      <w:r w:rsidRPr="00000A61">
        <w:tab/>
      </w:r>
      <w:r w:rsidRPr="00000A61">
        <w:tab/>
      </w:r>
      <w:r w:rsidRPr="00000A61">
        <w:tab/>
      </w:r>
      <w:r w:rsidRPr="00D02B97">
        <w:rPr>
          <w:color w:val="993366"/>
        </w:rPr>
        <w:t>ENUMERATED</w:t>
      </w:r>
      <w:r w:rsidRPr="00AB1EF9">
        <w:t xml:space="preserve"> </w:t>
      </w:r>
      <w:r w:rsidRPr="00000A61">
        <w:t>{allowed, notAllowed},</w:t>
      </w:r>
    </w:p>
    <w:p w14:paraId="25719FCA" w14:textId="77777777" w:rsidR="00E67DCF" w:rsidRPr="00000A61" w:rsidRDefault="00E67DCF" w:rsidP="00CE00FD">
      <w:pPr>
        <w:pStyle w:val="PL"/>
      </w:pPr>
    </w:p>
    <w:p w14:paraId="4754B483" w14:textId="4F94C80E" w:rsidR="00E67DCF" w:rsidRPr="00000A61" w:rsidRDefault="00E67DCF" w:rsidP="00CE00FD">
      <w:pPr>
        <w:pStyle w:val="PL"/>
      </w:pPr>
      <w:r w:rsidRPr="00000A61">
        <w:tab/>
      </w:r>
      <w:commentRangeStart w:id="56"/>
      <w:r w:rsidRPr="00000A61">
        <w:t>spare</w:t>
      </w:r>
      <w:commentRangeEnd w:id="56"/>
      <w:r w:rsidR="00175B34">
        <w:rPr>
          <w:rStyle w:val="CommentReference"/>
          <w:rFonts w:ascii="Times New Roman" w:hAnsi="Times New Roman"/>
          <w:noProof w:val="0"/>
          <w:lang w:eastAsia="en-US"/>
        </w:rPr>
        <w:commentReference w:id="56"/>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411920" w:rsidRPr="00000A61">
        <w:t>(</w:t>
      </w:r>
      <w:ins w:id="57" w:author="Ericsson" w:date="2018-01-25T14:59:00Z">
        <w:r w:rsidR="00175B34">
          <w:t>2</w:t>
        </w:r>
      </w:ins>
      <w:del w:id="58" w:author="Ericsson" w:date="2018-01-25T14:59:00Z">
        <w:r w:rsidR="003B3BA5" w:rsidDel="00175B34">
          <w:delText>ffsValue</w:delText>
        </w:r>
      </w:del>
      <w:r w:rsidRPr="00000A61">
        <w:t>))</w:t>
      </w:r>
    </w:p>
    <w:p w14:paraId="179DE01B" w14:textId="77777777" w:rsidR="00E67DCF" w:rsidRPr="00000A61" w:rsidRDefault="00E67DCF" w:rsidP="00CE00FD">
      <w:pPr>
        <w:pStyle w:val="PL"/>
      </w:pPr>
      <w:r w:rsidRPr="00000A61">
        <w:lastRenderedPageBreak/>
        <w:t>}</w:t>
      </w:r>
    </w:p>
    <w:p w14:paraId="1EAB2F79" w14:textId="77777777" w:rsidR="00E67DCF" w:rsidRPr="00000A61" w:rsidRDefault="00E67DCF" w:rsidP="00CE00FD">
      <w:pPr>
        <w:pStyle w:val="PL"/>
      </w:pPr>
    </w:p>
    <w:p w14:paraId="2848E942" w14:textId="77777777" w:rsidR="00E67DCF" w:rsidRPr="00D02B97" w:rsidRDefault="00E67DCF" w:rsidP="00CE00FD">
      <w:pPr>
        <w:pStyle w:val="PL"/>
        <w:rPr>
          <w:color w:val="808080"/>
        </w:rPr>
      </w:pPr>
      <w:r w:rsidRPr="00D02B97">
        <w:rPr>
          <w:color w:val="808080"/>
        </w:rPr>
        <w:t>-- TAG-MIB-STOP</w:t>
      </w:r>
    </w:p>
    <w:p w14:paraId="10295A94" w14:textId="77777777" w:rsidR="00E67DCF" w:rsidRPr="00D02B97" w:rsidRDefault="00E67DCF" w:rsidP="00CE00FD">
      <w:pPr>
        <w:pStyle w:val="PL"/>
        <w:rPr>
          <w:color w:val="808080"/>
        </w:rPr>
      </w:pPr>
      <w:r w:rsidRPr="00D02B97">
        <w:rPr>
          <w:color w:val="808080"/>
        </w:rPr>
        <w:t>-- ASN1STOP</w:t>
      </w:r>
    </w:p>
    <w:p w14:paraId="1A790249" w14:textId="77777777" w:rsidR="00AF4E3D" w:rsidRPr="00000A61" w:rsidRDefault="00AF4E3D" w:rsidP="00AF4E3D"/>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F4E3D" w:rsidRPr="00000A61" w14:paraId="11BA19D9" w14:textId="77777777" w:rsidTr="00DA3D2E">
        <w:trPr>
          <w:cantSplit/>
          <w:tblHeader/>
        </w:trPr>
        <w:tc>
          <w:tcPr>
            <w:tcW w:w="14204" w:type="dxa"/>
          </w:tcPr>
          <w:p w14:paraId="2F59590D" w14:textId="77777777" w:rsidR="00AF4E3D" w:rsidRPr="00000A61" w:rsidRDefault="00AF4E3D" w:rsidP="00DA3D2E">
            <w:pPr>
              <w:pStyle w:val="TAH"/>
              <w:rPr>
                <w:lang w:eastAsia="en-GB"/>
              </w:rPr>
            </w:pPr>
            <w:r w:rsidRPr="00000A61">
              <w:rPr>
                <w:i/>
                <w:noProof/>
                <w:lang w:eastAsia="en-GB"/>
              </w:rPr>
              <w:t>MasterInformationBlock</w:t>
            </w:r>
            <w:r w:rsidRPr="00000A61">
              <w:rPr>
                <w:iCs/>
                <w:noProof/>
                <w:lang w:eastAsia="en-GB"/>
              </w:rPr>
              <w:t xml:space="preserve"> field descriptions</w:t>
            </w:r>
          </w:p>
        </w:tc>
      </w:tr>
      <w:tr w:rsidR="00AF4E3D" w:rsidRPr="00000A61" w14:paraId="27DB9C33" w14:textId="77777777" w:rsidTr="00DA3D2E">
        <w:trPr>
          <w:cantSplit/>
        </w:trPr>
        <w:tc>
          <w:tcPr>
            <w:tcW w:w="14204" w:type="dxa"/>
          </w:tcPr>
          <w:p w14:paraId="2B7E504E" w14:textId="77777777" w:rsidR="00AF4E3D" w:rsidRPr="00000A61" w:rsidRDefault="00AF4E3D" w:rsidP="00DA3D2E">
            <w:pPr>
              <w:pStyle w:val="TAL"/>
              <w:rPr>
                <w:lang w:eastAsia="en-GB"/>
              </w:rPr>
            </w:pPr>
          </w:p>
        </w:tc>
      </w:tr>
    </w:tbl>
    <w:p w14:paraId="320F448A" w14:textId="77777777" w:rsidR="00695679" w:rsidRPr="00000A61" w:rsidRDefault="00695679" w:rsidP="00695679">
      <w:pPr>
        <w:pStyle w:val="Heading4"/>
      </w:pPr>
      <w:bookmarkStart w:id="59" w:name="_Toc478015584"/>
      <w:bookmarkStart w:id="60" w:name="_Toc491180902"/>
      <w:bookmarkStart w:id="61" w:name="_Toc493510602"/>
      <w:bookmarkStart w:id="62" w:name="_Toc501138274"/>
      <w:bookmarkStart w:id="63" w:name="_Toc500942706"/>
      <w:r w:rsidRPr="00000A61">
        <w:t>–</w:t>
      </w:r>
      <w:r w:rsidRPr="00000A61">
        <w:tab/>
      </w:r>
      <w:r w:rsidRPr="00000A61">
        <w:rPr>
          <w:i/>
          <w:noProof/>
        </w:rPr>
        <w:t>MeasurementReport</w:t>
      </w:r>
      <w:bookmarkEnd w:id="59"/>
      <w:bookmarkEnd w:id="60"/>
      <w:bookmarkEnd w:id="61"/>
      <w:bookmarkEnd w:id="62"/>
      <w:bookmarkEnd w:id="63"/>
    </w:p>
    <w:p w14:paraId="0EC5415F" w14:textId="77777777" w:rsidR="00695679" w:rsidRPr="00000A61" w:rsidRDefault="00695679" w:rsidP="00695679">
      <w:r w:rsidRPr="00000A61">
        <w:t xml:space="preserve">The </w:t>
      </w:r>
      <w:r w:rsidRPr="00000A61">
        <w:rPr>
          <w:i/>
          <w:noProof/>
        </w:rPr>
        <w:t>MeasurementReport</w:t>
      </w:r>
      <w:r w:rsidRPr="00000A61">
        <w:t xml:space="preserve"> message is used for the indication of measurement results.</w:t>
      </w:r>
    </w:p>
    <w:p w14:paraId="406987D1" w14:textId="285928C1" w:rsidR="00695679" w:rsidRPr="00000A61" w:rsidRDefault="00695679" w:rsidP="00695679">
      <w:pPr>
        <w:pStyle w:val="B1"/>
        <w:keepNext/>
        <w:keepLines/>
      </w:pPr>
      <w:r w:rsidRPr="00000A61">
        <w:t>Signalling radio bearer: SRB1</w:t>
      </w:r>
      <w:r w:rsidR="00001D15">
        <w:t>, SRB3</w:t>
      </w:r>
    </w:p>
    <w:p w14:paraId="2B8C4082" w14:textId="77777777" w:rsidR="00695679" w:rsidRPr="00000A61" w:rsidRDefault="00695679" w:rsidP="00695679">
      <w:pPr>
        <w:pStyle w:val="B1"/>
        <w:keepNext/>
        <w:keepLines/>
      </w:pPr>
      <w:r w:rsidRPr="00000A61">
        <w:t>RLC-SAP: AM</w:t>
      </w:r>
    </w:p>
    <w:p w14:paraId="3E937E10" w14:textId="77777777" w:rsidR="00695679" w:rsidRPr="00000A61" w:rsidRDefault="00695679" w:rsidP="00695679">
      <w:pPr>
        <w:pStyle w:val="B1"/>
        <w:keepNext/>
        <w:keepLines/>
      </w:pPr>
      <w:r w:rsidRPr="00000A61">
        <w:t>Logical channel: DCCH</w:t>
      </w:r>
    </w:p>
    <w:p w14:paraId="3B58068D" w14:textId="77777777" w:rsidR="00695679" w:rsidRPr="00000A61" w:rsidRDefault="00695679" w:rsidP="00695679">
      <w:pPr>
        <w:pStyle w:val="B1"/>
        <w:keepNext/>
        <w:keepLines/>
      </w:pPr>
      <w:r w:rsidRPr="00000A61">
        <w:t>Direction: UE to NG-RAN</w:t>
      </w:r>
    </w:p>
    <w:p w14:paraId="3B0027CA" w14:textId="77777777" w:rsidR="00695679" w:rsidRPr="00000A61" w:rsidRDefault="00695679" w:rsidP="00695679">
      <w:pPr>
        <w:pStyle w:val="TH"/>
        <w:rPr>
          <w:bCs/>
          <w:i/>
          <w:iCs/>
        </w:rPr>
      </w:pPr>
      <w:r w:rsidRPr="00000A61">
        <w:rPr>
          <w:bCs/>
          <w:i/>
          <w:iCs/>
          <w:noProof/>
        </w:rPr>
        <w:t>MeasurementReport message</w:t>
      </w:r>
    </w:p>
    <w:p w14:paraId="10033EB0" w14:textId="77777777" w:rsidR="00695679" w:rsidRPr="00D02B97" w:rsidRDefault="00695679" w:rsidP="00CE00FD">
      <w:pPr>
        <w:pStyle w:val="PL"/>
        <w:rPr>
          <w:color w:val="808080"/>
        </w:rPr>
      </w:pPr>
      <w:r w:rsidRPr="00D02B97">
        <w:rPr>
          <w:color w:val="808080"/>
        </w:rPr>
        <w:t>-- ASN1START</w:t>
      </w:r>
    </w:p>
    <w:p w14:paraId="6788924B" w14:textId="77777777" w:rsidR="00695679" w:rsidRPr="00D02B97" w:rsidRDefault="00695679" w:rsidP="00CE00FD">
      <w:pPr>
        <w:pStyle w:val="PL"/>
        <w:rPr>
          <w:color w:val="808080"/>
        </w:rPr>
      </w:pPr>
      <w:r w:rsidRPr="00D02B97">
        <w:rPr>
          <w:color w:val="808080"/>
        </w:rPr>
        <w:t>-- TAG-MEASUREMENTREPORT-START</w:t>
      </w:r>
    </w:p>
    <w:p w14:paraId="7D613576" w14:textId="77777777" w:rsidR="00695679" w:rsidRPr="00000A61" w:rsidRDefault="00695679" w:rsidP="00CE00FD">
      <w:pPr>
        <w:pStyle w:val="PL"/>
      </w:pPr>
    </w:p>
    <w:p w14:paraId="154CF77E" w14:textId="77777777" w:rsidR="00695679" w:rsidRPr="00000A61" w:rsidRDefault="00695679" w:rsidP="00CE00FD">
      <w:pPr>
        <w:pStyle w:val="PL"/>
      </w:pPr>
      <w:r w:rsidRPr="00000A61">
        <w:t>MeasurementReport ::=</w:t>
      </w:r>
      <w:r w:rsidRPr="00000A61">
        <w:tab/>
      </w:r>
      <w:r w:rsidRPr="00000A61">
        <w:tab/>
      </w:r>
      <w:r w:rsidRPr="00000A61">
        <w:tab/>
      </w:r>
      <w:r w:rsidRPr="00000A61">
        <w:tab/>
      </w:r>
      <w:r w:rsidRPr="00D02B97">
        <w:rPr>
          <w:color w:val="993366"/>
        </w:rPr>
        <w:t>SEQUENCE</w:t>
      </w:r>
      <w:r w:rsidRPr="00000A61">
        <w:t xml:space="preserve"> {</w:t>
      </w:r>
    </w:p>
    <w:p w14:paraId="44BF478F"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792907EC"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MeasurementReport-IEs,</w:t>
      </w:r>
    </w:p>
    <w:p w14:paraId="3621D3CF"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000A61">
        <w:tab/>
      </w:r>
      <w:r w:rsidRPr="00000A61">
        <w:tab/>
      </w:r>
      <w:r w:rsidRPr="00D02B97">
        <w:rPr>
          <w:color w:val="993366"/>
        </w:rPr>
        <w:t>SEQUENCE</w:t>
      </w:r>
      <w:r w:rsidRPr="00000A61">
        <w:t xml:space="preserve"> {}</w:t>
      </w:r>
    </w:p>
    <w:p w14:paraId="4AC77567" w14:textId="77777777" w:rsidR="00695679" w:rsidRPr="00000A61" w:rsidRDefault="00695679" w:rsidP="00CE00FD">
      <w:pPr>
        <w:pStyle w:val="PL"/>
      </w:pPr>
      <w:r w:rsidRPr="00000A61">
        <w:tab/>
        <w:t>}</w:t>
      </w:r>
    </w:p>
    <w:p w14:paraId="60EFDC03" w14:textId="77777777" w:rsidR="00695679" w:rsidRPr="00000A61" w:rsidRDefault="00695679" w:rsidP="00CE00FD">
      <w:pPr>
        <w:pStyle w:val="PL"/>
      </w:pPr>
      <w:r w:rsidRPr="00000A61">
        <w:t>}</w:t>
      </w:r>
    </w:p>
    <w:p w14:paraId="6CD858FF" w14:textId="77777777" w:rsidR="00695679" w:rsidRPr="00000A61" w:rsidRDefault="00695679" w:rsidP="00CE00FD">
      <w:pPr>
        <w:pStyle w:val="PL"/>
      </w:pPr>
    </w:p>
    <w:p w14:paraId="42DB1CC8" w14:textId="11197980" w:rsidR="00695679" w:rsidRPr="00000A61" w:rsidRDefault="00695679" w:rsidP="00CE00FD">
      <w:pPr>
        <w:pStyle w:val="PL"/>
      </w:pPr>
      <w:r w:rsidRPr="00000A61">
        <w:t>MeasurementReport-IEs ::=</w:t>
      </w:r>
      <w:r w:rsidRPr="00000A61">
        <w:tab/>
      </w:r>
      <w:r w:rsidRPr="00000A61">
        <w:tab/>
      </w:r>
      <w:r w:rsidRPr="00D02B97">
        <w:rPr>
          <w:color w:val="993366"/>
        </w:rPr>
        <w:t>SEQUENCE</w:t>
      </w:r>
      <w:r w:rsidRPr="00000A61">
        <w:t xml:space="preserve"> {</w:t>
      </w:r>
    </w:p>
    <w:p w14:paraId="2AB58BC4" w14:textId="77777777" w:rsidR="00370F21" w:rsidRPr="00000A61" w:rsidRDefault="00370F21" w:rsidP="00CE00FD">
      <w:pPr>
        <w:pStyle w:val="PL"/>
      </w:pPr>
      <w:r w:rsidRPr="00000A61">
        <w:tab/>
        <w:t>measResults</w:t>
      </w:r>
      <w:r w:rsidRPr="00000A61">
        <w:tab/>
      </w:r>
      <w:r w:rsidRPr="00000A61">
        <w:tab/>
      </w:r>
      <w:r w:rsidRPr="00000A61">
        <w:tab/>
      </w:r>
      <w:r w:rsidRPr="00000A61">
        <w:tab/>
      </w:r>
      <w:r w:rsidRPr="00000A61">
        <w:tab/>
      </w:r>
      <w:r w:rsidRPr="00000A61">
        <w:tab/>
        <w:t xml:space="preserve">MeasResults </w:t>
      </w:r>
    </w:p>
    <w:p w14:paraId="6AEBFF18" w14:textId="5A9895BE" w:rsidR="00695679" w:rsidRPr="00D02B97" w:rsidRDefault="00695679" w:rsidP="00CE00FD">
      <w:pPr>
        <w:pStyle w:val="PL"/>
        <w:rPr>
          <w:color w:val="808080"/>
        </w:rPr>
      </w:pPr>
      <w:r w:rsidRPr="00D02B97">
        <w:rPr>
          <w:color w:val="808080"/>
        </w:rPr>
        <w:t>-- FFS</w:t>
      </w:r>
    </w:p>
    <w:p w14:paraId="7AA61EC5" w14:textId="77777777" w:rsidR="00695679" w:rsidRPr="00000A61" w:rsidRDefault="00695679" w:rsidP="00CE00FD">
      <w:pPr>
        <w:pStyle w:val="PL"/>
      </w:pPr>
      <w:r w:rsidRPr="00000A61">
        <w:t>}</w:t>
      </w:r>
    </w:p>
    <w:p w14:paraId="51F770DD" w14:textId="77777777" w:rsidR="00695679" w:rsidRPr="00000A61" w:rsidRDefault="00695679" w:rsidP="00CE00FD">
      <w:pPr>
        <w:pStyle w:val="PL"/>
      </w:pPr>
    </w:p>
    <w:p w14:paraId="1CB1AD86" w14:textId="77777777" w:rsidR="00695679" w:rsidRPr="00D02B97" w:rsidRDefault="00695679" w:rsidP="00CE00FD">
      <w:pPr>
        <w:pStyle w:val="PL"/>
        <w:rPr>
          <w:color w:val="808080"/>
        </w:rPr>
      </w:pPr>
      <w:r w:rsidRPr="00D02B97">
        <w:rPr>
          <w:color w:val="808080"/>
        </w:rPr>
        <w:t>-- TAG-MEASUREMENTREPORT-STOP</w:t>
      </w:r>
    </w:p>
    <w:p w14:paraId="675A9BFC" w14:textId="77777777" w:rsidR="00695679" w:rsidRPr="00D02B97" w:rsidRDefault="00695679" w:rsidP="00CE00FD">
      <w:pPr>
        <w:pStyle w:val="PL"/>
        <w:rPr>
          <w:color w:val="808080"/>
        </w:rPr>
      </w:pPr>
      <w:r w:rsidRPr="00D02B97">
        <w:rPr>
          <w:color w:val="808080"/>
        </w:rPr>
        <w:t>-- ASN1STOP</w:t>
      </w:r>
    </w:p>
    <w:p w14:paraId="1A1EF621" w14:textId="77777777" w:rsidR="00695679" w:rsidRPr="00000A61" w:rsidRDefault="00695679" w:rsidP="00695679"/>
    <w:p w14:paraId="30D512D3" w14:textId="77777777" w:rsidR="00695679" w:rsidRPr="00000A61" w:rsidRDefault="00695679" w:rsidP="00695679">
      <w:pPr>
        <w:pStyle w:val="Heading4"/>
      </w:pPr>
      <w:bookmarkStart w:id="64" w:name="_Toc478015590"/>
      <w:bookmarkStart w:id="65" w:name="_Toc491180903"/>
      <w:bookmarkStart w:id="66" w:name="_Toc493510603"/>
      <w:bookmarkStart w:id="67" w:name="_Toc501138275"/>
      <w:bookmarkStart w:id="68" w:name="_Toc500942707"/>
      <w:r w:rsidRPr="00000A61">
        <w:t>–</w:t>
      </w:r>
      <w:r w:rsidRPr="00000A61">
        <w:tab/>
      </w:r>
      <w:bookmarkEnd w:id="64"/>
      <w:r w:rsidRPr="00000A61">
        <w:rPr>
          <w:i/>
          <w:noProof/>
        </w:rPr>
        <w:t>RRCReconfiguration</w:t>
      </w:r>
      <w:bookmarkEnd w:id="65"/>
      <w:bookmarkEnd w:id="66"/>
      <w:bookmarkEnd w:id="67"/>
      <w:bookmarkEnd w:id="68"/>
    </w:p>
    <w:p w14:paraId="79400363" w14:textId="77777777" w:rsidR="00695679" w:rsidRPr="00000A61" w:rsidRDefault="00695679" w:rsidP="00695679">
      <w:r w:rsidRPr="00000A61">
        <w:t xml:space="preserve">The </w:t>
      </w:r>
      <w:r w:rsidRPr="00000A61">
        <w:rPr>
          <w:i/>
          <w:noProof/>
        </w:rPr>
        <w:t xml:space="preserve">RRCReconfiguration </w:t>
      </w:r>
      <w:r w:rsidRPr="00000A61">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000A61" w:rsidRDefault="00695679" w:rsidP="00695679">
      <w:pPr>
        <w:pStyle w:val="B1"/>
        <w:keepNext/>
        <w:keepLines/>
      </w:pPr>
      <w:r w:rsidRPr="00000A61">
        <w:lastRenderedPageBreak/>
        <w:t>Signalling radio bearer: SRB1</w:t>
      </w:r>
      <w:r w:rsidR="008D75B2" w:rsidRPr="00000A61">
        <w:t xml:space="preserve"> or SRB3</w:t>
      </w:r>
    </w:p>
    <w:p w14:paraId="483C7EA4" w14:textId="77777777" w:rsidR="00695679" w:rsidRPr="00000A61" w:rsidRDefault="00695679" w:rsidP="00695679">
      <w:pPr>
        <w:pStyle w:val="B1"/>
        <w:keepNext/>
        <w:keepLines/>
      </w:pPr>
      <w:r w:rsidRPr="00000A61">
        <w:t>RLC-SAP: AM</w:t>
      </w:r>
    </w:p>
    <w:p w14:paraId="53D33A3C" w14:textId="77777777" w:rsidR="00695679" w:rsidRPr="00000A61" w:rsidRDefault="00695679" w:rsidP="00695679">
      <w:pPr>
        <w:pStyle w:val="B1"/>
        <w:keepNext/>
        <w:keepLines/>
      </w:pPr>
      <w:r w:rsidRPr="00000A61">
        <w:t>Logical channel: DCCH</w:t>
      </w:r>
    </w:p>
    <w:p w14:paraId="696DF5C6" w14:textId="77777777" w:rsidR="00695679" w:rsidRPr="00000A61" w:rsidRDefault="00695679" w:rsidP="00695679">
      <w:pPr>
        <w:pStyle w:val="B1"/>
        <w:keepNext/>
        <w:keepLines/>
      </w:pPr>
      <w:r w:rsidRPr="00000A61">
        <w:t>Direction: Network to UE</w:t>
      </w:r>
    </w:p>
    <w:p w14:paraId="3A7A8EF0" w14:textId="77777777" w:rsidR="00695679" w:rsidRPr="00000A61" w:rsidRDefault="00695679" w:rsidP="00695679">
      <w:pPr>
        <w:pStyle w:val="TH"/>
        <w:rPr>
          <w:bCs/>
          <w:i/>
          <w:iCs/>
        </w:rPr>
      </w:pPr>
      <w:r w:rsidRPr="00000A61">
        <w:rPr>
          <w:bCs/>
          <w:i/>
          <w:iCs/>
          <w:noProof/>
        </w:rPr>
        <w:t>RRCReconfiguration message</w:t>
      </w:r>
    </w:p>
    <w:p w14:paraId="0ACA5725" w14:textId="77777777" w:rsidR="00695679" w:rsidRPr="00D02B97" w:rsidRDefault="00695679" w:rsidP="00CE00FD">
      <w:pPr>
        <w:pStyle w:val="PL"/>
        <w:rPr>
          <w:color w:val="808080"/>
        </w:rPr>
      </w:pPr>
      <w:r w:rsidRPr="00D02B97">
        <w:rPr>
          <w:color w:val="808080"/>
        </w:rPr>
        <w:t>-- ASN1START</w:t>
      </w:r>
    </w:p>
    <w:p w14:paraId="0F7DE4A3" w14:textId="77777777" w:rsidR="00695679" w:rsidRPr="00D02B97" w:rsidRDefault="00695679" w:rsidP="00CE00FD">
      <w:pPr>
        <w:pStyle w:val="PL"/>
        <w:rPr>
          <w:color w:val="808080"/>
        </w:rPr>
      </w:pPr>
      <w:r w:rsidRPr="00D02B97">
        <w:rPr>
          <w:color w:val="808080"/>
        </w:rPr>
        <w:t>-- TAG-RRCRECONFIGURATION-START</w:t>
      </w:r>
    </w:p>
    <w:p w14:paraId="6BB8EB8C" w14:textId="77777777" w:rsidR="00695679" w:rsidRPr="00000A61" w:rsidRDefault="00695679" w:rsidP="00CE00FD">
      <w:pPr>
        <w:pStyle w:val="PL"/>
      </w:pPr>
    </w:p>
    <w:p w14:paraId="30314BC0" w14:textId="1919AA7B" w:rsidR="00695679" w:rsidRPr="00000A61" w:rsidRDefault="00695679" w:rsidP="00CE00FD">
      <w:pPr>
        <w:pStyle w:val="PL"/>
      </w:pPr>
      <w:r w:rsidRPr="00000A61">
        <w:t xml:space="preserve">RRCReconfiguration ::= </w:t>
      </w:r>
      <w:r w:rsidR="00C9138F">
        <w:tab/>
      </w:r>
      <w:r w:rsidR="00C9138F">
        <w:tab/>
      </w:r>
      <w:r w:rsidR="00C9138F">
        <w:tab/>
      </w:r>
      <w:r w:rsidR="00C9138F">
        <w:tab/>
      </w:r>
      <w:r w:rsidRPr="00D02B97">
        <w:rPr>
          <w:color w:val="993366"/>
        </w:rPr>
        <w:t>SEQUENCE</w:t>
      </w:r>
      <w:r w:rsidRPr="00000A61">
        <w:t xml:space="preserve"> {</w:t>
      </w:r>
    </w:p>
    <w:p w14:paraId="6E33E22F" w14:textId="77777777" w:rsidR="00695679" w:rsidRPr="00000A61" w:rsidRDefault="00695679" w:rsidP="00CE00FD">
      <w:pPr>
        <w:pStyle w:val="PL"/>
      </w:pPr>
      <w:r w:rsidRPr="00000A61">
        <w:tab/>
        <w:t>rrc-TransactionIdentifier</w:t>
      </w:r>
      <w:r w:rsidRPr="00000A61">
        <w:tab/>
      </w:r>
      <w:r w:rsidRPr="00000A61">
        <w:tab/>
      </w:r>
      <w:r w:rsidRPr="00000A61">
        <w:tab/>
        <w:t>RRC-TransactionIdentifier,</w:t>
      </w:r>
    </w:p>
    <w:p w14:paraId="57791252"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AC0A755" w14:textId="77777777" w:rsidR="00695679" w:rsidRPr="00000A61" w:rsidRDefault="00695679" w:rsidP="00CE00FD">
      <w:pPr>
        <w:pStyle w:val="PL"/>
      </w:pPr>
      <w:r w:rsidRPr="00000A61">
        <w:tab/>
      </w:r>
      <w:r w:rsidRPr="00000A61">
        <w:tab/>
        <w:t>rrcReconfiguration</w:t>
      </w:r>
      <w:r w:rsidRPr="00000A61">
        <w:tab/>
      </w:r>
      <w:r w:rsidRPr="00000A61">
        <w:tab/>
      </w:r>
      <w:r w:rsidRPr="00000A61">
        <w:tab/>
      </w:r>
      <w:r w:rsidRPr="00000A61">
        <w:tab/>
      </w:r>
      <w:r w:rsidRPr="00000A61">
        <w:tab/>
        <w:t>RRCReconfiguration-IEs,</w:t>
      </w:r>
    </w:p>
    <w:p w14:paraId="2BE05606"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850FE78" w14:textId="77777777" w:rsidR="00695679" w:rsidRPr="00000A61" w:rsidRDefault="00695679" w:rsidP="00CE00FD">
      <w:pPr>
        <w:pStyle w:val="PL"/>
      </w:pPr>
      <w:r w:rsidRPr="00000A61">
        <w:tab/>
        <w:t>}</w:t>
      </w:r>
    </w:p>
    <w:p w14:paraId="363F16B7" w14:textId="77777777" w:rsidR="00695679" w:rsidRPr="00000A61" w:rsidRDefault="00695679" w:rsidP="00CE00FD">
      <w:pPr>
        <w:pStyle w:val="PL"/>
      </w:pPr>
      <w:r w:rsidRPr="00000A61">
        <w:t>}</w:t>
      </w:r>
    </w:p>
    <w:p w14:paraId="2D572B25" w14:textId="77777777" w:rsidR="00695679" w:rsidRPr="00000A61" w:rsidRDefault="00695679" w:rsidP="00CE00FD">
      <w:pPr>
        <w:pStyle w:val="PL"/>
      </w:pPr>
    </w:p>
    <w:p w14:paraId="041EFAEB" w14:textId="4BAFD268" w:rsidR="00695679" w:rsidRPr="00000A61" w:rsidRDefault="00695679" w:rsidP="00CE00FD">
      <w:pPr>
        <w:pStyle w:val="PL"/>
      </w:pPr>
      <w:r w:rsidRPr="00000A61">
        <w:t xml:space="preserve">RRCReconfiguration-IEs ::= </w:t>
      </w:r>
      <w:r w:rsidR="00C9138F">
        <w:tab/>
      </w:r>
      <w:r w:rsidR="00C9138F">
        <w:tab/>
      </w:r>
      <w:r w:rsidR="00C9138F">
        <w:tab/>
      </w:r>
      <w:r w:rsidRPr="00D02B97">
        <w:rPr>
          <w:color w:val="993366"/>
        </w:rPr>
        <w:t>SEQUENCE</w:t>
      </w:r>
      <w:r w:rsidRPr="00000A61">
        <w:t xml:space="preserve"> {</w:t>
      </w:r>
    </w:p>
    <w:p w14:paraId="275A897E" w14:textId="7417EBEC" w:rsidR="004B6917" w:rsidRPr="00D02B97" w:rsidRDefault="004B6917" w:rsidP="00CE00FD">
      <w:pPr>
        <w:pStyle w:val="PL"/>
        <w:rPr>
          <w:color w:val="808080"/>
        </w:rPr>
      </w:pPr>
      <w:r w:rsidRPr="00000A61">
        <w:tab/>
      </w:r>
      <w:r w:rsidRPr="00D02B97">
        <w:rPr>
          <w:color w:val="808080"/>
        </w:rPr>
        <w:t>-- Configuration of Radio Bearers (DRBs, SRBs) including SDAP/PDCP</w:t>
      </w:r>
      <w:r w:rsidR="008D75B2" w:rsidRPr="00D02B97">
        <w:rPr>
          <w:color w:val="808080"/>
        </w:rPr>
        <w:t xml:space="preserve">. </w:t>
      </w:r>
    </w:p>
    <w:p w14:paraId="2174824A" w14:textId="6A0284A0" w:rsidR="00944BB0" w:rsidRPr="00D02B97" w:rsidRDefault="004B6917" w:rsidP="00CE00FD">
      <w:pPr>
        <w:pStyle w:val="PL"/>
        <w:rPr>
          <w:color w:val="808080"/>
        </w:rPr>
      </w:pPr>
      <w:r w:rsidRPr="00000A61">
        <w:t xml:space="preserve">    </w:t>
      </w:r>
      <w:r w:rsidRPr="00D02B97">
        <w:rPr>
          <w:color w:val="808080"/>
        </w:rPr>
        <w:t xml:space="preserve">-- </w:t>
      </w:r>
      <w:r w:rsidR="008D75B2" w:rsidRPr="00D02B97">
        <w:rPr>
          <w:color w:val="808080"/>
        </w:rPr>
        <w:t xml:space="preserve">In In EN-DC this field </w:t>
      </w:r>
      <w:r w:rsidR="00944BB0" w:rsidRPr="00D02B97">
        <w:rPr>
          <w:color w:val="808080"/>
        </w:rPr>
        <w:t xml:space="preserve">may </w:t>
      </w:r>
      <w:r w:rsidR="008D75B2" w:rsidRPr="00D02B97">
        <w:rPr>
          <w:color w:val="808080"/>
        </w:rPr>
        <w:t xml:space="preserve">only </w:t>
      </w:r>
      <w:r w:rsidR="00944BB0" w:rsidRPr="00D02B97">
        <w:rPr>
          <w:color w:val="808080"/>
        </w:rPr>
        <w:t xml:space="preserve">be </w:t>
      </w:r>
      <w:r w:rsidR="003B7DA0" w:rsidRPr="00D02B97">
        <w:rPr>
          <w:color w:val="808080"/>
        </w:rPr>
        <w:t xml:space="preserve">present </w:t>
      </w:r>
      <w:r w:rsidR="00944BB0" w:rsidRPr="00D02B97">
        <w:rPr>
          <w:color w:val="808080"/>
        </w:rPr>
        <w:t xml:space="preserve">if </w:t>
      </w:r>
      <w:r w:rsidR="003B7DA0" w:rsidRPr="00D02B97">
        <w:rPr>
          <w:color w:val="808080"/>
        </w:rPr>
        <w:t xml:space="preserve">the </w:t>
      </w:r>
      <w:r w:rsidR="00944BB0" w:rsidRPr="00D02B97">
        <w:rPr>
          <w:color w:val="808080"/>
        </w:rPr>
        <w:t>RRCReconfiguration</w:t>
      </w:r>
    </w:p>
    <w:p w14:paraId="57596723" w14:textId="3E14EA8C" w:rsidR="004B6917" w:rsidRPr="00D02B97" w:rsidRDefault="00944BB0" w:rsidP="00CE00FD">
      <w:pPr>
        <w:pStyle w:val="PL"/>
        <w:rPr>
          <w:color w:val="808080"/>
        </w:rPr>
      </w:pPr>
      <w:r w:rsidRPr="00000A61">
        <w:tab/>
      </w:r>
      <w:r w:rsidRPr="00D02B97">
        <w:rPr>
          <w:color w:val="808080"/>
        </w:rPr>
        <w:t xml:space="preserve">-- is transmitted over SRB3. </w:t>
      </w:r>
    </w:p>
    <w:p w14:paraId="1BD684AE" w14:textId="4B9B47D6" w:rsidR="004B6917" w:rsidRPr="00D02B97" w:rsidRDefault="004B6917" w:rsidP="00CE00FD">
      <w:pPr>
        <w:pStyle w:val="PL"/>
        <w:rPr>
          <w:color w:val="808080"/>
        </w:rPr>
      </w:pPr>
      <w:r w:rsidRPr="00000A61">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00966FEB" w:rsidRPr="00000A61">
        <w:tab/>
      </w:r>
      <w:r w:rsidR="00966FEB"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0FACCE52" w14:textId="77777777" w:rsidR="004B6917" w:rsidRPr="00000A61" w:rsidRDefault="004B6917" w:rsidP="00CE00FD">
      <w:pPr>
        <w:pStyle w:val="PL"/>
      </w:pPr>
    </w:p>
    <w:p w14:paraId="7373E1B9" w14:textId="77777777" w:rsidR="004B6917" w:rsidRPr="00D02B97" w:rsidRDefault="004B6917" w:rsidP="00CE00FD">
      <w:pPr>
        <w:pStyle w:val="PL"/>
        <w:rPr>
          <w:color w:val="808080"/>
        </w:rPr>
      </w:pPr>
      <w:r w:rsidRPr="00000A61">
        <w:tab/>
      </w:r>
      <w:r w:rsidRPr="00D02B97">
        <w:rPr>
          <w:color w:val="808080"/>
        </w:rPr>
        <w:t>-- Configuration of primary and secondary cell groups (Dual Connectivity):</w:t>
      </w:r>
    </w:p>
    <w:p w14:paraId="3FA7706A" w14:textId="7DA6D659" w:rsidR="004B6917" w:rsidRPr="00D02B97" w:rsidRDefault="004B6917" w:rsidP="00CE00FD">
      <w:pPr>
        <w:pStyle w:val="PL"/>
        <w:rPr>
          <w:color w:val="808080"/>
        </w:rPr>
      </w:pPr>
      <w:r w:rsidRPr="00000A61">
        <w:tab/>
        <w:t>masterCellGroupConfig</w:t>
      </w:r>
      <w:r w:rsidRPr="00000A61">
        <w:tab/>
      </w:r>
      <w:r w:rsidRPr="00000A61">
        <w:tab/>
      </w:r>
      <w:r w:rsidRPr="00000A61">
        <w:tab/>
      </w:r>
      <w:r w:rsidRPr="00000A61">
        <w:tab/>
      </w:r>
      <w:r w:rsidRPr="00000A61">
        <w:tab/>
        <w:t>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w:t>
      </w:r>
      <w:r w:rsidR="00DA4FAD" w:rsidRPr="00D02B97">
        <w:rPr>
          <w:color w:val="808080"/>
        </w:rPr>
        <w:t>Need M</w:t>
      </w:r>
    </w:p>
    <w:p w14:paraId="1590763E" w14:textId="58DD3D61" w:rsidR="004B6917" w:rsidRPr="00D02B97" w:rsidRDefault="004B6917" w:rsidP="00CE00FD">
      <w:pPr>
        <w:pStyle w:val="PL"/>
        <w:rPr>
          <w:color w:val="808080"/>
        </w:rPr>
      </w:pPr>
      <w:r w:rsidRPr="00000A61">
        <w:tab/>
        <w:t>secondaryCellGroupToAddModList</w:t>
      </w:r>
      <w:r w:rsidRPr="00000A61">
        <w:tab/>
      </w:r>
      <w:r w:rsidRPr="00000A61">
        <w:tab/>
      </w:r>
      <w:r w:rsidRPr="00000A61">
        <w:tab/>
      </w:r>
      <w:r w:rsidR="00915AAE" w:rsidRPr="00D02B97">
        <w:rPr>
          <w:color w:val="993366"/>
        </w:rPr>
        <w:t>SEQUENCE</w:t>
      </w:r>
      <w:r w:rsidR="00915AAE" w:rsidRPr="00000A61">
        <w:t xml:space="preserve"> (</w:t>
      </w:r>
      <w:r w:rsidR="00915AAE" w:rsidRPr="00D02B97">
        <w:rPr>
          <w:color w:val="993366"/>
        </w:rPr>
        <w:t>SIZE</w:t>
      </w:r>
      <w:r w:rsidR="00915AAE" w:rsidRPr="00000A61">
        <w:t xml:space="preserve"> (1..maxSCellGroups))</w:t>
      </w:r>
      <w:r w:rsidR="00915AAE" w:rsidRPr="00D02B97">
        <w:rPr>
          <w:color w:val="993366"/>
        </w:rPr>
        <w:t xml:space="preserve"> OF</w:t>
      </w:r>
      <w:r w:rsidR="00915AAE" w:rsidRPr="00000A61">
        <w:t xml:space="preserve"> CellGroupConfig</w:t>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6214D2EE" w14:textId="04DDFA89" w:rsidR="004B6917" w:rsidRPr="00D02B97" w:rsidRDefault="004B6917" w:rsidP="00CE00FD">
      <w:pPr>
        <w:pStyle w:val="PL"/>
        <w:rPr>
          <w:color w:val="808080"/>
        </w:rPr>
      </w:pPr>
      <w:r w:rsidRPr="00000A61">
        <w:tab/>
        <w:t>secondaryCellGroupToReleaseList</w:t>
      </w:r>
      <w:r w:rsidRPr="00000A61">
        <w:tab/>
      </w:r>
      <w:r w:rsidRPr="00000A61">
        <w:tab/>
      </w:r>
      <w:r w:rsidRPr="00000A61">
        <w:tab/>
      </w:r>
      <w:r w:rsidR="00966FEB" w:rsidRPr="00D02B97">
        <w:rPr>
          <w:color w:val="993366"/>
        </w:rPr>
        <w:t>SEQUENCE</w:t>
      </w:r>
      <w:r w:rsidR="00966FEB" w:rsidRPr="00000A61">
        <w:t xml:space="preserve"> (</w:t>
      </w:r>
      <w:r w:rsidR="00966FEB" w:rsidRPr="00D02B97">
        <w:rPr>
          <w:color w:val="993366"/>
        </w:rPr>
        <w:t>SIZE</w:t>
      </w:r>
      <w:r w:rsidR="00966FEB" w:rsidRPr="00000A61">
        <w:t xml:space="preserve"> (1..maxSCellGroups))</w:t>
      </w:r>
      <w:r w:rsidR="00966FEB" w:rsidRPr="00D02B97">
        <w:rPr>
          <w:color w:val="993366"/>
        </w:rPr>
        <w:t xml:space="preserve"> OF</w:t>
      </w:r>
      <w:r w:rsidR="00966FEB" w:rsidRPr="00000A61">
        <w:t xml:space="preserve"> CellGroupId</w:t>
      </w:r>
      <w:r w:rsidRPr="00000A61">
        <w:tab/>
      </w:r>
      <w:r w:rsidRPr="00000A61">
        <w:tab/>
      </w:r>
      <w:r w:rsidRPr="00000A61">
        <w:tab/>
      </w:r>
      <w:r w:rsidRPr="00000A61">
        <w:tab/>
      </w:r>
      <w:r w:rsidR="001F05B6">
        <w:tab/>
      </w:r>
      <w:r w:rsidR="001F05B6">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53ECED52" w14:textId="77777777" w:rsidR="004B6917" w:rsidRPr="00000A61" w:rsidRDefault="004B6917" w:rsidP="00CE00FD">
      <w:pPr>
        <w:pStyle w:val="PL"/>
      </w:pPr>
    </w:p>
    <w:p w14:paraId="43593C1B" w14:textId="7261F32D" w:rsidR="004B6917" w:rsidRPr="00D02B97" w:rsidRDefault="004B6917" w:rsidP="00CE00FD">
      <w:pPr>
        <w:pStyle w:val="PL"/>
        <w:rPr>
          <w:color w:val="808080"/>
        </w:rPr>
      </w:pPr>
      <w:r w:rsidRPr="00000A61">
        <w:tab/>
        <w:t>measConfig</w:t>
      </w:r>
      <w:r w:rsidRPr="00000A61">
        <w:tab/>
      </w:r>
      <w:r w:rsidRPr="00000A61">
        <w:tab/>
      </w:r>
      <w:r w:rsidRPr="00000A61">
        <w:tab/>
      </w:r>
      <w:r w:rsidRPr="00000A61">
        <w:tab/>
      </w:r>
      <w:r w:rsidRPr="00000A61">
        <w:tab/>
      </w:r>
      <w:r w:rsidRPr="00000A61">
        <w:tab/>
      </w:r>
      <w:r w:rsidRPr="00000A61">
        <w:tab/>
      </w:r>
      <w:r w:rsidRPr="00000A61">
        <w:tab/>
        <w:t>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51639F11" w14:textId="6CE85C0D" w:rsidR="004B6917" w:rsidRPr="00000A61" w:rsidRDefault="00DD1F73" w:rsidP="00CE00FD">
      <w:pPr>
        <w:pStyle w:val="PL"/>
      </w:pPr>
      <w:ins w:id="69" w:author="Ericsson" w:date="2018-01-24T19:57:00Z">
        <w:r>
          <w:tab/>
          <w:t xml:space="preserve">-- </w:t>
        </w:r>
        <w:commentRangeStart w:id="70"/>
        <w:r>
          <w:t>P-NR</w:t>
        </w:r>
      </w:ins>
      <w:commentRangeEnd w:id="70"/>
      <w:ins w:id="71" w:author="Ericsson" w:date="2018-01-24T19:58:00Z">
        <w:r>
          <w:rPr>
            <w:rStyle w:val="CommentReference"/>
            <w:rFonts w:ascii="Times New Roman" w:hAnsi="Times New Roman"/>
            <w:noProof w:val="0"/>
            <w:lang w:eastAsia="en-US"/>
          </w:rPr>
          <w:commentReference w:id="70"/>
        </w:r>
      </w:ins>
    </w:p>
    <w:p w14:paraId="1D26ECC8" w14:textId="77777777" w:rsidR="004B6917" w:rsidRPr="00000A61" w:rsidRDefault="004B6917" w:rsidP="00CE00FD">
      <w:pPr>
        <w:pStyle w:val="PL"/>
      </w:pPr>
    </w:p>
    <w:p w14:paraId="79566B5A" w14:textId="219045B5" w:rsidR="004B6917" w:rsidRPr="00000A61" w:rsidRDefault="004B6917" w:rsidP="00CE00FD">
      <w:pPr>
        <w:pStyle w:val="PL"/>
      </w:pPr>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D02B97">
        <w:rPr>
          <w:color w:val="993366"/>
        </w:rPr>
        <w:t>OPTIONAL</w:t>
      </w:r>
      <w:r w:rsidRPr="00000A61">
        <w:t>,</w:t>
      </w:r>
    </w:p>
    <w:p w14:paraId="03614C77" w14:textId="6531663C" w:rsidR="004B6917" w:rsidRPr="00000A61" w:rsidRDefault="004B6917"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000A61">
        <w:tab/>
      </w:r>
      <w:r w:rsidRPr="00000A61">
        <w:tab/>
      </w:r>
      <w:r w:rsidRPr="00D02B97">
        <w:rPr>
          <w:color w:val="993366"/>
        </w:rPr>
        <w:t>OPTIONAL</w:t>
      </w:r>
      <w:r w:rsidRPr="00000A61" w:rsidDel="00FA2854">
        <w:t xml:space="preserve"> </w:t>
      </w:r>
    </w:p>
    <w:p w14:paraId="39AE5D13" w14:textId="77777777" w:rsidR="00695679" w:rsidRPr="00000A61" w:rsidRDefault="00695679" w:rsidP="00CE00FD">
      <w:pPr>
        <w:pStyle w:val="PL"/>
      </w:pPr>
      <w:r w:rsidRPr="00000A61">
        <w:t>}</w:t>
      </w:r>
    </w:p>
    <w:p w14:paraId="713567A8" w14:textId="77777777" w:rsidR="00695679" w:rsidRPr="00000A61" w:rsidRDefault="00695679" w:rsidP="00CE00FD">
      <w:pPr>
        <w:pStyle w:val="PL"/>
      </w:pPr>
    </w:p>
    <w:p w14:paraId="28D69C5B" w14:textId="77777777" w:rsidR="00695679" w:rsidRPr="00D02B97" w:rsidRDefault="00695679" w:rsidP="00CE00FD">
      <w:pPr>
        <w:pStyle w:val="PL"/>
        <w:rPr>
          <w:color w:val="808080"/>
        </w:rPr>
      </w:pPr>
      <w:r w:rsidRPr="00D02B97">
        <w:rPr>
          <w:color w:val="808080"/>
        </w:rPr>
        <w:t>-- TAG-RRCRECONFIGURATION-STOP</w:t>
      </w:r>
    </w:p>
    <w:p w14:paraId="4C392081" w14:textId="77777777" w:rsidR="00695679" w:rsidRPr="00D02B97" w:rsidRDefault="00695679" w:rsidP="00CE00FD">
      <w:pPr>
        <w:pStyle w:val="PL"/>
        <w:rPr>
          <w:color w:val="808080"/>
        </w:rPr>
      </w:pPr>
      <w:r w:rsidRPr="00D02B97">
        <w:rPr>
          <w:color w:val="808080"/>
        </w:rPr>
        <w:t>-- ASN1STOP</w:t>
      </w:r>
    </w:p>
    <w:p w14:paraId="46A0DFB6"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076DA163" w14:textId="77777777" w:rsidTr="00AE5777">
        <w:trPr>
          <w:cantSplit/>
          <w:tblHeader/>
        </w:trPr>
        <w:tc>
          <w:tcPr>
            <w:tcW w:w="9639" w:type="dxa"/>
          </w:tcPr>
          <w:p w14:paraId="24B323B5" w14:textId="77777777" w:rsidR="00695679" w:rsidRPr="00000A61" w:rsidRDefault="00695679" w:rsidP="00AE5777">
            <w:pPr>
              <w:pStyle w:val="TAH"/>
              <w:rPr>
                <w:lang w:eastAsia="en-GB"/>
              </w:rPr>
            </w:pPr>
            <w:r w:rsidRPr="00000A61">
              <w:rPr>
                <w:i/>
                <w:noProof/>
                <w:lang w:eastAsia="en-GB"/>
              </w:rPr>
              <w:t>RRCReconfiguration</w:t>
            </w:r>
            <w:r w:rsidRPr="00000A61">
              <w:rPr>
                <w:iCs/>
                <w:noProof/>
                <w:lang w:eastAsia="en-GB"/>
              </w:rPr>
              <w:t xml:space="preserve"> field descriptions</w:t>
            </w:r>
          </w:p>
        </w:tc>
      </w:tr>
      <w:tr w:rsidR="00695679" w:rsidRPr="00000A61" w14:paraId="3D0CD568" w14:textId="77777777" w:rsidTr="00AE5777">
        <w:trPr>
          <w:cantSplit/>
        </w:trPr>
        <w:tc>
          <w:tcPr>
            <w:tcW w:w="9639" w:type="dxa"/>
          </w:tcPr>
          <w:p w14:paraId="13D50326" w14:textId="77777777" w:rsidR="00695679" w:rsidRPr="00000A61" w:rsidRDefault="00695679" w:rsidP="00AE5777">
            <w:pPr>
              <w:pStyle w:val="TAL"/>
              <w:rPr>
                <w:b/>
                <w:bCs/>
                <w:i/>
                <w:noProof/>
                <w:lang w:eastAsia="en-GB"/>
              </w:rPr>
            </w:pPr>
            <w:r w:rsidRPr="00000A61">
              <w:rPr>
                <w:b/>
                <w:bCs/>
                <w:i/>
                <w:noProof/>
                <w:lang w:eastAsia="en-GB"/>
              </w:rPr>
              <w:t>FFS</w:t>
            </w:r>
          </w:p>
          <w:p w14:paraId="6DE67469" w14:textId="77777777" w:rsidR="00695679" w:rsidRPr="00000A61" w:rsidRDefault="00695679" w:rsidP="00AE5777">
            <w:pPr>
              <w:pStyle w:val="TAL"/>
              <w:rPr>
                <w:lang w:eastAsia="en-GB"/>
              </w:rPr>
            </w:pPr>
            <w:r w:rsidRPr="00000A61">
              <w:rPr>
                <w:lang w:eastAsia="en-GB"/>
              </w:rPr>
              <w:t>FFS</w:t>
            </w:r>
            <w:r w:rsidRPr="00000A61">
              <w:rPr>
                <w:iCs/>
                <w:lang w:eastAsia="en-GB"/>
              </w:rPr>
              <w:t>.</w:t>
            </w:r>
          </w:p>
        </w:tc>
      </w:tr>
    </w:tbl>
    <w:p w14:paraId="3063DAF6" w14:textId="77777777" w:rsidR="00695679" w:rsidRPr="00000A61" w:rsidRDefault="00695679" w:rsidP="006956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000A61" w14:paraId="714CC2B0" w14:textId="77777777" w:rsidTr="00AE5777">
        <w:trPr>
          <w:cantSplit/>
          <w:tblHeader/>
        </w:trPr>
        <w:tc>
          <w:tcPr>
            <w:tcW w:w="2268" w:type="dxa"/>
          </w:tcPr>
          <w:p w14:paraId="01D3E397" w14:textId="77777777" w:rsidR="00695679" w:rsidRPr="00000A61" w:rsidRDefault="00695679" w:rsidP="00AE5777">
            <w:pPr>
              <w:pStyle w:val="TAH"/>
              <w:rPr>
                <w:iCs/>
                <w:lang w:eastAsia="en-GB"/>
              </w:rPr>
            </w:pPr>
            <w:r w:rsidRPr="00000A61">
              <w:rPr>
                <w:iCs/>
                <w:lang w:eastAsia="en-GB"/>
              </w:rPr>
              <w:lastRenderedPageBreak/>
              <w:t>Conditional presence</w:t>
            </w:r>
          </w:p>
        </w:tc>
        <w:tc>
          <w:tcPr>
            <w:tcW w:w="7371" w:type="dxa"/>
          </w:tcPr>
          <w:p w14:paraId="38CED1A0" w14:textId="77777777" w:rsidR="00695679" w:rsidRPr="00000A61" w:rsidRDefault="00695679" w:rsidP="00AE5777">
            <w:pPr>
              <w:pStyle w:val="TAH"/>
              <w:rPr>
                <w:lang w:eastAsia="en-GB"/>
              </w:rPr>
            </w:pPr>
            <w:r w:rsidRPr="00000A61">
              <w:rPr>
                <w:iCs/>
                <w:lang w:eastAsia="en-GB"/>
              </w:rPr>
              <w:t>Explanation</w:t>
            </w:r>
          </w:p>
        </w:tc>
      </w:tr>
      <w:tr w:rsidR="00695679" w:rsidRPr="00000A61" w14:paraId="2D4F2986" w14:textId="77777777" w:rsidTr="00AE5777">
        <w:trPr>
          <w:cantSplit/>
        </w:trPr>
        <w:tc>
          <w:tcPr>
            <w:tcW w:w="2268" w:type="dxa"/>
          </w:tcPr>
          <w:p w14:paraId="28D5C96F" w14:textId="77777777" w:rsidR="00695679" w:rsidRPr="00000A61" w:rsidRDefault="00695679" w:rsidP="00AE5777">
            <w:pPr>
              <w:pStyle w:val="TAL"/>
              <w:rPr>
                <w:i/>
                <w:noProof/>
                <w:lang w:eastAsia="en-GB"/>
              </w:rPr>
            </w:pPr>
            <w:r w:rsidRPr="00000A61">
              <w:rPr>
                <w:i/>
                <w:noProof/>
                <w:lang w:eastAsia="en-GB"/>
              </w:rPr>
              <w:t>FFS</w:t>
            </w:r>
          </w:p>
        </w:tc>
        <w:tc>
          <w:tcPr>
            <w:tcW w:w="7371" w:type="dxa"/>
          </w:tcPr>
          <w:p w14:paraId="2C9D6597" w14:textId="77777777" w:rsidR="00695679" w:rsidRPr="00000A61" w:rsidRDefault="00695679" w:rsidP="00AE5777">
            <w:pPr>
              <w:pStyle w:val="TAL"/>
              <w:rPr>
                <w:lang w:eastAsia="en-GB"/>
              </w:rPr>
            </w:pPr>
            <w:r w:rsidRPr="00000A61">
              <w:rPr>
                <w:lang w:eastAsia="en-GB"/>
              </w:rPr>
              <w:t>FFS</w:t>
            </w:r>
          </w:p>
        </w:tc>
      </w:tr>
    </w:tbl>
    <w:p w14:paraId="50F8C116" w14:textId="77777777" w:rsidR="00695679" w:rsidRPr="00000A61" w:rsidRDefault="00695679" w:rsidP="00695679"/>
    <w:p w14:paraId="721446CD" w14:textId="77777777" w:rsidR="00695679" w:rsidRPr="00000A61" w:rsidRDefault="00695679" w:rsidP="00A813E1">
      <w:pPr>
        <w:pStyle w:val="Heading4"/>
        <w:rPr>
          <w:i/>
          <w:iCs/>
        </w:rPr>
      </w:pPr>
      <w:bookmarkStart w:id="72" w:name="_Toc478015591"/>
      <w:bookmarkStart w:id="73" w:name="_Toc491180904"/>
      <w:bookmarkStart w:id="74" w:name="_Toc493510604"/>
      <w:bookmarkStart w:id="75" w:name="_Toc501138276"/>
      <w:bookmarkStart w:id="76" w:name="_Toc500942708"/>
      <w:r w:rsidRPr="00000A61">
        <w:rPr>
          <w:i/>
          <w:iCs/>
        </w:rPr>
        <w:t>–</w:t>
      </w:r>
      <w:r w:rsidRPr="00000A61">
        <w:rPr>
          <w:i/>
          <w:iCs/>
        </w:rPr>
        <w:tab/>
      </w:r>
      <w:r w:rsidRPr="00000A61">
        <w:rPr>
          <w:i/>
          <w:iCs/>
          <w:noProof/>
        </w:rPr>
        <w:t>RRCReconfigurationComplete</w:t>
      </w:r>
      <w:bookmarkEnd w:id="72"/>
      <w:bookmarkEnd w:id="73"/>
      <w:bookmarkEnd w:id="74"/>
      <w:bookmarkEnd w:id="75"/>
      <w:bookmarkEnd w:id="76"/>
    </w:p>
    <w:p w14:paraId="0EED1033" w14:textId="77777777" w:rsidR="00695679" w:rsidRPr="00000A61" w:rsidRDefault="00695679" w:rsidP="00695679">
      <w:r w:rsidRPr="00000A61">
        <w:t xml:space="preserve">The </w:t>
      </w:r>
      <w:r w:rsidRPr="00000A61">
        <w:rPr>
          <w:i/>
          <w:noProof/>
        </w:rPr>
        <w:t>RRCReconfigurationComplete</w:t>
      </w:r>
      <w:r w:rsidRPr="00000A61">
        <w:t xml:space="preserve"> message is used to confirm the successful completion of an RRC connection reconfiguration.</w:t>
      </w:r>
    </w:p>
    <w:p w14:paraId="37933365" w14:textId="10F49A0E" w:rsidR="00695679" w:rsidRPr="00000A61" w:rsidRDefault="00695679" w:rsidP="00695679">
      <w:pPr>
        <w:pStyle w:val="B1"/>
        <w:keepNext/>
        <w:keepLines/>
      </w:pPr>
      <w:r w:rsidRPr="00000A61">
        <w:t>Signalling radio bearer: SRB1</w:t>
      </w:r>
      <w:r w:rsidR="00DA4FAD" w:rsidRPr="00000A61">
        <w:t xml:space="preserve"> or SRB3</w:t>
      </w:r>
    </w:p>
    <w:p w14:paraId="25276C61" w14:textId="77777777" w:rsidR="00695679" w:rsidRPr="00000A61" w:rsidRDefault="00695679" w:rsidP="00695679">
      <w:pPr>
        <w:pStyle w:val="B1"/>
        <w:keepNext/>
        <w:keepLines/>
      </w:pPr>
      <w:r w:rsidRPr="00000A61">
        <w:t>RLC-SAP: AM</w:t>
      </w:r>
    </w:p>
    <w:p w14:paraId="74759209" w14:textId="77777777" w:rsidR="00695679" w:rsidRPr="00000A61" w:rsidRDefault="00695679" w:rsidP="00695679">
      <w:pPr>
        <w:pStyle w:val="B1"/>
        <w:keepNext/>
        <w:keepLines/>
      </w:pPr>
      <w:r w:rsidRPr="00000A61">
        <w:t>Logical channel: DCCH</w:t>
      </w:r>
    </w:p>
    <w:p w14:paraId="5D706A70" w14:textId="77777777" w:rsidR="00695679" w:rsidRPr="00000A61" w:rsidRDefault="00695679" w:rsidP="00695679">
      <w:pPr>
        <w:pStyle w:val="B1"/>
        <w:keepNext/>
        <w:keepLines/>
      </w:pPr>
      <w:r w:rsidRPr="00000A61">
        <w:t>Direction: UE to E</w:t>
      </w:r>
      <w:r w:rsidRPr="00000A61">
        <w:noBreakHyphen/>
        <w:t>UTRAN</w:t>
      </w:r>
    </w:p>
    <w:p w14:paraId="3CB03E9A" w14:textId="77777777" w:rsidR="00695679" w:rsidRPr="00000A61" w:rsidRDefault="00695679" w:rsidP="00695679">
      <w:pPr>
        <w:pStyle w:val="TH"/>
        <w:rPr>
          <w:bCs/>
          <w:i/>
          <w:iCs/>
        </w:rPr>
      </w:pPr>
      <w:r w:rsidRPr="00000A61">
        <w:rPr>
          <w:bCs/>
          <w:i/>
          <w:iCs/>
          <w:noProof/>
        </w:rPr>
        <w:t>RRCReconfigurationComplete message</w:t>
      </w:r>
    </w:p>
    <w:p w14:paraId="505E73B5" w14:textId="77777777" w:rsidR="00695679" w:rsidRPr="00D02B97" w:rsidRDefault="00695679" w:rsidP="00CE00FD">
      <w:pPr>
        <w:pStyle w:val="PL"/>
        <w:rPr>
          <w:color w:val="808080"/>
        </w:rPr>
      </w:pPr>
      <w:r w:rsidRPr="00D02B97">
        <w:rPr>
          <w:color w:val="808080"/>
        </w:rPr>
        <w:t>-- ASN1START</w:t>
      </w:r>
    </w:p>
    <w:p w14:paraId="5289D7D2" w14:textId="77777777" w:rsidR="00695679" w:rsidRPr="00D02B97" w:rsidRDefault="00695679" w:rsidP="00CE00FD">
      <w:pPr>
        <w:pStyle w:val="PL"/>
        <w:rPr>
          <w:color w:val="808080"/>
        </w:rPr>
      </w:pPr>
      <w:r w:rsidRPr="00D02B97">
        <w:rPr>
          <w:color w:val="808080"/>
        </w:rPr>
        <w:t>-- TAG-RRCRECONFIGURATIONCOMPLETE-START</w:t>
      </w:r>
    </w:p>
    <w:p w14:paraId="0D2970CE" w14:textId="77777777" w:rsidR="00695679" w:rsidRPr="00000A61" w:rsidRDefault="00695679" w:rsidP="00CE00FD">
      <w:pPr>
        <w:pStyle w:val="PL"/>
      </w:pPr>
    </w:p>
    <w:p w14:paraId="09D93654" w14:textId="5E90D585" w:rsidR="00695679" w:rsidRPr="00000A61" w:rsidRDefault="00695679" w:rsidP="00CE00FD">
      <w:pPr>
        <w:pStyle w:val="PL"/>
      </w:pPr>
      <w:r w:rsidRPr="00000A61">
        <w:t xml:space="preserve">RRCReconfigurationComplete ::= </w:t>
      </w:r>
      <w:r w:rsidR="001F05B6">
        <w:tab/>
      </w:r>
      <w:r w:rsidR="001F05B6">
        <w:tab/>
      </w:r>
      <w:r w:rsidR="001F05B6">
        <w:tab/>
      </w:r>
      <w:r w:rsidRPr="00D02B97">
        <w:rPr>
          <w:color w:val="993366"/>
        </w:rPr>
        <w:t>SEQUENCE</w:t>
      </w:r>
      <w:r w:rsidRPr="00000A61">
        <w:t xml:space="preserve"> {</w:t>
      </w:r>
    </w:p>
    <w:p w14:paraId="6D05DD6D" w14:textId="1D521D1F" w:rsidR="00695679" w:rsidRPr="00000A61" w:rsidRDefault="00695679" w:rsidP="00CE00FD">
      <w:pPr>
        <w:pStyle w:val="PL"/>
      </w:pPr>
      <w:r w:rsidRPr="00000A61">
        <w:tab/>
        <w:t>rrc-TransactionIdentifier</w:t>
      </w:r>
      <w:r w:rsidRPr="00000A61">
        <w:tab/>
      </w:r>
      <w:r w:rsidRPr="00000A61">
        <w:tab/>
      </w:r>
      <w:r w:rsidRPr="00000A61">
        <w:tab/>
      </w:r>
      <w:r w:rsidR="001F05B6">
        <w:tab/>
      </w:r>
      <w:r w:rsidRPr="00000A61">
        <w:t>RRC-TransactionIdentifier,</w:t>
      </w:r>
    </w:p>
    <w:p w14:paraId="150C7F2F" w14:textId="25EE7233"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001F05B6">
        <w:tab/>
      </w:r>
      <w:r w:rsidRPr="00D02B97">
        <w:rPr>
          <w:color w:val="993366"/>
        </w:rPr>
        <w:t>CHOICE</w:t>
      </w:r>
      <w:r w:rsidRPr="00000A61">
        <w:t xml:space="preserve"> {</w:t>
      </w:r>
    </w:p>
    <w:p w14:paraId="1B77E6CC" w14:textId="6D87AFB9" w:rsidR="00695679" w:rsidRPr="00000A61" w:rsidRDefault="00695679" w:rsidP="00CE00FD">
      <w:pPr>
        <w:pStyle w:val="PL"/>
      </w:pPr>
      <w:r w:rsidRPr="00000A61">
        <w:tab/>
      </w:r>
      <w:r w:rsidRPr="00000A61">
        <w:tab/>
        <w:t>rrcReconfigurationComplete</w:t>
      </w:r>
      <w:r w:rsidRPr="00000A61">
        <w:tab/>
      </w:r>
      <w:r w:rsidRPr="00000A61">
        <w:tab/>
      </w:r>
      <w:r w:rsidR="001F05B6">
        <w:tab/>
      </w:r>
      <w:r w:rsidRPr="00000A61">
        <w:tab/>
        <w:t>RRCReconfigurationComplete-IEs,</w:t>
      </w:r>
    </w:p>
    <w:p w14:paraId="61DDE6D7" w14:textId="611081D1" w:rsidR="00695679" w:rsidRPr="00000A61" w:rsidRDefault="00695679" w:rsidP="00CE00FD">
      <w:pPr>
        <w:pStyle w:val="PL"/>
      </w:pPr>
      <w:r w:rsidRPr="00000A61">
        <w:tab/>
      </w:r>
      <w:r w:rsidRPr="00000A61">
        <w:tab/>
        <w:t>criticalExtensionsFuture</w:t>
      </w:r>
      <w:r w:rsidRPr="00000A61">
        <w:tab/>
      </w:r>
      <w:r w:rsidRPr="00000A61">
        <w:tab/>
      </w:r>
      <w:r w:rsidR="001F05B6">
        <w:tab/>
      </w:r>
      <w:r w:rsidRPr="00000A61">
        <w:tab/>
      </w:r>
      <w:r w:rsidRPr="00D02B97">
        <w:rPr>
          <w:color w:val="993366"/>
        </w:rPr>
        <w:t>SEQUENCE</w:t>
      </w:r>
      <w:r w:rsidRPr="00000A61">
        <w:t xml:space="preserve"> {}</w:t>
      </w:r>
    </w:p>
    <w:p w14:paraId="18EDB1EE" w14:textId="77777777" w:rsidR="00695679" w:rsidRPr="00000A61" w:rsidRDefault="00695679" w:rsidP="00CE00FD">
      <w:pPr>
        <w:pStyle w:val="PL"/>
      </w:pPr>
      <w:r w:rsidRPr="00000A61">
        <w:tab/>
        <w:t>}</w:t>
      </w:r>
    </w:p>
    <w:p w14:paraId="71CFB98C" w14:textId="77777777" w:rsidR="00695679" w:rsidRPr="00000A61" w:rsidRDefault="00695679" w:rsidP="00CE00FD">
      <w:pPr>
        <w:pStyle w:val="PL"/>
      </w:pPr>
      <w:r w:rsidRPr="00000A61">
        <w:t>}</w:t>
      </w:r>
    </w:p>
    <w:p w14:paraId="490E11A4" w14:textId="77777777" w:rsidR="00695679" w:rsidRPr="00000A61" w:rsidRDefault="00695679" w:rsidP="00CE00FD">
      <w:pPr>
        <w:pStyle w:val="PL"/>
      </w:pPr>
    </w:p>
    <w:p w14:paraId="3BC79C11" w14:textId="77777777" w:rsidR="00695679" w:rsidRPr="00000A61" w:rsidRDefault="00695679" w:rsidP="00CE00FD">
      <w:pPr>
        <w:pStyle w:val="PL"/>
      </w:pPr>
      <w:r w:rsidRPr="00000A61">
        <w:t xml:space="preserve">RRCReconfigurationComplete-IEs ::= </w:t>
      </w:r>
      <w:r w:rsidRPr="00D02B97">
        <w:rPr>
          <w:color w:val="993366"/>
        </w:rPr>
        <w:t>SEQUENCE</w:t>
      </w:r>
      <w:r w:rsidRPr="00000A61">
        <w:t xml:space="preserve"> {</w:t>
      </w:r>
    </w:p>
    <w:p w14:paraId="73BB09B2" w14:textId="77777777" w:rsidR="00695679" w:rsidRPr="00D02B97" w:rsidRDefault="00695679" w:rsidP="00CE00FD">
      <w:pPr>
        <w:pStyle w:val="PL"/>
        <w:rPr>
          <w:color w:val="808080"/>
        </w:rPr>
      </w:pPr>
      <w:r w:rsidRPr="00000A61">
        <w:tab/>
      </w:r>
      <w:r w:rsidRPr="00D02B97">
        <w:rPr>
          <w:color w:val="808080"/>
        </w:rPr>
        <w:t>-- FFS</w:t>
      </w:r>
    </w:p>
    <w:p w14:paraId="696FE37A" w14:textId="77777777" w:rsidR="00695679" w:rsidRPr="00000A61" w:rsidRDefault="00695679" w:rsidP="00CE00FD">
      <w:pPr>
        <w:pStyle w:val="PL"/>
      </w:pPr>
      <w:r w:rsidRPr="00000A61">
        <w:t>}</w:t>
      </w:r>
    </w:p>
    <w:p w14:paraId="0476BC3B" w14:textId="77777777" w:rsidR="00695679" w:rsidRPr="00000A61" w:rsidRDefault="00695679" w:rsidP="00CE00FD">
      <w:pPr>
        <w:pStyle w:val="PL"/>
      </w:pPr>
    </w:p>
    <w:p w14:paraId="5A1FCF0A" w14:textId="77777777" w:rsidR="00695679" w:rsidRPr="00D02B97" w:rsidRDefault="00695679" w:rsidP="00CE00FD">
      <w:pPr>
        <w:pStyle w:val="PL"/>
        <w:rPr>
          <w:color w:val="808080"/>
        </w:rPr>
      </w:pPr>
      <w:r w:rsidRPr="00D02B97">
        <w:rPr>
          <w:color w:val="808080"/>
        </w:rPr>
        <w:t>-- TAG-RRCRECONFIGURATIONCOMPLETE-STOP</w:t>
      </w:r>
    </w:p>
    <w:p w14:paraId="1156A7E6" w14:textId="77777777" w:rsidR="00695679" w:rsidRPr="00D02B97" w:rsidRDefault="00695679" w:rsidP="00CE00FD">
      <w:pPr>
        <w:pStyle w:val="PL"/>
        <w:rPr>
          <w:color w:val="808080"/>
        </w:rPr>
      </w:pPr>
      <w:r w:rsidRPr="00D02B97">
        <w:rPr>
          <w:color w:val="808080"/>
        </w:rPr>
        <w:t>-- ASN1STOP</w:t>
      </w:r>
    </w:p>
    <w:p w14:paraId="4473E04C"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75722C2C" w14:textId="77777777" w:rsidTr="00AE5777">
        <w:trPr>
          <w:cantSplit/>
          <w:tblHeader/>
        </w:trPr>
        <w:tc>
          <w:tcPr>
            <w:tcW w:w="9639" w:type="dxa"/>
          </w:tcPr>
          <w:p w14:paraId="2C7090DD" w14:textId="77777777" w:rsidR="00695679" w:rsidRPr="00000A61" w:rsidRDefault="00695679" w:rsidP="00AE5777">
            <w:pPr>
              <w:pStyle w:val="TAH"/>
              <w:rPr>
                <w:lang w:eastAsia="en-GB"/>
              </w:rPr>
            </w:pPr>
            <w:r w:rsidRPr="00000A61">
              <w:rPr>
                <w:i/>
                <w:noProof/>
                <w:lang w:eastAsia="en-GB"/>
              </w:rPr>
              <w:t>RRCReconfigurationComplete</w:t>
            </w:r>
            <w:r w:rsidRPr="00000A61">
              <w:rPr>
                <w:iCs/>
                <w:noProof/>
                <w:lang w:eastAsia="en-GB"/>
              </w:rPr>
              <w:t xml:space="preserve"> field descriptions</w:t>
            </w:r>
          </w:p>
        </w:tc>
      </w:tr>
      <w:tr w:rsidR="00695679" w:rsidRPr="00000A61" w14:paraId="0DF3A878" w14:textId="77777777" w:rsidTr="00AE5777">
        <w:trPr>
          <w:cantSplit/>
        </w:trPr>
        <w:tc>
          <w:tcPr>
            <w:tcW w:w="9639" w:type="dxa"/>
          </w:tcPr>
          <w:p w14:paraId="38159589" w14:textId="77777777" w:rsidR="00695679" w:rsidRPr="00000A61" w:rsidRDefault="00695679" w:rsidP="00AE5777">
            <w:pPr>
              <w:pStyle w:val="TAL"/>
              <w:rPr>
                <w:b/>
                <w:bCs/>
                <w:i/>
                <w:noProof/>
                <w:lang w:eastAsia="en-GB"/>
              </w:rPr>
            </w:pPr>
            <w:r w:rsidRPr="00000A61">
              <w:rPr>
                <w:b/>
                <w:bCs/>
                <w:i/>
                <w:noProof/>
                <w:lang w:eastAsia="en-GB"/>
              </w:rPr>
              <w:t>FFS</w:t>
            </w:r>
          </w:p>
          <w:p w14:paraId="2F1684DC" w14:textId="77777777" w:rsidR="00695679" w:rsidRPr="00000A61" w:rsidRDefault="00695679" w:rsidP="00AE5777">
            <w:pPr>
              <w:pStyle w:val="TAL"/>
              <w:rPr>
                <w:bCs/>
                <w:noProof/>
                <w:lang w:eastAsia="en-GB"/>
              </w:rPr>
            </w:pPr>
            <w:r w:rsidRPr="00000A61">
              <w:rPr>
                <w:bCs/>
                <w:noProof/>
                <w:lang w:eastAsia="en-GB"/>
              </w:rPr>
              <w:t>FFS</w:t>
            </w:r>
          </w:p>
        </w:tc>
      </w:tr>
    </w:tbl>
    <w:p w14:paraId="52AEB2F2" w14:textId="724458C4" w:rsidR="00BB6BE9" w:rsidRPr="00000A61" w:rsidRDefault="00BB6BE9" w:rsidP="00BB6BE9">
      <w:pPr>
        <w:pStyle w:val="Heading4"/>
        <w:rPr>
          <w:i/>
          <w:noProof/>
        </w:rPr>
      </w:pPr>
      <w:bookmarkStart w:id="77" w:name="_Toc487673498"/>
      <w:bookmarkStart w:id="78" w:name="_Toc501138277"/>
      <w:bookmarkStart w:id="79" w:name="_Toc500942709"/>
      <w:r w:rsidRPr="00000A61">
        <w:t>–</w:t>
      </w:r>
      <w:r w:rsidRPr="00000A61">
        <w:tab/>
      </w:r>
      <w:bookmarkEnd w:id="77"/>
      <w:r w:rsidRPr="00000A61">
        <w:rPr>
          <w:i/>
          <w:noProof/>
        </w:rPr>
        <w:t>SIB1</w:t>
      </w:r>
      <w:bookmarkEnd w:id="78"/>
      <w:bookmarkEnd w:id="79"/>
    </w:p>
    <w:p w14:paraId="430E41FA" w14:textId="45AF035C" w:rsidR="00BB6BE9" w:rsidRPr="00000A61" w:rsidRDefault="00BB6BE9" w:rsidP="00C16E83">
      <w:pPr>
        <w:pStyle w:val="EditorsNote"/>
      </w:pPr>
      <w:r w:rsidRPr="00000A61">
        <w:t>Editor’s Note: Discuss whether to keep SIB1 for the December version</w:t>
      </w:r>
      <w:r w:rsidR="002E5C7B" w:rsidRPr="00000A61">
        <w:t>. FFS</w:t>
      </w:r>
    </w:p>
    <w:p w14:paraId="1313C9B4" w14:textId="77777777" w:rsidR="00BB6BE9" w:rsidRPr="00000A61" w:rsidRDefault="00BB6BE9" w:rsidP="00BB6BE9">
      <w:r w:rsidRPr="00000A61">
        <w:rPr>
          <w:i/>
          <w:noProof/>
        </w:rPr>
        <w:lastRenderedPageBreak/>
        <w:t>SIB1</w:t>
      </w:r>
      <w:r w:rsidRPr="00000A61">
        <w:rPr>
          <w:noProof/>
        </w:rPr>
        <w:t xml:space="preserve"> </w:t>
      </w:r>
      <w:r w:rsidRPr="00000A61">
        <w:t>contains information relevant when evaluating if a UE is allowed to access a cell and defines the scheduling of other system information.</w:t>
      </w:r>
      <w:r w:rsidRPr="00000A61">
        <w:rPr>
          <w:i/>
        </w:rPr>
        <w:t xml:space="preserve"> </w:t>
      </w:r>
      <w:r w:rsidRPr="00000A61">
        <w:t>It also contains radio resource configuration information that is common for all UEs.</w:t>
      </w:r>
    </w:p>
    <w:p w14:paraId="792DC56B" w14:textId="77777777" w:rsidR="00BB6BE9" w:rsidRPr="00000A61" w:rsidRDefault="00BB6BE9" w:rsidP="00BB6BE9">
      <w:pPr>
        <w:pStyle w:val="B1"/>
        <w:keepNext/>
        <w:keepLines/>
      </w:pPr>
      <w:r w:rsidRPr="00000A61">
        <w:t>Signalling radio bearer: N/A</w:t>
      </w:r>
    </w:p>
    <w:p w14:paraId="6BFBA190" w14:textId="77777777" w:rsidR="00BB6BE9" w:rsidRPr="00000A61" w:rsidRDefault="00BB6BE9" w:rsidP="00BB6BE9">
      <w:pPr>
        <w:pStyle w:val="B1"/>
        <w:keepNext/>
        <w:keepLines/>
      </w:pPr>
      <w:r w:rsidRPr="00000A61">
        <w:t>RLC-SAP: TM</w:t>
      </w:r>
    </w:p>
    <w:p w14:paraId="2F720FB8" w14:textId="77777777" w:rsidR="00BB6BE9" w:rsidRPr="00000A61" w:rsidRDefault="00BB6BE9" w:rsidP="00BB6BE9">
      <w:pPr>
        <w:pStyle w:val="B1"/>
        <w:keepNext/>
        <w:keepLines/>
      </w:pPr>
      <w:r w:rsidRPr="00000A61">
        <w:t>Logical channels: BCCH and BR-BCCH</w:t>
      </w:r>
    </w:p>
    <w:p w14:paraId="45D1C9CE" w14:textId="77777777" w:rsidR="00BB6BE9" w:rsidRPr="00000A61" w:rsidRDefault="00BB6BE9" w:rsidP="00BB6BE9">
      <w:pPr>
        <w:pStyle w:val="B1"/>
        <w:keepNext/>
        <w:keepLines/>
      </w:pPr>
      <w:r w:rsidRPr="00000A61">
        <w:t>Direction: Network to UE</w:t>
      </w:r>
    </w:p>
    <w:p w14:paraId="1C37B403" w14:textId="77777777" w:rsidR="00BB6BE9" w:rsidRPr="00000A61" w:rsidRDefault="00BB6BE9" w:rsidP="00BB6BE9">
      <w:pPr>
        <w:pStyle w:val="TH"/>
        <w:rPr>
          <w:bCs/>
          <w:i/>
          <w:iCs/>
        </w:rPr>
      </w:pPr>
      <w:r w:rsidRPr="00000A61">
        <w:rPr>
          <w:bCs/>
          <w:i/>
          <w:iCs/>
          <w:noProof/>
        </w:rPr>
        <w:t>SIB1 message</w:t>
      </w:r>
    </w:p>
    <w:p w14:paraId="411B6FD2" w14:textId="77777777" w:rsidR="00E67DCF" w:rsidRPr="00D02B97" w:rsidRDefault="00E67DCF" w:rsidP="00CE00FD">
      <w:pPr>
        <w:pStyle w:val="PL"/>
        <w:rPr>
          <w:color w:val="808080"/>
        </w:rPr>
      </w:pPr>
      <w:r w:rsidRPr="00D02B97">
        <w:rPr>
          <w:color w:val="808080"/>
        </w:rPr>
        <w:t>-- ASN1START</w:t>
      </w:r>
    </w:p>
    <w:p w14:paraId="549DB10A" w14:textId="77777777" w:rsidR="00E67DCF" w:rsidRPr="00D02B97" w:rsidRDefault="00E67DCF" w:rsidP="00CE00FD">
      <w:pPr>
        <w:pStyle w:val="PL"/>
        <w:rPr>
          <w:color w:val="808080"/>
        </w:rPr>
      </w:pPr>
      <w:r w:rsidRPr="00D02B97">
        <w:rPr>
          <w:color w:val="808080"/>
        </w:rPr>
        <w:t>-- TAG-SIB1-START</w:t>
      </w:r>
    </w:p>
    <w:p w14:paraId="409DC019" w14:textId="77777777" w:rsidR="00E67DCF" w:rsidRPr="00000A61" w:rsidRDefault="00E67DCF" w:rsidP="00CE00FD">
      <w:pPr>
        <w:pStyle w:val="PL"/>
      </w:pPr>
    </w:p>
    <w:p w14:paraId="7EDF5565" w14:textId="77777777" w:rsidR="00E67DCF" w:rsidRPr="00000A61" w:rsidRDefault="00E67DCF" w:rsidP="00CE00FD">
      <w:pPr>
        <w:pStyle w:val="PL"/>
      </w:pPr>
      <w:r w:rsidRPr="00000A61">
        <w:t>SIB1 ::=</w:t>
      </w:r>
      <w:r w:rsidRPr="00000A61">
        <w:tab/>
      </w:r>
      <w:r w:rsidRPr="00000A61">
        <w:tab/>
      </w:r>
      <w:r w:rsidRPr="00D02B97">
        <w:rPr>
          <w:color w:val="993366"/>
        </w:rPr>
        <w:t>SEQUENCE</w:t>
      </w:r>
      <w:r w:rsidRPr="00000A61">
        <w:t xml:space="preserve"> {</w:t>
      </w:r>
    </w:p>
    <w:p w14:paraId="58DC0D7C" w14:textId="77777777" w:rsidR="00E67DCF" w:rsidRPr="00000A61" w:rsidRDefault="00E67DCF" w:rsidP="00CE00FD">
      <w:pPr>
        <w:pStyle w:val="PL"/>
      </w:pPr>
    </w:p>
    <w:p w14:paraId="0CFE2963" w14:textId="5C8C4F6C" w:rsidR="00E67DCF" w:rsidRPr="00D02B97" w:rsidRDefault="00E67DC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 xml:space="preserve">TODO: Add other parameters. </w:t>
      </w:r>
    </w:p>
    <w:p w14:paraId="0D867E8E" w14:textId="77777777" w:rsidR="00E67DCF" w:rsidRPr="00000A61" w:rsidRDefault="00E67DCF" w:rsidP="00CE00FD">
      <w:pPr>
        <w:pStyle w:val="PL"/>
      </w:pPr>
    </w:p>
    <w:p w14:paraId="7BB1BAEA" w14:textId="701A1111" w:rsidR="00E67DCF" w:rsidRPr="00D02B97" w:rsidRDefault="00E67DCF" w:rsidP="00CE00FD">
      <w:pPr>
        <w:pStyle w:val="PL"/>
        <w:rPr>
          <w:color w:val="808080"/>
        </w:rPr>
      </w:pPr>
      <w:r w:rsidRPr="00000A61">
        <w:tab/>
      </w:r>
      <w:r w:rsidRPr="00D02B97">
        <w:rPr>
          <w:color w:val="808080"/>
        </w:rPr>
        <w:t>-- Time domain positions of the transmitted SS-blocks in an SS-Burst-Set (see 38.213, section 4.1)</w:t>
      </w:r>
    </w:p>
    <w:p w14:paraId="38500767" w14:textId="08F0680D" w:rsidR="00E67DCF" w:rsidRPr="00000A61" w:rsidRDefault="00E67DCF" w:rsidP="00CE00FD">
      <w:pPr>
        <w:pStyle w:val="PL"/>
      </w:pPr>
      <w:r w:rsidRPr="00000A61">
        <w:tab/>
        <w:t>ssb-PositionsInBurst</w:t>
      </w:r>
      <w:r w:rsidRPr="00000A61">
        <w:tab/>
      </w:r>
      <w:r w:rsidRPr="00000A61">
        <w:tab/>
      </w:r>
      <w:r w:rsidRPr="00000A61">
        <w:tab/>
      </w:r>
      <w:r w:rsidRPr="00000A61">
        <w:tab/>
      </w:r>
      <w:r w:rsidRPr="00D02B97">
        <w:rPr>
          <w:color w:val="993366"/>
        </w:rPr>
        <w:t>SEQUENCE</w:t>
      </w:r>
      <w:r w:rsidRPr="00000A61">
        <w:t xml:space="preserve"> {</w:t>
      </w:r>
    </w:p>
    <w:p w14:paraId="7138D05C" w14:textId="38A528E5" w:rsidR="00E67DCF" w:rsidRPr="00D02B97" w:rsidRDefault="00E67DCF" w:rsidP="00CE00FD">
      <w:pPr>
        <w:pStyle w:val="PL"/>
        <w:rPr>
          <w:color w:val="808080"/>
        </w:rPr>
      </w:pPr>
      <w:r w:rsidRPr="00000A61">
        <w:tab/>
      </w:r>
      <w:r w:rsidRPr="00000A61">
        <w:tab/>
      </w:r>
      <w:r w:rsidRPr="00D02B97">
        <w:rPr>
          <w:color w:val="808080"/>
        </w:rPr>
        <w:t>-- Indicates the presence of the up to 8 SSBs in one group</w:t>
      </w:r>
    </w:p>
    <w:p w14:paraId="2B9E4060" w14:textId="587E7712" w:rsidR="00E67DCF" w:rsidRPr="00000A61" w:rsidRDefault="00E67DCF" w:rsidP="00CE00FD">
      <w:pPr>
        <w:pStyle w:val="PL"/>
      </w:pPr>
      <w:r w:rsidRPr="00000A61">
        <w:tab/>
      </w:r>
      <w:r w:rsidRPr="00000A61">
        <w:tab/>
      </w:r>
      <w:r w:rsidR="000A184A" w:rsidRPr="00000A61">
        <w:t>i</w:t>
      </w:r>
      <w:r w:rsidRPr="00000A61">
        <w:t>nOneGroup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71186C87" w14:textId="06AAC7AE" w:rsidR="00E67DCF" w:rsidRPr="00D02B97" w:rsidRDefault="00E67DCF" w:rsidP="00CE00FD">
      <w:pPr>
        <w:pStyle w:val="PL"/>
        <w:rPr>
          <w:color w:val="808080"/>
        </w:rPr>
      </w:pPr>
      <w:r w:rsidRPr="00000A61">
        <w:tab/>
      </w:r>
      <w:r w:rsidRPr="00000A61">
        <w:tab/>
      </w:r>
      <w:r w:rsidRPr="00D02B97">
        <w:rPr>
          <w:color w:val="808080"/>
        </w:rPr>
        <w:t>-- For above 6 GHz: indicates which groups of SSBs is present</w:t>
      </w:r>
    </w:p>
    <w:p w14:paraId="51086616" w14:textId="45E491C7" w:rsidR="00E67DCF" w:rsidRPr="00D02B97" w:rsidRDefault="00E67DCF" w:rsidP="00CE00FD">
      <w:pPr>
        <w:pStyle w:val="PL"/>
        <w:rPr>
          <w:color w:val="808080"/>
        </w:rPr>
      </w:pPr>
      <w:r w:rsidRPr="00000A61">
        <w:tab/>
      </w:r>
      <w:r w:rsidRPr="00000A61">
        <w:tab/>
        <w:t>groupPresence</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Pr="00000A61">
        <w:tab/>
      </w:r>
      <w:r w:rsidRPr="00000A61">
        <w:tab/>
      </w:r>
      <w:r w:rsidRPr="00000A61">
        <w:tab/>
      </w:r>
      <w:r w:rsidRPr="00000A61">
        <w:tab/>
      </w:r>
      <w:r w:rsidRPr="00000A61">
        <w:tab/>
      </w:r>
      <w:r w:rsidR="001F05B6">
        <w:tab/>
      </w:r>
      <w:r w:rsidR="001F05B6">
        <w:tab/>
      </w:r>
      <w:r w:rsidR="001F05B6">
        <w:tab/>
      </w:r>
      <w:r w:rsidR="001F05B6">
        <w:tab/>
      </w:r>
      <w:r w:rsidRPr="00000A61">
        <w:tab/>
      </w:r>
      <w:r w:rsidRPr="00D02B97">
        <w:rPr>
          <w:color w:val="993366"/>
        </w:rPr>
        <w:t>OPTIONAL</w:t>
      </w:r>
      <w:r w:rsidRPr="00000A61">
        <w:t xml:space="preserve"> </w:t>
      </w:r>
      <w:r w:rsidRPr="00D02B97">
        <w:rPr>
          <w:color w:val="808080"/>
        </w:rPr>
        <w:t>-- Cond above6GHzOnly</w:t>
      </w:r>
    </w:p>
    <w:p w14:paraId="4A413B53" w14:textId="36CEFE3B" w:rsidR="00E67DCF" w:rsidRPr="00AB1EF9" w:rsidRDefault="00E67DCF" w:rsidP="00CE00FD">
      <w:pPr>
        <w:pStyle w:val="PL"/>
      </w:pPr>
      <w:r w:rsidRPr="00000A61">
        <w:tab/>
        <w:t>}</w:t>
      </w:r>
      <w:r w:rsidR="00F371AF">
        <w:t>,</w:t>
      </w:r>
    </w:p>
    <w:p w14:paraId="438DB71E" w14:textId="77777777" w:rsidR="00E67DCF" w:rsidRPr="00000A61" w:rsidRDefault="00E67DCF" w:rsidP="00CE00FD">
      <w:pPr>
        <w:pStyle w:val="PL"/>
      </w:pPr>
    </w:p>
    <w:p w14:paraId="2EB6DD2E" w14:textId="77777777" w:rsidR="00E67DCF" w:rsidRPr="00D02B97" w:rsidRDefault="00E67DCF" w:rsidP="00CE00FD">
      <w:pPr>
        <w:pStyle w:val="PL"/>
        <w:rPr>
          <w:color w:val="808080"/>
        </w:rPr>
      </w:pPr>
      <w:r w:rsidRPr="00000A61">
        <w:tab/>
      </w:r>
      <w:r w:rsidRPr="00D02B97">
        <w:rPr>
          <w:color w:val="808080"/>
        </w:rPr>
        <w:t>-- The SSB periodicity in msec for the rate matching purpose (see 38.211, section [7.4.3.1])</w:t>
      </w:r>
    </w:p>
    <w:p w14:paraId="384FFB0A" w14:textId="77777777" w:rsidR="00E67DCF" w:rsidRPr="00AB1EF9" w:rsidRDefault="00E67DCF"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spare1, spare2 }</w:t>
      </w:r>
      <w:r w:rsidRPr="00000A61">
        <w:t>,</w:t>
      </w:r>
    </w:p>
    <w:p w14:paraId="6F5E737D" w14:textId="77777777" w:rsidR="00E67DCF" w:rsidRPr="00000A61" w:rsidRDefault="00E67DCF" w:rsidP="00CE00FD">
      <w:pPr>
        <w:pStyle w:val="PL"/>
      </w:pPr>
    </w:p>
    <w:p w14:paraId="15817FD8" w14:textId="77777777" w:rsidR="00E67DCF" w:rsidRPr="00D02B97" w:rsidRDefault="00E67DCF" w:rsidP="00CE00FD">
      <w:pPr>
        <w:pStyle w:val="PL"/>
        <w:rPr>
          <w:color w:val="808080"/>
        </w:rPr>
      </w:pPr>
      <w:r w:rsidRPr="00000A61">
        <w:tab/>
      </w:r>
      <w:r w:rsidRPr="00D02B97">
        <w:rPr>
          <w:color w:val="808080"/>
        </w:rPr>
        <w:t xml:space="preserve">-- TX power that the NW used for SSB transmission. The UE uses it to estimate the RA preamble TX power. </w:t>
      </w:r>
    </w:p>
    <w:p w14:paraId="241237A5" w14:textId="28D8979F" w:rsidR="00E67DCF" w:rsidRPr="00D02B97" w:rsidRDefault="00E67DCF" w:rsidP="00CE00FD">
      <w:pPr>
        <w:pStyle w:val="PL"/>
        <w:rPr>
          <w:color w:val="808080"/>
        </w:rPr>
      </w:pPr>
      <w:r w:rsidRPr="00000A61">
        <w:tab/>
      </w:r>
      <w:r w:rsidRPr="00D02B97">
        <w:rPr>
          <w:color w:val="808080"/>
        </w:rPr>
        <w:t>-- (see 38.213, section 7.4)</w:t>
      </w:r>
    </w:p>
    <w:p w14:paraId="69ED74EE" w14:textId="77777777" w:rsidR="00E67DCF" w:rsidRPr="00000A61" w:rsidRDefault="00E67DCF"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55ABACF2" w14:textId="77777777" w:rsidR="00E67DCF" w:rsidRPr="00000A61" w:rsidRDefault="00E67DCF" w:rsidP="00CE00FD">
      <w:pPr>
        <w:pStyle w:val="PL"/>
      </w:pPr>
    </w:p>
    <w:p w14:paraId="1C5D2F8E" w14:textId="7FB837B5" w:rsidR="00E67DCF" w:rsidRPr="00F62519" w:rsidRDefault="001A48C9" w:rsidP="00CE00FD">
      <w:pPr>
        <w:pStyle w:val="PL"/>
      </w:pPr>
      <w:r>
        <w:tab/>
      </w:r>
      <w:r w:rsidR="001B28A4">
        <w:t>uplinkConfigCommon</w:t>
      </w:r>
      <w:r w:rsidR="001B28A4">
        <w:tab/>
      </w:r>
      <w:r w:rsidR="001B28A4">
        <w:tab/>
      </w:r>
      <w:r w:rsidR="001B28A4">
        <w:tab/>
      </w:r>
      <w:r w:rsidR="001B28A4">
        <w:tab/>
      </w:r>
      <w:r w:rsidR="001B28A4">
        <w:tab/>
      </w:r>
      <w:r w:rsidR="001B28A4">
        <w:tab/>
        <w:t>UplinkConfigCommon</w:t>
      </w:r>
      <w:r w:rsidR="001B28A4" w:rsidRPr="00000A61">
        <w:tab/>
      </w:r>
      <w:r w:rsidR="001B28A4" w:rsidRPr="00000A61">
        <w:tab/>
      </w:r>
      <w:r w:rsidR="001B28A4" w:rsidRPr="00000A61">
        <w:tab/>
      </w:r>
      <w:r w:rsidR="001B28A4" w:rsidRPr="00000A61">
        <w:tab/>
      </w:r>
      <w:r w:rsidR="001B28A4">
        <w:tab/>
      </w:r>
      <w:r w:rsidR="001B28A4">
        <w:tab/>
      </w:r>
      <w:r w:rsidR="001B28A4">
        <w:tab/>
      </w:r>
      <w:r w:rsidR="001B28A4">
        <w:tab/>
      </w:r>
      <w:r w:rsidR="001B28A4">
        <w:tab/>
      </w:r>
      <w:r w:rsidR="001B28A4">
        <w:tab/>
      </w:r>
      <w:r w:rsidR="001B28A4">
        <w:tab/>
      </w:r>
      <w:r w:rsidR="001B28A4" w:rsidRPr="00D02B97">
        <w:rPr>
          <w:color w:val="993366"/>
        </w:rPr>
        <w:t>OPTIONAL</w:t>
      </w:r>
      <w:r w:rsidR="001B28A4" w:rsidRPr="00D02B97">
        <w:t>,</w:t>
      </w:r>
    </w:p>
    <w:p w14:paraId="3DF619AD" w14:textId="77777777" w:rsidR="00E67DCF" w:rsidRPr="00D02B97" w:rsidRDefault="00E67DCF" w:rsidP="00CE00FD">
      <w:pPr>
        <w:pStyle w:val="PL"/>
        <w:rPr>
          <w:color w:val="808080"/>
        </w:rPr>
      </w:pPr>
      <w:r w:rsidRPr="00000A61">
        <w:tab/>
      </w:r>
      <w:r w:rsidRPr="00D02B97">
        <w:rPr>
          <w:color w:val="808080"/>
        </w:rPr>
        <w:t>-- FFS: How to indicate the FrequencyInfoUL for the SUL</w:t>
      </w:r>
    </w:p>
    <w:p w14:paraId="2543D971" w14:textId="77777777" w:rsidR="00E67DCF" w:rsidRPr="00000A61" w:rsidRDefault="00E67DCF"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79D67625" w14:textId="3FAE0E8A" w:rsidR="001B28A4" w:rsidRPr="00000A61" w:rsidRDefault="001B28A4"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tab/>
      </w:r>
      <w:r w:rsidRPr="00D02B97">
        <w:rPr>
          <w:color w:val="993366"/>
        </w:rPr>
        <w:t>OPTIONAL</w:t>
      </w:r>
      <w:r w:rsidRPr="00000A61">
        <w:t xml:space="preserve"> </w:t>
      </w:r>
    </w:p>
    <w:p w14:paraId="1D5C9158" w14:textId="77777777" w:rsidR="00E67DCF" w:rsidRPr="00D02B97" w:rsidRDefault="00E67DCF"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03409FF5" w14:textId="6F209DA1" w:rsidR="00E67DCF" w:rsidRPr="00D02B97" w:rsidRDefault="00E67DC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F371AF" w:rsidRPr="00F62519">
        <w:t>,</w:t>
      </w:r>
      <w:r w:rsidRPr="00000A61">
        <w:t xml:space="preserve"> </w:t>
      </w:r>
      <w:r w:rsidRPr="00D02B97">
        <w:rPr>
          <w:color w:val="808080"/>
        </w:rPr>
        <w:t>-- Cond SUL</w:t>
      </w:r>
    </w:p>
    <w:p w14:paraId="61453C50" w14:textId="77777777" w:rsidR="00E67DCF" w:rsidRPr="00000A61" w:rsidRDefault="00E67DCF" w:rsidP="00CE00FD">
      <w:pPr>
        <w:pStyle w:val="PL"/>
      </w:pPr>
    </w:p>
    <w:p w14:paraId="3827BFC1" w14:textId="1370A398" w:rsidR="00E67DCF" w:rsidRPr="00D02B97" w:rsidRDefault="00E67DCF" w:rsidP="00CE00FD">
      <w:pPr>
        <w:pStyle w:val="PL"/>
        <w:rPr>
          <w:color w:val="808080"/>
        </w:rPr>
      </w:pPr>
      <w:r w:rsidRPr="00000A61">
        <w:tab/>
        <w:t>tdd-UL-DL-configuration</w:t>
      </w:r>
      <w:r w:rsidRPr="00000A61">
        <w:tab/>
      </w:r>
      <w:r w:rsidRPr="00000A61">
        <w:tab/>
      </w:r>
      <w:r w:rsidRPr="00000A61">
        <w:tab/>
      </w:r>
      <w:r w:rsidRPr="00000A61">
        <w:tab/>
      </w:r>
      <w:r w:rsidR="00346290" w:rsidRPr="00346290">
        <w:t>TDD-UL-DL-ConfigCommon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BE6B42" w:rsidRPr="00D02B97">
        <w:t>,</w:t>
      </w:r>
      <w:r w:rsidRPr="00000A61">
        <w:t xml:space="preserve"> </w:t>
      </w:r>
      <w:r w:rsidRPr="00D02B97">
        <w:rPr>
          <w:color w:val="808080"/>
        </w:rPr>
        <w:t>-- Cond TDD</w:t>
      </w:r>
    </w:p>
    <w:p w14:paraId="72F6A071" w14:textId="77777777" w:rsidR="005B79D1" w:rsidRPr="00000A61" w:rsidRDefault="005B79D1" w:rsidP="00CE00FD">
      <w:pPr>
        <w:pStyle w:val="PL"/>
      </w:pPr>
    </w:p>
    <w:p w14:paraId="4E07FCA0" w14:textId="40BF36EA" w:rsidR="008C52E6" w:rsidRDefault="008C52E6"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r>
        <w:t>,</w:t>
      </w:r>
    </w:p>
    <w:p w14:paraId="3EE32AE5" w14:textId="0E6C331B" w:rsidR="00BE6B42" w:rsidRPr="00000A61" w:rsidRDefault="00BE6B42" w:rsidP="00CE00FD">
      <w:pPr>
        <w:pStyle w:val="PL"/>
      </w:pPr>
      <w:r>
        <w:tab/>
        <w:t>pucch</w:t>
      </w:r>
      <w:r w:rsidR="008C52E6">
        <w:t>-</w:t>
      </w:r>
      <w:r>
        <w:t>ConfigCommon</w:t>
      </w:r>
      <w:r>
        <w:tab/>
      </w:r>
      <w:r>
        <w:tab/>
      </w:r>
      <w:r>
        <w:tab/>
      </w:r>
      <w:r>
        <w:tab/>
      </w:r>
      <w:r>
        <w:tab/>
        <w:t>PUCCH-ConfigCommon</w:t>
      </w:r>
      <w:r>
        <w:tab/>
      </w:r>
      <w:r>
        <w:tab/>
      </w:r>
      <w:r>
        <w:tab/>
      </w:r>
      <w:r>
        <w:tab/>
      </w:r>
      <w:r>
        <w:tab/>
      </w:r>
      <w:r>
        <w:tab/>
      </w:r>
      <w:r>
        <w:tab/>
      </w:r>
      <w:r>
        <w:tab/>
      </w:r>
      <w:r>
        <w:tab/>
      </w:r>
      <w:r>
        <w:tab/>
      </w:r>
      <w:r>
        <w:tab/>
      </w:r>
      <w:r>
        <w:tab/>
      </w:r>
      <w:r w:rsidRPr="00D02B97">
        <w:rPr>
          <w:color w:val="993366"/>
        </w:rPr>
        <w:t>OPTIONAL</w:t>
      </w:r>
    </w:p>
    <w:p w14:paraId="67F40ECD" w14:textId="0D98A158" w:rsidR="00E67DCF" w:rsidRPr="00000A61" w:rsidRDefault="00E67DCF" w:rsidP="00CE00FD">
      <w:pPr>
        <w:pStyle w:val="PL"/>
      </w:pPr>
      <w:r w:rsidRPr="00000A61">
        <w:t>}</w:t>
      </w:r>
    </w:p>
    <w:p w14:paraId="18E8B773" w14:textId="77777777" w:rsidR="00E67DCF" w:rsidRPr="00000A61" w:rsidRDefault="00E67DCF" w:rsidP="00CE00FD">
      <w:pPr>
        <w:pStyle w:val="PL"/>
      </w:pPr>
    </w:p>
    <w:p w14:paraId="32D27C9D" w14:textId="77777777" w:rsidR="00E67DCF" w:rsidRPr="00D02B97" w:rsidRDefault="00E67DCF" w:rsidP="00CE00FD">
      <w:pPr>
        <w:pStyle w:val="PL"/>
        <w:rPr>
          <w:color w:val="808080"/>
        </w:rPr>
      </w:pPr>
      <w:r w:rsidRPr="00D02B97">
        <w:rPr>
          <w:color w:val="808080"/>
        </w:rPr>
        <w:t>-- TAG-SIB1-STOP</w:t>
      </w:r>
    </w:p>
    <w:p w14:paraId="5003519A" w14:textId="77777777" w:rsidR="00E67DCF" w:rsidRPr="00D02B97" w:rsidRDefault="00E67DCF" w:rsidP="00CE00FD">
      <w:pPr>
        <w:pStyle w:val="PL"/>
        <w:rPr>
          <w:color w:val="808080"/>
        </w:rPr>
      </w:pPr>
      <w:r w:rsidRPr="00D02B97">
        <w:rPr>
          <w:color w:val="808080"/>
        </w:rPr>
        <w:lastRenderedPageBreak/>
        <w:t>-- ASN1STOP</w:t>
      </w:r>
    </w:p>
    <w:p w14:paraId="5792AE14" w14:textId="77777777" w:rsidR="00695679" w:rsidRPr="00000A61" w:rsidRDefault="00695679" w:rsidP="003C1C65"/>
    <w:p w14:paraId="312D0EBB" w14:textId="77777777" w:rsidR="00695679" w:rsidRPr="00000A61" w:rsidRDefault="00695679" w:rsidP="00D14A57">
      <w:pPr>
        <w:pStyle w:val="Heading2"/>
      </w:pPr>
      <w:bookmarkStart w:id="80" w:name="_Toc491180905"/>
      <w:bookmarkStart w:id="81" w:name="_Toc493510605"/>
      <w:bookmarkStart w:id="82" w:name="_Toc501138278"/>
      <w:bookmarkStart w:id="83" w:name="_Toc500942710"/>
      <w:r w:rsidRPr="00000A61">
        <w:t>6.3</w:t>
      </w:r>
      <w:r w:rsidRPr="00000A61">
        <w:tab/>
        <w:t>RRC information elements</w:t>
      </w:r>
      <w:bookmarkEnd w:id="80"/>
      <w:bookmarkEnd w:id="81"/>
      <w:bookmarkEnd w:id="82"/>
      <w:bookmarkEnd w:id="83"/>
    </w:p>
    <w:p w14:paraId="47C538E5" w14:textId="3B273FAA" w:rsidR="00B46B1F" w:rsidRPr="00000A61" w:rsidRDefault="00B46B1F" w:rsidP="00B46B1F">
      <w:pPr>
        <w:pStyle w:val="EditorsNote"/>
      </w:pPr>
      <w:r w:rsidRPr="00000A61">
        <w:t xml:space="preserve">Editor’s Note: </w:t>
      </w:r>
      <w:r w:rsidR="002E5C7B" w:rsidRPr="00000A61">
        <w:t xml:space="preserve">FFS / </w:t>
      </w:r>
      <w:r w:rsidRPr="00000A61">
        <w:t>FIXME: Move this hanging paragraph into one of the sub-sections</w:t>
      </w:r>
    </w:p>
    <w:p w14:paraId="289AF121" w14:textId="42C62D50" w:rsidR="0000091D" w:rsidRPr="00000A61" w:rsidRDefault="00B05D12" w:rsidP="00D14A57">
      <w:pPr>
        <w:pStyle w:val="Heading3"/>
      </w:pPr>
      <w:bookmarkStart w:id="84" w:name="_Toc501138279"/>
      <w:bookmarkStart w:id="85" w:name="_Toc500942711"/>
      <w:r w:rsidRPr="00000A61">
        <w:t>–</w:t>
      </w:r>
      <w:r w:rsidRPr="00000A61">
        <w:tab/>
      </w:r>
      <w:r w:rsidR="0000091D" w:rsidRPr="00000A61">
        <w:t>SetupRelease Information Element</w:t>
      </w:r>
      <w:bookmarkEnd w:id="84"/>
      <w:bookmarkEnd w:id="85"/>
    </w:p>
    <w:p w14:paraId="5B21469E" w14:textId="77777777" w:rsidR="0000091D" w:rsidRPr="00000A61" w:rsidRDefault="0000091D" w:rsidP="0000091D">
      <w:r w:rsidRPr="00000A61">
        <w:rPr>
          <w:i/>
        </w:rPr>
        <w:t>SetupRelease</w:t>
      </w:r>
      <w:r w:rsidRPr="00000A61">
        <w:t xml:space="preserve"> allows the </w:t>
      </w:r>
      <w:r w:rsidRPr="00000A61">
        <w:rPr>
          <w:i/>
        </w:rPr>
        <w:t>ElementTypeParam</w:t>
      </w:r>
      <w:r w:rsidRPr="00000A61">
        <w:t xml:space="preserve"> to be used as the referenced data type for the setup and release entries. See A.3.8 for guidelines.</w:t>
      </w:r>
    </w:p>
    <w:p w14:paraId="22289BB6" w14:textId="77777777" w:rsidR="00CA196C" w:rsidRPr="00D02B97" w:rsidRDefault="00CA196C" w:rsidP="00CE00FD">
      <w:pPr>
        <w:pStyle w:val="PL"/>
        <w:rPr>
          <w:color w:val="808080"/>
        </w:rPr>
      </w:pPr>
      <w:r w:rsidRPr="00D02B97">
        <w:rPr>
          <w:color w:val="808080"/>
        </w:rPr>
        <w:t>-- ASN1START</w:t>
      </w:r>
    </w:p>
    <w:p w14:paraId="0AEA5E7A" w14:textId="0ED8743E" w:rsidR="00CA196C" w:rsidRPr="00D02B97" w:rsidRDefault="00CA196C" w:rsidP="00CE00FD">
      <w:pPr>
        <w:pStyle w:val="PL"/>
        <w:rPr>
          <w:color w:val="808080"/>
        </w:rPr>
      </w:pPr>
      <w:r w:rsidRPr="00D02B97">
        <w:rPr>
          <w:color w:val="808080"/>
        </w:rPr>
        <w:t>-- TAG-SETUP-RELEASE-START</w:t>
      </w:r>
    </w:p>
    <w:p w14:paraId="76F426F7" w14:textId="77777777" w:rsidR="00CA196C" w:rsidRPr="00000A61" w:rsidRDefault="00CA196C" w:rsidP="00CE00FD">
      <w:pPr>
        <w:pStyle w:val="PL"/>
      </w:pPr>
    </w:p>
    <w:p w14:paraId="269F0E1E" w14:textId="278A127E" w:rsidR="0000091D" w:rsidRPr="00000A61" w:rsidRDefault="0000091D" w:rsidP="00CE00FD">
      <w:pPr>
        <w:pStyle w:val="PL"/>
      </w:pPr>
      <w:r w:rsidRPr="00000A61">
        <w:t xml:space="preserve">SetupRelease { ElementTypeParam } ::= </w:t>
      </w:r>
      <w:r w:rsidRPr="00D02B97">
        <w:rPr>
          <w:color w:val="993366"/>
        </w:rPr>
        <w:t>CHOICE</w:t>
      </w:r>
      <w:r w:rsidRPr="00000A61">
        <w:t xml:space="preserve"> {</w:t>
      </w:r>
    </w:p>
    <w:p w14:paraId="3EED4BE5" w14:textId="77777777" w:rsidR="0000091D" w:rsidRPr="00000A61" w:rsidRDefault="0000091D" w:rsidP="00CE00FD">
      <w:pPr>
        <w:pStyle w:val="PL"/>
      </w:pPr>
      <w:r w:rsidRPr="00000A61">
        <w:tab/>
        <w:t>release</w:t>
      </w:r>
      <w:r w:rsidRPr="00000A61">
        <w:tab/>
      </w:r>
      <w:r w:rsidRPr="00000A61">
        <w:tab/>
      </w:r>
      <w:r w:rsidRPr="00000A61">
        <w:tab/>
      </w:r>
      <w:r w:rsidRPr="00D02B97">
        <w:rPr>
          <w:color w:val="993366"/>
        </w:rPr>
        <w:t>NULL</w:t>
      </w:r>
      <w:r w:rsidRPr="00000A61">
        <w:t>,</w:t>
      </w:r>
    </w:p>
    <w:p w14:paraId="30857678" w14:textId="77777777" w:rsidR="0000091D" w:rsidRPr="00000A61" w:rsidRDefault="0000091D" w:rsidP="00CE00FD">
      <w:pPr>
        <w:pStyle w:val="PL"/>
      </w:pPr>
      <w:r w:rsidRPr="00000A61">
        <w:tab/>
        <w:t>setup</w:t>
      </w:r>
      <w:r w:rsidRPr="00000A61">
        <w:tab/>
      </w:r>
      <w:r w:rsidRPr="00000A61">
        <w:tab/>
      </w:r>
      <w:r w:rsidRPr="00000A61">
        <w:tab/>
        <w:t>ElementTypeParam</w:t>
      </w:r>
    </w:p>
    <w:p w14:paraId="0B1EB11D" w14:textId="68202BFC" w:rsidR="0000091D" w:rsidRPr="00000A61" w:rsidRDefault="0000091D" w:rsidP="00CE00FD">
      <w:pPr>
        <w:pStyle w:val="PL"/>
      </w:pPr>
      <w:r w:rsidRPr="00000A61">
        <w:t>}</w:t>
      </w:r>
    </w:p>
    <w:p w14:paraId="3544606D" w14:textId="6A5627E8" w:rsidR="00CA196C" w:rsidRPr="00000A61" w:rsidRDefault="00CA196C" w:rsidP="00CE00FD">
      <w:pPr>
        <w:pStyle w:val="PL"/>
      </w:pPr>
    </w:p>
    <w:p w14:paraId="0645DB68" w14:textId="4C31321C" w:rsidR="00CA196C" w:rsidRPr="00D02B97" w:rsidRDefault="00CA196C" w:rsidP="00CE00FD">
      <w:pPr>
        <w:pStyle w:val="PL"/>
        <w:rPr>
          <w:color w:val="808080"/>
        </w:rPr>
      </w:pPr>
      <w:r w:rsidRPr="00D02B97">
        <w:rPr>
          <w:color w:val="808080"/>
        </w:rPr>
        <w:t>-- TAG-SETUP-RELEASE-STOP</w:t>
      </w:r>
    </w:p>
    <w:p w14:paraId="165C3830" w14:textId="5CEA78E1" w:rsidR="00CA60C5" w:rsidRPr="00D02B97" w:rsidRDefault="00CA60C5" w:rsidP="00CE00FD">
      <w:pPr>
        <w:pStyle w:val="PL"/>
        <w:rPr>
          <w:color w:val="808080"/>
        </w:rPr>
      </w:pPr>
      <w:r w:rsidRPr="00D02B97">
        <w:rPr>
          <w:color w:val="808080"/>
        </w:rPr>
        <w:t>-- ASN1STOP</w:t>
      </w:r>
    </w:p>
    <w:p w14:paraId="337D5F02" w14:textId="77777777" w:rsidR="00695679" w:rsidRPr="00000A61" w:rsidRDefault="00695679" w:rsidP="00695679">
      <w:pPr>
        <w:pStyle w:val="Heading3"/>
      </w:pPr>
      <w:bookmarkStart w:id="86" w:name="_Toc491180906"/>
      <w:bookmarkStart w:id="87" w:name="_Toc493510606"/>
      <w:bookmarkStart w:id="88" w:name="_Toc501138280"/>
      <w:bookmarkStart w:id="89" w:name="_Toc500942712"/>
      <w:r w:rsidRPr="00000A61">
        <w:t>6.3.1</w:t>
      </w:r>
      <w:r w:rsidRPr="00000A61">
        <w:tab/>
        <w:t>System information blocks</w:t>
      </w:r>
      <w:bookmarkEnd w:id="86"/>
      <w:bookmarkEnd w:id="87"/>
      <w:bookmarkEnd w:id="88"/>
      <w:bookmarkEnd w:id="89"/>
    </w:p>
    <w:p w14:paraId="6BB28F6A" w14:textId="77777777" w:rsidR="00695679" w:rsidRPr="00000A61" w:rsidRDefault="00695679" w:rsidP="00695679">
      <w:pPr>
        <w:pStyle w:val="Heading3"/>
      </w:pPr>
      <w:bookmarkStart w:id="90" w:name="_Toc491180907"/>
      <w:bookmarkStart w:id="91" w:name="_Toc493510607"/>
      <w:bookmarkStart w:id="92" w:name="_Toc501138281"/>
      <w:bookmarkStart w:id="93" w:name="_Toc500942713"/>
      <w:r w:rsidRPr="00000A61">
        <w:t>6.3.2</w:t>
      </w:r>
      <w:r w:rsidRPr="00000A61">
        <w:tab/>
        <w:t>Radio resource control information elements</w:t>
      </w:r>
      <w:bookmarkEnd w:id="90"/>
      <w:bookmarkEnd w:id="91"/>
      <w:bookmarkEnd w:id="92"/>
      <w:bookmarkEnd w:id="93"/>
    </w:p>
    <w:p w14:paraId="5B31A8A8" w14:textId="7FBD48FC" w:rsidR="00105207" w:rsidRDefault="00456142" w:rsidP="00BB6BE9">
      <w:pPr>
        <w:pStyle w:val="Heading4"/>
      </w:pPr>
      <w:bookmarkStart w:id="94" w:name="_Toc501138282"/>
      <w:bookmarkStart w:id="95" w:name="_Toc487673548"/>
      <w:bookmarkStart w:id="96" w:name="_Toc491180908"/>
      <w:bookmarkStart w:id="97" w:name="_Toc493510608"/>
      <w:r w:rsidRPr="00000A61">
        <w:t>–</w:t>
      </w:r>
      <w:r w:rsidR="00105207">
        <w:tab/>
      </w:r>
      <w:r w:rsidR="00105207" w:rsidRPr="00BA365E">
        <w:rPr>
          <w:i/>
        </w:rPr>
        <w:t>Alpha</w:t>
      </w:r>
      <w:bookmarkEnd w:id="94"/>
    </w:p>
    <w:p w14:paraId="10E6C1DD" w14:textId="5D6964C4" w:rsidR="00105207" w:rsidRDefault="00105207" w:rsidP="009659F7">
      <w:r>
        <w:t xml:space="preserve">The IE Alpha is defines </w:t>
      </w:r>
      <w:r w:rsidR="00642B9D">
        <w:t>possible values for uplink power control.</w:t>
      </w:r>
    </w:p>
    <w:p w14:paraId="312A5973" w14:textId="77777777" w:rsidR="00CE0FF8" w:rsidRPr="00D02B97" w:rsidRDefault="00CE0FF8" w:rsidP="00CE00FD">
      <w:pPr>
        <w:pStyle w:val="PL"/>
        <w:rPr>
          <w:rFonts w:eastAsia="MS Mincho"/>
          <w:color w:val="808080"/>
        </w:rPr>
      </w:pPr>
      <w:r w:rsidRPr="00D02B97">
        <w:rPr>
          <w:rFonts w:eastAsia="MS Mincho"/>
          <w:color w:val="808080"/>
        </w:rPr>
        <w:t>-- ASN1START</w:t>
      </w:r>
    </w:p>
    <w:p w14:paraId="62688052" w14:textId="63288E8A" w:rsidR="00642B9D" w:rsidRPr="00D02B97" w:rsidRDefault="00642B9D" w:rsidP="00CE00FD">
      <w:pPr>
        <w:pStyle w:val="PL"/>
        <w:rPr>
          <w:color w:val="808080"/>
        </w:rPr>
      </w:pPr>
      <w:r w:rsidRPr="00D02B97">
        <w:rPr>
          <w:color w:val="808080"/>
        </w:rPr>
        <w:t>-- TAG-ALPHA-START</w:t>
      </w:r>
    </w:p>
    <w:p w14:paraId="5E0FB2E9" w14:textId="77777777" w:rsidR="00642B9D" w:rsidRPr="00000A61" w:rsidRDefault="00642B9D" w:rsidP="00CE00FD">
      <w:pPr>
        <w:pStyle w:val="PL"/>
      </w:pPr>
    </w:p>
    <w:p w14:paraId="1B4F8EC8" w14:textId="0A75808F" w:rsidR="00642B9D" w:rsidRPr="00000A61" w:rsidRDefault="00642B9D" w:rsidP="00CE00FD">
      <w:pPr>
        <w:pStyle w:val="PL"/>
      </w:pPr>
      <w:r w:rsidRPr="00642B9D">
        <w:t>Alpha ::=</w:t>
      </w:r>
      <w:r w:rsidRPr="00642B9D">
        <w:tab/>
      </w:r>
      <w:r w:rsidRPr="00642B9D">
        <w:tab/>
      </w:r>
      <w:r w:rsidRPr="00642B9D">
        <w:tab/>
      </w:r>
      <w:r w:rsidRPr="00642B9D">
        <w:tab/>
      </w:r>
      <w:r w:rsidRPr="00642B9D">
        <w:tab/>
      </w:r>
      <w:r w:rsidRPr="00642B9D">
        <w:tab/>
      </w:r>
      <w:r w:rsidRPr="00D02B97">
        <w:rPr>
          <w:color w:val="993366"/>
        </w:rPr>
        <w:t>ENUMERATED</w:t>
      </w:r>
      <w:r w:rsidRPr="00642B9D">
        <w:t xml:space="preserve"> {al</w:t>
      </w:r>
      <w:r w:rsidR="007177E4">
        <w:t>pha</w:t>
      </w:r>
      <w:r w:rsidRPr="00642B9D">
        <w:t>0, al</w:t>
      </w:r>
      <w:r w:rsidR="007177E4">
        <w:t>pha</w:t>
      </w:r>
      <w:r w:rsidRPr="00642B9D">
        <w:t>04, al</w:t>
      </w:r>
      <w:r w:rsidR="007177E4">
        <w:t>pha</w:t>
      </w:r>
      <w:r w:rsidRPr="00642B9D">
        <w:t>05, al</w:t>
      </w:r>
      <w:r w:rsidR="007177E4">
        <w:t>pha</w:t>
      </w:r>
      <w:r w:rsidRPr="00642B9D">
        <w:t>06, al</w:t>
      </w:r>
      <w:r w:rsidR="007177E4">
        <w:t>pha</w:t>
      </w:r>
      <w:r w:rsidRPr="00642B9D">
        <w:t>07, al</w:t>
      </w:r>
      <w:r w:rsidR="007177E4">
        <w:t>pha</w:t>
      </w:r>
      <w:r w:rsidRPr="00642B9D">
        <w:t>08, al</w:t>
      </w:r>
      <w:r w:rsidR="007177E4">
        <w:t>pha</w:t>
      </w:r>
      <w:r w:rsidRPr="00642B9D">
        <w:t>09, al</w:t>
      </w:r>
      <w:r w:rsidR="007177E4">
        <w:t>pha</w:t>
      </w:r>
      <w:r w:rsidRPr="00642B9D">
        <w:t>1}</w:t>
      </w:r>
    </w:p>
    <w:p w14:paraId="562544FA" w14:textId="77777777" w:rsidR="00642B9D" w:rsidRPr="00000A61" w:rsidRDefault="00642B9D" w:rsidP="00CE00FD">
      <w:pPr>
        <w:pStyle w:val="PL"/>
      </w:pPr>
    </w:p>
    <w:p w14:paraId="6ED41F1B" w14:textId="0EC0DC05" w:rsidR="00642B9D" w:rsidRPr="00D02B97" w:rsidRDefault="00642B9D" w:rsidP="00CE00FD">
      <w:pPr>
        <w:pStyle w:val="PL"/>
        <w:rPr>
          <w:color w:val="808080"/>
        </w:rPr>
      </w:pPr>
      <w:r w:rsidRPr="00D02B97">
        <w:rPr>
          <w:color w:val="808080"/>
        </w:rPr>
        <w:t>-- TAG-ALPHA-STOP</w:t>
      </w:r>
    </w:p>
    <w:p w14:paraId="40B64E72" w14:textId="77777777" w:rsidR="00900240" w:rsidRPr="00D02B97" w:rsidRDefault="00900240" w:rsidP="00CE00FD">
      <w:pPr>
        <w:pStyle w:val="PL"/>
        <w:rPr>
          <w:color w:val="808080"/>
        </w:rPr>
      </w:pPr>
      <w:r w:rsidRPr="00D02B97">
        <w:rPr>
          <w:color w:val="808080"/>
        </w:rPr>
        <w:t>-- ASN1STOP</w:t>
      </w:r>
    </w:p>
    <w:p w14:paraId="53B7C0C8" w14:textId="77777777" w:rsidR="00BB6BE9" w:rsidRPr="00000A61" w:rsidRDefault="00BB6BE9" w:rsidP="00BB6BE9">
      <w:pPr>
        <w:pStyle w:val="Heading4"/>
      </w:pPr>
      <w:bookmarkStart w:id="98" w:name="_Toc501138283"/>
      <w:bookmarkStart w:id="99" w:name="_Toc500942714"/>
      <w:r w:rsidRPr="00000A61">
        <w:t>–</w:t>
      </w:r>
      <w:r w:rsidRPr="00000A61">
        <w:tab/>
      </w:r>
      <w:r w:rsidRPr="00000A61">
        <w:rPr>
          <w:i/>
          <w:noProof/>
        </w:rPr>
        <w:t>DRB-Identity</w:t>
      </w:r>
      <w:bookmarkEnd w:id="95"/>
      <w:bookmarkEnd w:id="98"/>
      <w:bookmarkEnd w:id="99"/>
    </w:p>
    <w:p w14:paraId="4B6BAC0C" w14:textId="77777777" w:rsidR="00BB6BE9" w:rsidRPr="00000A61" w:rsidRDefault="00BB6BE9" w:rsidP="00BB6BE9">
      <w:r w:rsidRPr="00000A61">
        <w:t xml:space="preserve">The IE </w:t>
      </w:r>
      <w:r w:rsidRPr="00000A61">
        <w:rPr>
          <w:i/>
          <w:noProof/>
        </w:rPr>
        <w:t>DRB-Identity</w:t>
      </w:r>
      <w:r w:rsidRPr="00000A61">
        <w:t xml:space="preserve"> is used to identify a DRB used by a UE.</w:t>
      </w:r>
    </w:p>
    <w:p w14:paraId="7CB417B4" w14:textId="77777777" w:rsidR="00BB6BE9" w:rsidRPr="00000A61" w:rsidRDefault="00BB6BE9" w:rsidP="00BB6BE9">
      <w:pPr>
        <w:pStyle w:val="TH"/>
      </w:pPr>
      <w:r w:rsidRPr="00000A61">
        <w:rPr>
          <w:bCs/>
          <w:i/>
          <w:iCs/>
        </w:rPr>
        <w:lastRenderedPageBreak/>
        <w:t>DRB-Identity</w:t>
      </w:r>
      <w:r w:rsidRPr="00000A61">
        <w:t xml:space="preserve"> information elements</w:t>
      </w:r>
    </w:p>
    <w:p w14:paraId="23FE624F" w14:textId="17D1164A" w:rsidR="00BB6BE9" w:rsidRPr="00D02B97" w:rsidRDefault="00BB6BE9" w:rsidP="00CE00FD">
      <w:pPr>
        <w:pStyle w:val="PL"/>
        <w:rPr>
          <w:color w:val="808080"/>
        </w:rPr>
      </w:pPr>
      <w:r w:rsidRPr="00D02B97">
        <w:rPr>
          <w:color w:val="808080"/>
        </w:rPr>
        <w:t>-- ASN1START</w:t>
      </w:r>
    </w:p>
    <w:p w14:paraId="4B50D95E" w14:textId="0D21AA3D" w:rsidR="00BD75B5" w:rsidRPr="00D02B97" w:rsidRDefault="00576F73" w:rsidP="00CE00FD">
      <w:pPr>
        <w:pStyle w:val="PL"/>
        <w:rPr>
          <w:color w:val="808080"/>
        </w:rPr>
      </w:pPr>
      <w:r w:rsidRPr="00D02B97">
        <w:rPr>
          <w:color w:val="808080"/>
        </w:rPr>
        <w:t>-- TAG-DRB-IDENTITY-START</w:t>
      </w:r>
    </w:p>
    <w:p w14:paraId="710E255F" w14:textId="77777777" w:rsidR="00BB6BE9" w:rsidRPr="00000A61" w:rsidRDefault="00BB6BE9" w:rsidP="00CE00FD">
      <w:pPr>
        <w:pStyle w:val="PL"/>
      </w:pPr>
    </w:p>
    <w:p w14:paraId="46BCA1F3" w14:textId="183D7905" w:rsidR="00BB6BE9" w:rsidRPr="00000A61" w:rsidRDefault="00BB6BE9" w:rsidP="00CE00FD">
      <w:pPr>
        <w:pStyle w:val="PL"/>
      </w:pPr>
      <w:r w:rsidRPr="00000A61">
        <w:t>DRB-Identity ::=</w:t>
      </w:r>
      <w:r w:rsidRPr="00000A61">
        <w:tab/>
      </w:r>
      <w:r w:rsidRPr="00000A61">
        <w:tab/>
      </w:r>
      <w:r w:rsidRPr="00000A61">
        <w:tab/>
      </w:r>
      <w:r w:rsidRPr="00000A61">
        <w:tab/>
      </w:r>
      <w:r w:rsidRPr="00000A61">
        <w:tab/>
      </w:r>
      <w:r w:rsidRPr="00D02B97">
        <w:rPr>
          <w:color w:val="993366"/>
        </w:rPr>
        <w:t>INTEGER</w:t>
      </w:r>
      <w:r w:rsidRPr="00000A61">
        <w:t xml:space="preserve"> (</w:t>
      </w:r>
      <w:r w:rsidR="00317B20" w:rsidRPr="00000A61">
        <w:t>4</w:t>
      </w:r>
      <w:r w:rsidRPr="00000A61">
        <w:t>..32)</w:t>
      </w:r>
    </w:p>
    <w:p w14:paraId="4D9DCB9B" w14:textId="530F49F1" w:rsidR="00BB6BE9" w:rsidRPr="00000A61" w:rsidRDefault="00BB6BE9" w:rsidP="00CE00FD">
      <w:pPr>
        <w:pStyle w:val="PL"/>
      </w:pPr>
    </w:p>
    <w:p w14:paraId="0C947F17" w14:textId="536A0658" w:rsidR="00BD75B5" w:rsidRPr="00D02B97" w:rsidRDefault="00AC4CB6" w:rsidP="00CE00FD">
      <w:pPr>
        <w:pStyle w:val="PL"/>
        <w:rPr>
          <w:color w:val="808080"/>
        </w:rPr>
      </w:pPr>
      <w:r w:rsidRPr="00D02B97">
        <w:rPr>
          <w:color w:val="808080"/>
        </w:rPr>
        <w:t>-- TAG-DRB-IDENTITY-STOP</w:t>
      </w:r>
    </w:p>
    <w:p w14:paraId="3998DB77" w14:textId="77777777" w:rsidR="00BB6BE9" w:rsidRPr="00D02B97" w:rsidRDefault="00BB6BE9" w:rsidP="00CE00FD">
      <w:pPr>
        <w:pStyle w:val="PL"/>
        <w:rPr>
          <w:color w:val="808080"/>
        </w:rPr>
      </w:pPr>
      <w:r w:rsidRPr="00D02B97">
        <w:rPr>
          <w:color w:val="808080"/>
        </w:rPr>
        <w:t>-- ASN1STOP</w:t>
      </w:r>
    </w:p>
    <w:p w14:paraId="56720DD9" w14:textId="77777777" w:rsidR="00E67DCF" w:rsidRPr="00000A61" w:rsidRDefault="00E67DCF" w:rsidP="00E67DCF">
      <w:pPr>
        <w:pStyle w:val="Heading4"/>
      </w:pPr>
      <w:bookmarkStart w:id="100" w:name="_Toc501138284"/>
      <w:bookmarkStart w:id="101" w:name="_Toc500942715"/>
      <w:r w:rsidRPr="00000A61">
        <w:t>–</w:t>
      </w:r>
      <w:r w:rsidRPr="00000A61">
        <w:tab/>
      </w:r>
      <w:r w:rsidRPr="00000A61">
        <w:rPr>
          <w:i/>
        </w:rPr>
        <w:t>BandwidthPart-Config</w:t>
      </w:r>
      <w:bookmarkEnd w:id="100"/>
      <w:bookmarkEnd w:id="101"/>
    </w:p>
    <w:p w14:paraId="708A2ADA" w14:textId="1FAE7688" w:rsidR="00E67DCF" w:rsidRPr="00000A61" w:rsidRDefault="00E67DCF" w:rsidP="00E67DCF">
      <w:r w:rsidRPr="00000A61">
        <w:t xml:space="preserve">The </w:t>
      </w:r>
      <w:r w:rsidRPr="00000A61">
        <w:rPr>
          <w:i/>
        </w:rPr>
        <w:t xml:space="preserve">BandwidthPart-Config </w:t>
      </w:r>
      <w:r w:rsidRPr="00000A61">
        <w:t xml:space="preserve">IE is used to configure a bandwidth part as defined in 38.211, section 4.2.2. Bandwidth parts are configured per serving cell for uplink (if the serving cell is configured with an uplink) and for downlink. </w:t>
      </w:r>
    </w:p>
    <w:p w14:paraId="7F9AD20C" w14:textId="77777777" w:rsidR="00E67DCF" w:rsidRPr="00000A61" w:rsidRDefault="00E67DCF" w:rsidP="00E67DCF">
      <w:pPr>
        <w:pStyle w:val="TH"/>
      </w:pPr>
      <w:r w:rsidRPr="00000A61">
        <w:rPr>
          <w:i/>
        </w:rPr>
        <w:t>BandwidthPart.Config</w:t>
      </w:r>
      <w:r w:rsidRPr="00000A61">
        <w:t xml:space="preserve"> information element</w:t>
      </w:r>
    </w:p>
    <w:p w14:paraId="71790314" w14:textId="77777777" w:rsidR="00E67DCF" w:rsidRPr="00D02B97" w:rsidRDefault="00E67DCF" w:rsidP="00CE00FD">
      <w:pPr>
        <w:pStyle w:val="PL"/>
        <w:rPr>
          <w:color w:val="808080"/>
        </w:rPr>
      </w:pPr>
      <w:r w:rsidRPr="00D02B97">
        <w:rPr>
          <w:color w:val="808080"/>
        </w:rPr>
        <w:t>-- ASN1START</w:t>
      </w:r>
    </w:p>
    <w:p w14:paraId="4A7805AF" w14:textId="77777777" w:rsidR="00E67DCF" w:rsidRPr="00D02B97" w:rsidRDefault="00E67DCF" w:rsidP="00CE00FD">
      <w:pPr>
        <w:pStyle w:val="PL"/>
        <w:rPr>
          <w:color w:val="808080"/>
        </w:rPr>
      </w:pPr>
      <w:r w:rsidRPr="00D02B97">
        <w:rPr>
          <w:color w:val="808080"/>
        </w:rPr>
        <w:t>-- TAG-BANDWIDTH-PART-START</w:t>
      </w:r>
    </w:p>
    <w:p w14:paraId="797EE84E" w14:textId="77777777" w:rsidR="00E67DCF" w:rsidRPr="00000A61" w:rsidRDefault="00E67DCF" w:rsidP="00CE00FD">
      <w:pPr>
        <w:pStyle w:val="PL"/>
      </w:pPr>
    </w:p>
    <w:p w14:paraId="14A30175" w14:textId="6CCC4B45" w:rsidR="00E67DCF" w:rsidRPr="00000A61" w:rsidRDefault="00E67DCF" w:rsidP="00CE00FD">
      <w:pPr>
        <w:pStyle w:val="PL"/>
      </w:pPr>
      <w:r w:rsidRPr="00000A61">
        <w:t xml:space="preserve">BandwidthPart-Config ::= </w:t>
      </w:r>
      <w:r w:rsidRPr="00000A61">
        <w:tab/>
      </w:r>
      <w:r w:rsidRPr="00000A61">
        <w:tab/>
      </w:r>
      <w:r w:rsidRPr="00000A61">
        <w:tab/>
      </w:r>
      <w:r w:rsidRPr="00D02B97">
        <w:rPr>
          <w:color w:val="993366"/>
        </w:rPr>
        <w:t>SEQUENCE</w:t>
      </w:r>
      <w:r w:rsidRPr="00000A61">
        <w:t xml:space="preserve"> {</w:t>
      </w:r>
    </w:p>
    <w:p w14:paraId="4C7BA890" w14:textId="77777777" w:rsidR="00E67DCF" w:rsidRPr="00000A61" w:rsidRDefault="00E67DCF" w:rsidP="00CE00FD">
      <w:pPr>
        <w:pStyle w:val="PL"/>
      </w:pPr>
    </w:p>
    <w:p w14:paraId="3EFE8BF5" w14:textId="77777777" w:rsidR="00E67DCF" w:rsidRPr="00D02B97" w:rsidRDefault="00E67DCF" w:rsidP="00CE00FD">
      <w:pPr>
        <w:pStyle w:val="PL"/>
        <w:rPr>
          <w:color w:val="808080"/>
        </w:rPr>
      </w:pPr>
      <w:r w:rsidRPr="00000A61">
        <w:tab/>
      </w:r>
      <w:r w:rsidRPr="00D02B97">
        <w:rPr>
          <w:color w:val="808080"/>
        </w:rPr>
        <w:t>-- FFS: Conditions! What to do when certain fields or the entire bandwidth part is omitted? Assume parameters of the carrier instead?</w:t>
      </w:r>
    </w:p>
    <w:p w14:paraId="464C0235" w14:textId="77777777" w:rsidR="00E67DCF" w:rsidRPr="00D02B97" w:rsidRDefault="00E67DCF" w:rsidP="00CE00FD">
      <w:pPr>
        <w:pStyle w:val="PL"/>
        <w:rPr>
          <w:color w:val="808080"/>
        </w:rPr>
      </w:pPr>
      <w:r w:rsidRPr="00000A61">
        <w:tab/>
      </w:r>
      <w:r w:rsidRPr="00D02B97">
        <w:rPr>
          <w:color w:val="808080"/>
        </w:rPr>
        <w:t xml:space="preserve">-- </w:t>
      </w:r>
      <w:r w:rsidRPr="00D02B97">
        <w:rPr>
          <w:color w:val="808080"/>
        </w:rPr>
        <w:tab/>
      </w:r>
      <w:r w:rsidRPr="00D02B97">
        <w:rPr>
          <w:color w:val="808080"/>
        </w:rPr>
        <w:tab/>
        <w:t>Or use the initialBWP derived from SIB1 or ServingCellConfigCommon? Or make it mandatory to provide at least one BWP.</w:t>
      </w:r>
    </w:p>
    <w:p w14:paraId="53582D5E" w14:textId="1ABB0F6D" w:rsidR="00E67DCF" w:rsidRPr="00000A61" w:rsidRDefault="00E67DCF" w:rsidP="00CE00FD">
      <w:pPr>
        <w:pStyle w:val="PL"/>
      </w:pPr>
    </w:p>
    <w:p w14:paraId="78D145FD" w14:textId="77777777" w:rsidR="00E67DCF" w:rsidRPr="00D02B97" w:rsidRDefault="00E67DCF" w:rsidP="00CE00FD">
      <w:pPr>
        <w:pStyle w:val="PL"/>
        <w:rPr>
          <w:color w:val="808080"/>
        </w:rPr>
      </w:pPr>
      <w:r w:rsidRPr="00000A61">
        <w:tab/>
      </w:r>
      <w:r w:rsidRPr="00D02B97">
        <w:rPr>
          <w:color w:val="808080"/>
        </w:rPr>
        <w:t>-- NOTE: The changes in this section are based on RAN1 agreements (not from the official L1 parameter list):</w:t>
      </w:r>
    </w:p>
    <w:p w14:paraId="0F76E8C2" w14:textId="77777777" w:rsidR="00E67DCF" w:rsidRPr="00000A61" w:rsidRDefault="00E67DCF" w:rsidP="00CE00FD">
      <w:pPr>
        <w:pStyle w:val="PL"/>
      </w:pPr>
    </w:p>
    <w:p w14:paraId="5FCC190A" w14:textId="3C91AB7F" w:rsidR="00E67DCF" w:rsidRPr="00D02B97" w:rsidRDefault="00E67DCF" w:rsidP="00CE00FD">
      <w:pPr>
        <w:pStyle w:val="PL"/>
        <w:rPr>
          <w:color w:val="808080"/>
        </w:rPr>
      </w:pPr>
      <w:r w:rsidRPr="00000A61">
        <w:tab/>
      </w:r>
      <w:r w:rsidRPr="00D02B97">
        <w:rPr>
          <w:color w:val="808080"/>
        </w:rPr>
        <w:t>-- The bandwidth parts for downlink.</w:t>
      </w:r>
      <w:r w:rsidR="00783751" w:rsidRPr="00D02B97">
        <w:rPr>
          <w:color w:val="808080"/>
        </w:rPr>
        <w:t xml:space="preserve"> (see 38.211, 38.213, section 12)</w:t>
      </w:r>
    </w:p>
    <w:p w14:paraId="33E9882C" w14:textId="4EF43BEE" w:rsidR="00E67DCF" w:rsidRPr="00000A61" w:rsidRDefault="00E67DCF" w:rsidP="00CE00FD">
      <w:pPr>
        <w:pStyle w:val="PL"/>
      </w:pPr>
      <w:r w:rsidRPr="00000A61">
        <w:tab/>
        <w:t>downlinkBandwidthPartsToReleaseList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bookmarkStart w:id="102" w:name="_Hlk500798508"/>
      <w:r w:rsidRPr="00000A61">
        <w:t>Bandw</w:t>
      </w:r>
      <w:r w:rsidR="00961C14">
        <w:t>i</w:t>
      </w:r>
      <w:r w:rsidRPr="00000A61">
        <w:t>dthPartId</w:t>
      </w:r>
      <w:bookmarkEnd w:id="102"/>
      <w:r w:rsidRPr="00000A61">
        <w:tab/>
      </w:r>
      <w:r w:rsidRPr="00000A61">
        <w:tab/>
      </w:r>
      <w:r w:rsidRPr="00D02B97">
        <w:rPr>
          <w:color w:val="993366"/>
        </w:rPr>
        <w:t>OPTIONAL</w:t>
      </w:r>
      <w:r w:rsidRPr="00000A61">
        <w:t>,</w:t>
      </w:r>
    </w:p>
    <w:p w14:paraId="2119DD46" w14:textId="0AABE7EA" w:rsidR="00E67DCF" w:rsidRPr="00000A61" w:rsidRDefault="00E67DCF" w:rsidP="00CE00FD">
      <w:pPr>
        <w:pStyle w:val="PL"/>
      </w:pPr>
      <w:r w:rsidRPr="00000A61">
        <w:tab/>
        <w:t>downlinkBandwidthPartsToAddModList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r w:rsidR="009C1EA6">
        <w:t>Downlink</w:t>
      </w:r>
      <w:r w:rsidRPr="00000A61">
        <w:t>BandwidthPart</w:t>
      </w:r>
      <w:r w:rsidRPr="00000A61">
        <w:tab/>
      </w:r>
      <w:r w:rsidRPr="00D02B97">
        <w:rPr>
          <w:color w:val="993366"/>
        </w:rPr>
        <w:t>OPTIONAL</w:t>
      </w:r>
      <w:r w:rsidRPr="00000A61">
        <w:t>,</w:t>
      </w:r>
    </w:p>
    <w:p w14:paraId="784A7F5F" w14:textId="77777777" w:rsidR="00E67DCF" w:rsidRPr="00D02B97" w:rsidRDefault="00E67DCF" w:rsidP="00CE00FD">
      <w:pPr>
        <w:pStyle w:val="PL"/>
        <w:rPr>
          <w:color w:val="808080"/>
        </w:rPr>
      </w:pPr>
      <w:r w:rsidRPr="00000A61">
        <w:tab/>
      </w:r>
      <w:r w:rsidRPr="00D02B97">
        <w:rPr>
          <w:color w:val="808080"/>
        </w:rPr>
        <w:t>-- ID of the downlink bandwidth part to be used upon MAC-activation of an  SCell. If not provided, the UE uses the default BWP</w:t>
      </w:r>
    </w:p>
    <w:p w14:paraId="5D056183" w14:textId="7FECB64C" w:rsidR="00E67DCF" w:rsidRPr="00D02B97" w:rsidRDefault="00E67DCF" w:rsidP="00CE00FD">
      <w:pPr>
        <w:pStyle w:val="PL"/>
        <w:rPr>
          <w:color w:val="808080"/>
        </w:rPr>
      </w:pPr>
      <w:r w:rsidRPr="00000A61">
        <w:tab/>
        <w:t>firstActiveDownlinkBwp-Id</w:t>
      </w:r>
      <w:r w:rsidRPr="00000A61">
        <w:tab/>
      </w:r>
      <w:r w:rsidRPr="00000A61">
        <w:tab/>
      </w:r>
      <w:r w:rsidRPr="00000A61">
        <w:tab/>
      </w:r>
      <w:r w:rsidRPr="00000A61">
        <w:tab/>
      </w:r>
      <w:r w:rsidRPr="00000A61">
        <w:tab/>
      </w:r>
      <w:r w:rsidR="003A04EF" w:rsidRPr="00000A61">
        <w:t>Bandw</w:t>
      </w:r>
      <w:r w:rsidR="00961C14">
        <w:t>i</w:t>
      </w:r>
      <w:r w:rsidR="003A04EF" w:rsidRPr="00000A61">
        <w:t>dthPartId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D02B97">
        <w:rPr>
          <w:color w:val="993366"/>
        </w:rPr>
        <w:t>OPTIONAL</w:t>
      </w:r>
      <w:r w:rsidRPr="00000A61">
        <w:t xml:space="preserve">, </w:t>
      </w:r>
      <w:r w:rsidRPr="00D02B97">
        <w:rPr>
          <w:color w:val="808080"/>
        </w:rPr>
        <w:t>-- Cond SCellOnly</w:t>
      </w:r>
    </w:p>
    <w:p w14:paraId="6F9C3688" w14:textId="77777777" w:rsidR="003A04EF" w:rsidRPr="00000A61" w:rsidRDefault="003A04EF" w:rsidP="00CE00FD">
      <w:pPr>
        <w:pStyle w:val="PL"/>
      </w:pPr>
    </w:p>
    <w:p w14:paraId="6D572096" w14:textId="77777777" w:rsidR="00AE5C2D" w:rsidRPr="00D02B97" w:rsidRDefault="00AE5C2D" w:rsidP="00CE00FD">
      <w:pPr>
        <w:pStyle w:val="PL"/>
        <w:rPr>
          <w:color w:val="808080"/>
        </w:rPr>
      </w:pPr>
      <w:r w:rsidRPr="00000A61">
        <w:tab/>
      </w:r>
      <w:r w:rsidRPr="00D02B97">
        <w:rPr>
          <w:color w:val="808080"/>
        </w:rPr>
        <w:t>-- Corresponds to L1 parameter 'default-DL-BWP'.</w:t>
      </w:r>
    </w:p>
    <w:p w14:paraId="327ABE20" w14:textId="482277B4" w:rsidR="00E67DCF" w:rsidRPr="00D02B97" w:rsidRDefault="00E67DCF" w:rsidP="00CE00FD">
      <w:pPr>
        <w:pStyle w:val="PL"/>
        <w:rPr>
          <w:color w:val="808080"/>
        </w:rPr>
      </w:pPr>
      <w:r w:rsidRPr="00000A61">
        <w:tab/>
      </w:r>
      <w:r w:rsidRPr="00D02B97">
        <w:rPr>
          <w:color w:val="808080"/>
        </w:rPr>
        <w:t>-- ID of the downlink bandwidth part to be used upon expiry of txxx.</w:t>
      </w:r>
    </w:p>
    <w:p w14:paraId="145EA689" w14:textId="51A886C8" w:rsidR="00AE5C2D" w:rsidRPr="00D02B97" w:rsidRDefault="00AE5C2D" w:rsidP="00CE00FD">
      <w:pPr>
        <w:pStyle w:val="PL"/>
        <w:rPr>
          <w:color w:val="808080"/>
        </w:rPr>
      </w:pPr>
      <w:r w:rsidRPr="00000A61">
        <w:tab/>
      </w:r>
      <w:r w:rsidRPr="00D02B97">
        <w:rPr>
          <w:color w:val="808080"/>
        </w:rPr>
        <w:t>-- This field is UE specific</w:t>
      </w:r>
      <w:r w:rsidR="003A04EF" w:rsidRPr="00D02B97">
        <w:rPr>
          <w:color w:val="808080"/>
        </w:rPr>
        <w:t xml:space="preserve">. </w:t>
      </w:r>
      <w:r w:rsidRPr="00D02B97">
        <w:rPr>
          <w:color w:val="808080"/>
        </w:rPr>
        <w:t xml:space="preserve">When the field is absent the UE </w:t>
      </w:r>
      <w:r w:rsidR="00B750A4" w:rsidRPr="00D02B97">
        <w:rPr>
          <w:color w:val="808080"/>
        </w:rPr>
        <w:t xml:space="preserve">uses the </w:t>
      </w:r>
      <w:r w:rsidRPr="00D02B97">
        <w:rPr>
          <w:color w:val="808080"/>
        </w:rPr>
        <w:t xml:space="preserve">the </w:t>
      </w:r>
      <w:r w:rsidR="003A04EF" w:rsidRPr="00D02B97">
        <w:rPr>
          <w:color w:val="808080"/>
        </w:rPr>
        <w:t>i</w:t>
      </w:r>
      <w:r w:rsidRPr="00D02B97">
        <w:rPr>
          <w:color w:val="808080"/>
        </w:rPr>
        <w:t>nitial BWP</w:t>
      </w:r>
      <w:r w:rsidR="003A04EF" w:rsidRPr="00D02B97">
        <w:rPr>
          <w:color w:val="808080"/>
        </w:rPr>
        <w:t xml:space="preserve"> as default BWP.</w:t>
      </w:r>
    </w:p>
    <w:p w14:paraId="0E2786B3" w14:textId="77777777" w:rsidR="00AE5C2D" w:rsidRPr="00D02B97" w:rsidRDefault="00AE5C2D" w:rsidP="00CE00FD">
      <w:pPr>
        <w:pStyle w:val="PL"/>
        <w:rPr>
          <w:color w:val="808080"/>
        </w:rPr>
      </w:pPr>
      <w:r w:rsidRPr="00000A61">
        <w:tab/>
      </w:r>
      <w:r w:rsidRPr="00D02B97">
        <w:rPr>
          <w:color w:val="808080"/>
        </w:rPr>
        <w:t>-- (see 38.211, 38.213, section 12)</w:t>
      </w:r>
    </w:p>
    <w:p w14:paraId="29DC9BCE" w14:textId="288DC8C3" w:rsidR="00E67DCF" w:rsidRPr="00D02B97" w:rsidRDefault="00E67DCF" w:rsidP="00CE00FD">
      <w:pPr>
        <w:pStyle w:val="PL"/>
        <w:rPr>
          <w:color w:val="808080"/>
        </w:rPr>
      </w:pPr>
      <w:r w:rsidRPr="00000A61">
        <w:tab/>
      </w:r>
      <w:r w:rsidRPr="00D02B97">
        <w:rPr>
          <w:color w:val="808080"/>
        </w:rPr>
        <w:t>-- FFS: May the NW change the default BWP with a regular RRC reconfiguration or only with Reconfiguration</w:t>
      </w:r>
      <w:r w:rsidR="003F7A2B" w:rsidRPr="00D02B97">
        <w:rPr>
          <w:color w:val="808080"/>
        </w:rPr>
        <w:t xml:space="preserve"> with sync</w:t>
      </w:r>
      <w:r w:rsidRPr="00D02B97">
        <w:rPr>
          <w:color w:val="808080"/>
        </w:rPr>
        <w:t>?</w:t>
      </w:r>
    </w:p>
    <w:p w14:paraId="0F5200EF" w14:textId="77777777" w:rsidR="00E67DCF" w:rsidRPr="00D02B97" w:rsidRDefault="00E67DCF" w:rsidP="00CE00FD">
      <w:pPr>
        <w:pStyle w:val="PL"/>
        <w:rPr>
          <w:color w:val="808080"/>
        </w:rPr>
      </w:pPr>
      <w:r w:rsidRPr="00000A61">
        <w:tab/>
      </w:r>
      <w:r w:rsidRPr="00D02B97">
        <w:rPr>
          <w:color w:val="808080"/>
        </w:rPr>
        <w:t>-- FFS: Whether to add a default uplink BWP</w:t>
      </w:r>
    </w:p>
    <w:p w14:paraId="57FA9528" w14:textId="371A8DF3" w:rsidR="00E67DCF" w:rsidRPr="00000A61" w:rsidRDefault="00E67DCF" w:rsidP="00CE00FD">
      <w:pPr>
        <w:pStyle w:val="PL"/>
      </w:pPr>
      <w:r w:rsidRPr="00000A61">
        <w:tab/>
        <w:t>defaultDownlinkBwp-Id</w:t>
      </w:r>
      <w:r w:rsidRPr="00000A61">
        <w:tab/>
      </w:r>
      <w:r w:rsidRPr="00000A61">
        <w:tab/>
      </w:r>
      <w:r w:rsidRPr="00000A61">
        <w:tab/>
      </w:r>
      <w:r w:rsidRPr="00000A61">
        <w:tab/>
      </w:r>
      <w:r w:rsidRPr="00000A61">
        <w:tab/>
      </w:r>
      <w:r w:rsidRPr="00000A61">
        <w:tab/>
      </w:r>
      <w:r w:rsidR="00AE5C2D" w:rsidRPr="00000A61">
        <w:t>Bandw</w:t>
      </w:r>
      <w:r w:rsidR="00961C14">
        <w:t>i</w:t>
      </w:r>
      <w:r w:rsidR="00AE5C2D" w:rsidRPr="00000A61">
        <w:t>dthPartId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D02B97">
        <w:rPr>
          <w:color w:val="993366"/>
        </w:rPr>
        <w:t>OPTIONAL</w:t>
      </w:r>
      <w:r w:rsidRPr="00000A61">
        <w:t>,</w:t>
      </w:r>
    </w:p>
    <w:p w14:paraId="4339128C" w14:textId="77777777" w:rsidR="00E67DCF" w:rsidRPr="00000A61" w:rsidRDefault="00E67DCF" w:rsidP="00CE00FD">
      <w:pPr>
        <w:pStyle w:val="PL"/>
      </w:pPr>
    </w:p>
    <w:p w14:paraId="7F8957BA" w14:textId="77777777" w:rsidR="00E67DCF" w:rsidRPr="00D02B97" w:rsidRDefault="00E67DCF" w:rsidP="00CE00FD">
      <w:pPr>
        <w:pStyle w:val="PL"/>
        <w:rPr>
          <w:color w:val="808080"/>
        </w:rPr>
      </w:pPr>
      <w:r w:rsidRPr="00000A61">
        <w:tab/>
      </w:r>
      <w:r w:rsidRPr="00D02B97">
        <w:rPr>
          <w:color w:val="808080"/>
        </w:rPr>
        <w:t xml:space="preserve">-- The bandwidth parts for uplink. </w:t>
      </w:r>
      <w:commentRangeStart w:id="103"/>
      <w:r w:rsidRPr="00D02B97">
        <w:rPr>
          <w:color w:val="808080"/>
        </w:rPr>
        <w:t xml:space="preserve">In case of TDD uplink- and downlink BWP with the same bandwidthPartId are considered </w:t>
      </w:r>
    </w:p>
    <w:p w14:paraId="52F776BA" w14:textId="77777777" w:rsidR="00E67DCF" w:rsidRPr="00D02B97" w:rsidRDefault="00E67DCF" w:rsidP="00CE00FD">
      <w:pPr>
        <w:pStyle w:val="PL"/>
        <w:rPr>
          <w:color w:val="808080"/>
        </w:rPr>
      </w:pPr>
      <w:r w:rsidRPr="00000A61">
        <w:tab/>
      </w:r>
      <w:r w:rsidRPr="00D02B97">
        <w:rPr>
          <w:color w:val="808080"/>
        </w:rPr>
        <w:t>-- as a BWP pair and must have the same center frequency.</w:t>
      </w:r>
      <w:commentRangeEnd w:id="103"/>
      <w:r w:rsidR="00355770">
        <w:rPr>
          <w:rStyle w:val="CommentReference"/>
          <w:rFonts w:ascii="Times New Roman" w:hAnsi="Times New Roman"/>
          <w:noProof w:val="0"/>
          <w:lang w:eastAsia="en-US"/>
        </w:rPr>
        <w:commentReference w:id="103"/>
      </w:r>
      <w:r w:rsidRPr="00D02B97">
        <w:rPr>
          <w:color w:val="808080"/>
        </w:rPr>
        <w:t xml:space="preserve"> </w:t>
      </w:r>
    </w:p>
    <w:p w14:paraId="7A9296A8" w14:textId="10C4855D" w:rsidR="00E67DCF" w:rsidRPr="00AB1EF9" w:rsidRDefault="00E67DCF" w:rsidP="00CE00FD">
      <w:pPr>
        <w:pStyle w:val="PL"/>
      </w:pPr>
      <w:r w:rsidRPr="00000A61">
        <w:tab/>
        <w:t>uplinkBandwidthPartsToReleaseList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AB1EF9">
        <w:t xml:space="preserve"> </w:t>
      </w:r>
      <w:r w:rsidRPr="00000A61">
        <w:t>Bandw</w:t>
      </w:r>
      <w:r w:rsidR="00961C14">
        <w:t>i</w:t>
      </w:r>
      <w:r w:rsidRPr="00000A61">
        <w:t>dthPartId</w:t>
      </w:r>
      <w:r w:rsidRPr="00000A61">
        <w:tab/>
      </w:r>
      <w:r w:rsidRPr="00000A61">
        <w:tab/>
      </w:r>
      <w:r w:rsidRPr="00D02B97">
        <w:rPr>
          <w:color w:val="993366"/>
        </w:rPr>
        <w:t>OPTIONAL</w:t>
      </w:r>
      <w:r w:rsidRPr="00000A61">
        <w:t>,</w:t>
      </w:r>
    </w:p>
    <w:p w14:paraId="64AAAA1C" w14:textId="5E3CEB58" w:rsidR="00E67DCF" w:rsidRPr="00AB1EF9" w:rsidRDefault="00E67DCF" w:rsidP="00CE00FD">
      <w:pPr>
        <w:pStyle w:val="PL"/>
      </w:pPr>
      <w:r w:rsidRPr="00000A61">
        <w:tab/>
        <w:t>uplinkBandwidthPartsToAddModList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r w:rsidR="009C1EA6">
        <w:t>Uplink</w:t>
      </w:r>
      <w:r w:rsidRPr="00000A61">
        <w:t>BandwidthPart</w:t>
      </w:r>
      <w:r w:rsidRPr="00000A61">
        <w:tab/>
      </w:r>
      <w:r w:rsidRPr="00D02B97">
        <w:rPr>
          <w:color w:val="993366"/>
        </w:rPr>
        <w:t>OPTIONAL</w:t>
      </w:r>
      <w:r w:rsidRPr="00000A61">
        <w:t>,</w:t>
      </w:r>
    </w:p>
    <w:p w14:paraId="024CD06A" w14:textId="77777777" w:rsidR="00E67DCF" w:rsidRPr="00D02B97" w:rsidRDefault="00E67DCF" w:rsidP="00CE00FD">
      <w:pPr>
        <w:pStyle w:val="PL"/>
        <w:rPr>
          <w:color w:val="808080"/>
        </w:rPr>
      </w:pPr>
      <w:r w:rsidRPr="00000A61">
        <w:tab/>
      </w:r>
      <w:r w:rsidRPr="00D02B97">
        <w:rPr>
          <w:color w:val="808080"/>
        </w:rPr>
        <w:t>-- ID of the uplink bandwidth part to be used upon MAC-activation of an  SCell. If not provided, the UE uses the FFS: default BWP</w:t>
      </w:r>
    </w:p>
    <w:p w14:paraId="57E4169F" w14:textId="621D6F66" w:rsidR="00E67DCF" w:rsidRPr="00D02B97" w:rsidRDefault="00E67DCF" w:rsidP="00CE00FD">
      <w:pPr>
        <w:pStyle w:val="PL"/>
        <w:rPr>
          <w:color w:val="808080"/>
        </w:rPr>
      </w:pPr>
      <w:r w:rsidRPr="00000A61">
        <w:tab/>
        <w:t>firstActiveUplinkBwp-Id</w:t>
      </w:r>
      <w:r w:rsidRPr="00000A61">
        <w:tab/>
      </w:r>
      <w:r w:rsidRPr="00000A61">
        <w:tab/>
      </w:r>
      <w:r w:rsidRPr="00000A61">
        <w:tab/>
      </w:r>
      <w:r w:rsidRPr="00000A61">
        <w:tab/>
      </w:r>
      <w:r w:rsidRPr="00000A61">
        <w:tab/>
      </w:r>
      <w:r w:rsidRPr="00000A61">
        <w:tab/>
      </w:r>
      <w:r w:rsidR="003A04EF" w:rsidRPr="00000A61">
        <w:t>Bandw</w:t>
      </w:r>
      <w:r w:rsidR="00961C14">
        <w:t>i</w:t>
      </w:r>
      <w:r w:rsidR="003A04EF" w:rsidRPr="00000A61">
        <w:t>dthPartId</w:t>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000A61">
        <w:tab/>
      </w:r>
      <w:r w:rsidRPr="00D02B97">
        <w:rPr>
          <w:color w:val="993366"/>
        </w:rPr>
        <w:t>OPTIONAL</w:t>
      </w:r>
      <w:r w:rsidRPr="00000A61">
        <w:t xml:space="preserve">, </w:t>
      </w:r>
      <w:r w:rsidRPr="00D02B97">
        <w:rPr>
          <w:color w:val="808080"/>
        </w:rPr>
        <w:t>-- Cond SCellOnly</w:t>
      </w:r>
    </w:p>
    <w:p w14:paraId="6444C0BB" w14:textId="77777777" w:rsidR="00E67DCF" w:rsidRPr="00000A61" w:rsidRDefault="00E67DCF" w:rsidP="00CE00FD">
      <w:pPr>
        <w:pStyle w:val="PL"/>
      </w:pPr>
    </w:p>
    <w:p w14:paraId="3CA2B727" w14:textId="1E83F055" w:rsidR="00E67DCF" w:rsidRPr="00D02B97" w:rsidRDefault="00E67DCF" w:rsidP="00CE00FD">
      <w:pPr>
        <w:pStyle w:val="PL"/>
        <w:rPr>
          <w:color w:val="808080"/>
        </w:rPr>
      </w:pPr>
      <w:r w:rsidRPr="00000A61">
        <w:tab/>
      </w:r>
      <w:r w:rsidRPr="00D02B97">
        <w:rPr>
          <w:color w:val="808080"/>
        </w:rPr>
        <w:t>-- The duration in ms after which the UE falls back to the default Bandwidth Part.</w:t>
      </w:r>
      <w:r w:rsidR="007E3A65" w:rsidRPr="00D02B97">
        <w:rPr>
          <w:color w:val="808080"/>
        </w:rPr>
        <w:t xml:space="preserve"> (see 38.321, section FFS_Section)</w:t>
      </w:r>
      <w:r w:rsidRPr="00D02B97">
        <w:rPr>
          <w:color w:val="808080"/>
        </w:rPr>
        <w:t xml:space="preserve"> </w:t>
      </w:r>
    </w:p>
    <w:p w14:paraId="49591840" w14:textId="77777777" w:rsidR="00E67DCF" w:rsidRPr="00D02B97" w:rsidRDefault="00E67DCF" w:rsidP="00CE00FD">
      <w:pPr>
        <w:pStyle w:val="PL"/>
        <w:rPr>
          <w:color w:val="808080"/>
        </w:rPr>
      </w:pPr>
      <w:r w:rsidRPr="00000A61">
        <w:lastRenderedPageBreak/>
        <w:tab/>
      </w:r>
      <w:r w:rsidRPr="00D02B97">
        <w:rPr>
          <w:color w:val="808080"/>
        </w:rPr>
        <w:t xml:space="preserve">-- The UE starts the timer when it switches its active downlink BWP to a downlink BWP other than the default downlink BWP. </w:t>
      </w:r>
    </w:p>
    <w:p w14:paraId="7A043B38" w14:textId="77777777" w:rsidR="00E67DCF" w:rsidRPr="00D02B97" w:rsidRDefault="00E67DCF" w:rsidP="00CE00FD">
      <w:pPr>
        <w:pStyle w:val="PL"/>
        <w:rPr>
          <w:color w:val="808080"/>
        </w:rPr>
      </w:pPr>
      <w:r w:rsidRPr="00000A61">
        <w:tab/>
      </w:r>
      <w:r w:rsidRPr="00D02B97">
        <w:rPr>
          <w:color w:val="808080"/>
        </w:rPr>
        <w:t xml:space="preserve">-- The UE restarts the timer to the initial value when it successfully decodes a DCI to schedule PDSCH(s) in its active downlink BWP. </w:t>
      </w:r>
    </w:p>
    <w:p w14:paraId="0F60C9BC" w14:textId="77777777" w:rsidR="00E67DCF" w:rsidRPr="00D02B97" w:rsidRDefault="00E67DCF" w:rsidP="00CE00FD">
      <w:pPr>
        <w:pStyle w:val="PL"/>
        <w:rPr>
          <w:color w:val="808080"/>
        </w:rPr>
      </w:pPr>
      <w:r w:rsidRPr="00000A61">
        <w:tab/>
      </w:r>
      <w:r w:rsidRPr="00D02B97">
        <w:rPr>
          <w:color w:val="808080"/>
        </w:rPr>
        <w:t>-- When the timer expires, the UE switches its active downlink BWP to the default downlink (FFS: and uplink?) BWP.</w:t>
      </w:r>
    </w:p>
    <w:p w14:paraId="0CA54DCB" w14:textId="448086A9" w:rsidR="00DC3201" w:rsidRPr="00D02B97" w:rsidRDefault="00DC3201" w:rsidP="00CE00FD">
      <w:pPr>
        <w:pStyle w:val="PL"/>
        <w:rPr>
          <w:color w:val="808080"/>
        </w:rPr>
      </w:pPr>
      <w:r>
        <w:tab/>
      </w:r>
      <w:r w:rsidRPr="00D02B97">
        <w:rPr>
          <w:color w:val="808080"/>
        </w:rPr>
        <w:t>-- The value 0.5 ms is only applicable for carriers &gt;6 GHz</w:t>
      </w:r>
    </w:p>
    <w:p w14:paraId="0F27E47A" w14:textId="77777777" w:rsidR="00E67DCF" w:rsidRPr="00D02B97" w:rsidRDefault="00E67DCF" w:rsidP="00CE00FD">
      <w:pPr>
        <w:pStyle w:val="PL"/>
        <w:rPr>
          <w:color w:val="808080"/>
        </w:rPr>
      </w:pPr>
      <w:r w:rsidRPr="00000A61">
        <w:tab/>
      </w:r>
      <w:r w:rsidRPr="00D02B97">
        <w:rPr>
          <w:color w:val="808080"/>
        </w:rPr>
        <w:t>-- FFS: For TDD the UE switches also the paired uplink BWP to the one with the defaultDownlinkBwp-Id.</w:t>
      </w:r>
    </w:p>
    <w:p w14:paraId="0874D21F" w14:textId="77777777" w:rsidR="00E67DCF" w:rsidRPr="00D02B97" w:rsidRDefault="00E67DCF" w:rsidP="00CE00FD">
      <w:pPr>
        <w:pStyle w:val="PL"/>
        <w:rPr>
          <w:color w:val="808080"/>
        </w:rPr>
      </w:pPr>
      <w:r w:rsidRPr="00000A61">
        <w:tab/>
      </w:r>
      <w:r w:rsidRPr="00D02B97">
        <w:rPr>
          <w:color w:val="808080"/>
        </w:rPr>
        <w:t>-- FFS: For FDD the UE switches the uplink BWP?????</w:t>
      </w:r>
      <w:r w:rsidR="00301046" w:rsidRPr="00D02B97">
        <w:rPr>
          <w:color w:val="808080"/>
        </w:rPr>
        <w:t xml:space="preserve"> If only DL is affected, consider moving it into the DownlinkBandwidthPart</w:t>
      </w:r>
    </w:p>
    <w:p w14:paraId="51186272" w14:textId="77777777" w:rsidR="008A1C8C" w:rsidRPr="00D02B97" w:rsidRDefault="00DC3201" w:rsidP="00CE00FD">
      <w:pPr>
        <w:pStyle w:val="PL"/>
        <w:rPr>
          <w:color w:val="808080"/>
        </w:rPr>
      </w:pPr>
      <w:r>
        <w:tab/>
      </w:r>
      <w:r w:rsidRPr="00D02B97">
        <w:rPr>
          <w:color w:val="808080"/>
        </w:rPr>
        <w:t xml:space="preserve">-- FFS: RAN2 to discuss/confirm value range. RAN1 just suggested values from 1ms/0.5ms and up to about 50 ms. </w:t>
      </w:r>
    </w:p>
    <w:p w14:paraId="43F021AF" w14:textId="1F04581C" w:rsidR="00DC3201" w:rsidRPr="00D02B97" w:rsidRDefault="008A1C8C" w:rsidP="00CE00FD">
      <w:pPr>
        <w:pStyle w:val="PL"/>
        <w:rPr>
          <w:color w:val="808080"/>
        </w:rPr>
      </w:pPr>
      <w:r>
        <w:tab/>
      </w:r>
      <w:r w:rsidRPr="00D02B97">
        <w:rPr>
          <w:color w:val="808080"/>
        </w:rPr>
        <w:t xml:space="preserve">-- FFS: </w:t>
      </w:r>
      <w:r w:rsidR="00DC3201" w:rsidRPr="00D02B97">
        <w:rPr>
          <w:color w:val="808080"/>
        </w:rPr>
        <w:t xml:space="preserve">Rapporteur adopted DRX inactivity timers as baseline. </w:t>
      </w:r>
    </w:p>
    <w:p w14:paraId="04ADB2C7" w14:textId="77777777" w:rsidR="00E67DCF" w:rsidRPr="00D02B97" w:rsidRDefault="00E67DCF" w:rsidP="00CE00FD">
      <w:pPr>
        <w:pStyle w:val="PL"/>
        <w:rPr>
          <w:color w:val="808080"/>
        </w:rPr>
      </w:pPr>
      <w:r w:rsidRPr="00000A61">
        <w:tab/>
      </w:r>
      <w:r w:rsidRPr="00D02B97">
        <w:rPr>
          <w:color w:val="808080"/>
        </w:rPr>
        <w:t>-- When the network releases the timer configuration, the UE stops the timer without swithching to the default (FFS: and uplink?) BWP.</w:t>
      </w:r>
    </w:p>
    <w:p w14:paraId="16B022A9" w14:textId="166EEA66" w:rsidR="00E67DCF" w:rsidRPr="00000A61" w:rsidRDefault="00E67DCF" w:rsidP="00CE00FD">
      <w:pPr>
        <w:pStyle w:val="PL"/>
      </w:pPr>
      <w:r w:rsidRPr="00000A61">
        <w:tab/>
      </w:r>
      <w:r w:rsidR="00962B61" w:rsidRPr="00000A61">
        <w:t>bandwidthPartInactivityTimer</w:t>
      </w:r>
      <w:r w:rsidR="001F05B6">
        <w:tab/>
      </w:r>
      <w:r w:rsidR="001F05B6">
        <w:tab/>
      </w:r>
      <w:r w:rsidR="001F05B6">
        <w:tab/>
      </w:r>
      <w:r w:rsidRPr="00000A61">
        <w:tab/>
        <w:t xml:space="preserve">SetupRelease { </w:t>
      </w:r>
      <w:r w:rsidRPr="00D02B97">
        <w:rPr>
          <w:color w:val="993366"/>
        </w:rPr>
        <w:t>ENUMERATED</w:t>
      </w:r>
      <w:r w:rsidRPr="00000A61">
        <w:t xml:space="preserve"> { </w:t>
      </w:r>
    </w:p>
    <w:p w14:paraId="7E2E60DE" w14:textId="3AF210C8" w:rsidR="00E67DCF" w:rsidRPr="00D02B97" w:rsidRDefault="00E67DCF" w:rsidP="00CE00FD">
      <w:pPr>
        <w:pStyle w:val="PL"/>
        <w:rPr>
          <w:color w:val="808080"/>
        </w:rPr>
      </w:pPr>
      <w:r w:rsidRPr="00000A61">
        <w:tab/>
      </w:r>
      <w:r w:rsidRPr="00000A61">
        <w:tab/>
      </w:r>
      <w:r w:rsidR="001F05B6">
        <w:tab/>
      </w:r>
      <w:r w:rsidR="001F05B6">
        <w:tab/>
      </w:r>
      <w:r w:rsidR="001F05B6">
        <w:tab/>
      </w:r>
      <w:r w:rsidRPr="00000A61">
        <w:tab/>
      </w:r>
      <w:r w:rsidRPr="00000A61">
        <w:tab/>
      </w:r>
      <w:r w:rsidRPr="00000A61">
        <w:tab/>
      </w:r>
      <w:r w:rsidRPr="00000A61">
        <w:tab/>
      </w:r>
      <w:r w:rsidRPr="00000A61">
        <w:tab/>
      </w:r>
      <w:r w:rsidRPr="00000A61">
        <w:tab/>
      </w:r>
      <w:r w:rsidRPr="00000A61">
        <w:tab/>
      </w:r>
      <w:r w:rsidRPr="00000A61">
        <w:tab/>
      </w:r>
      <w:r w:rsidR="00DC3201" w:rsidRPr="00DC3201">
        <w:t>ms0</w:t>
      </w:r>
      <w:r w:rsidR="00DC3201">
        <w:t>dot5</w:t>
      </w:r>
      <w:r w:rsidR="00DC3201" w:rsidRPr="00DC3201">
        <w:t>, ms1, ms2, ms3, ms4, ms5, ms6, ms8, ms10, ms20, ms30, ms40,</w:t>
      </w:r>
      <w:r w:rsidR="00090DB8">
        <w:t xml:space="preserve"> </w:t>
      </w:r>
      <w:r w:rsidR="00DC3201" w:rsidRPr="00DC3201">
        <w:t xml:space="preserve">ms50, ms60, ms80, </w:t>
      </w:r>
      <w:r w:rsidR="00DC3201">
        <w:t>spare</w:t>
      </w:r>
      <w:r w:rsidR="001F05B6">
        <w:t>}}</w:t>
      </w:r>
      <w:r w:rsidRPr="00AB1EF9">
        <w:tab/>
      </w:r>
      <w:r w:rsidRPr="00AB1EF9">
        <w:tab/>
      </w:r>
      <w:r w:rsidRPr="00AB1EF9">
        <w:tab/>
      </w:r>
      <w:r w:rsidRPr="00AB1EF9">
        <w:tab/>
      </w:r>
      <w:r w:rsidRPr="00AB1EF9">
        <w:tab/>
      </w:r>
      <w:r w:rsidRPr="00AB1EF9">
        <w:tab/>
      </w:r>
      <w:r w:rsidRPr="00AB1EF9">
        <w:tab/>
      </w:r>
      <w:r w:rsidR="001F05B6">
        <w:tab/>
      </w:r>
      <w:r w:rsidR="001F05B6">
        <w:tab/>
      </w:r>
      <w:r w:rsidR="001F05B6">
        <w:tab/>
      </w:r>
      <w:r w:rsidR="001F05B6">
        <w:tab/>
      </w:r>
      <w:r w:rsidRPr="00AB1EF9">
        <w:tab/>
      </w:r>
      <w:r w:rsidRPr="00D02B97">
        <w:rPr>
          <w:color w:val="993366"/>
        </w:rPr>
        <w:t>OPTIONAL</w:t>
      </w:r>
      <w:r w:rsidRPr="00000A61">
        <w:tab/>
      </w:r>
      <w:r w:rsidRPr="00D02B97">
        <w:rPr>
          <w:color w:val="808080"/>
        </w:rPr>
        <w:t>--</w:t>
      </w:r>
      <w:r w:rsidRPr="00D02B97">
        <w:rPr>
          <w:color w:val="808080"/>
        </w:rPr>
        <w:tab/>
        <w:t>Need M</w:t>
      </w:r>
      <w:r w:rsidRPr="00D02B97">
        <w:rPr>
          <w:color w:val="808080"/>
        </w:rPr>
        <w:tab/>
      </w:r>
    </w:p>
    <w:p w14:paraId="54471CAF" w14:textId="77777777" w:rsidR="00E67DCF" w:rsidRPr="00000A61" w:rsidRDefault="00E67DCF" w:rsidP="00CE00FD">
      <w:pPr>
        <w:pStyle w:val="PL"/>
      </w:pPr>
      <w:r w:rsidRPr="00000A61">
        <w:t>}</w:t>
      </w:r>
    </w:p>
    <w:p w14:paraId="47243F1D" w14:textId="77777777" w:rsidR="00E67DCF" w:rsidRPr="00000A61" w:rsidRDefault="00E67DCF" w:rsidP="00CE00FD">
      <w:pPr>
        <w:pStyle w:val="PL"/>
      </w:pPr>
    </w:p>
    <w:p w14:paraId="44E6AEAF" w14:textId="6A97519B" w:rsidR="00C35282" w:rsidRPr="00D02B97" w:rsidRDefault="00C35282" w:rsidP="00CE00FD">
      <w:pPr>
        <w:pStyle w:val="PL"/>
        <w:rPr>
          <w:color w:val="808080"/>
        </w:rPr>
      </w:pPr>
      <w:bookmarkStart w:id="104" w:name="_Hlk493885487"/>
      <w:r w:rsidRPr="00D02B97">
        <w:rPr>
          <w:color w:val="808080"/>
        </w:rPr>
        <w:t>-- Parameters used in UplinkBandwidthPart and DownlinkBandwidthPart</w:t>
      </w:r>
    </w:p>
    <w:p w14:paraId="549617B2" w14:textId="7DFA3803" w:rsidR="00E67DCF" w:rsidRPr="00000A61" w:rsidRDefault="00E67DCF" w:rsidP="00CE00FD">
      <w:pPr>
        <w:pStyle w:val="PL"/>
      </w:pPr>
      <w:r w:rsidRPr="00000A61">
        <w:t xml:space="preserve">BandwidthPart </w:t>
      </w:r>
      <w:bookmarkEnd w:id="104"/>
      <w:r w:rsidRPr="00000A61">
        <w:t xml:space="preserve">::= </w:t>
      </w:r>
      <w:r w:rsidRPr="00000A61">
        <w:tab/>
      </w:r>
      <w:r w:rsidRPr="00000A61">
        <w:tab/>
      </w:r>
      <w:r w:rsidR="001F05B6">
        <w:tab/>
      </w:r>
      <w:r w:rsidR="001F05B6">
        <w:tab/>
      </w:r>
      <w:r w:rsidR="001F05B6">
        <w:tab/>
      </w:r>
      <w:r w:rsidRPr="00D02B97">
        <w:rPr>
          <w:color w:val="993366"/>
        </w:rPr>
        <w:t>SEQUENCE</w:t>
      </w:r>
      <w:r w:rsidRPr="00000A61">
        <w:t xml:space="preserve"> {</w:t>
      </w:r>
    </w:p>
    <w:p w14:paraId="1D17F18A" w14:textId="737A917C" w:rsidR="00E67DCF" w:rsidRPr="00D02B97" w:rsidRDefault="00E67DCF" w:rsidP="00CE00FD">
      <w:pPr>
        <w:pStyle w:val="PL"/>
        <w:rPr>
          <w:color w:val="808080"/>
        </w:rPr>
      </w:pPr>
      <w:r w:rsidRPr="00000A61">
        <w:tab/>
      </w:r>
      <w:r w:rsidRPr="00D02B97">
        <w:rPr>
          <w:color w:val="808080"/>
        </w:rPr>
        <w:t xml:space="preserve">-- An identifier for this bandwidth part. </w:t>
      </w:r>
    </w:p>
    <w:p w14:paraId="5B25C9DB" w14:textId="402C312A" w:rsidR="00BD10DE" w:rsidRPr="00D02B97" w:rsidRDefault="00BD10DE" w:rsidP="00CE00FD">
      <w:pPr>
        <w:pStyle w:val="PL"/>
        <w:rPr>
          <w:color w:val="808080"/>
        </w:rPr>
      </w:pPr>
      <w:r w:rsidRPr="00000A61">
        <w:tab/>
      </w:r>
      <w:r w:rsidRPr="00D02B97">
        <w:rPr>
          <w:color w:val="808080"/>
        </w:rPr>
        <w:t>-- Corresponds to L1 parameter 'UL-BWP-index'. (see 38.211, 38.213, section 12)</w:t>
      </w:r>
    </w:p>
    <w:p w14:paraId="422C5CC3" w14:textId="5C8A61EC" w:rsidR="00E67DCF" w:rsidRPr="00000A61" w:rsidRDefault="00E67DCF" w:rsidP="00CE00FD">
      <w:pPr>
        <w:pStyle w:val="PL"/>
      </w:pPr>
      <w:r w:rsidRPr="00000A61">
        <w:tab/>
        <w:t>bandwidthPartId</w:t>
      </w:r>
      <w:r w:rsidRPr="00000A61">
        <w:tab/>
      </w:r>
      <w:r w:rsidRPr="00000A61">
        <w:tab/>
      </w:r>
      <w:r w:rsidRPr="00000A61">
        <w:tab/>
      </w:r>
      <w:r w:rsidRPr="00000A61">
        <w:tab/>
      </w:r>
      <w:r w:rsidRPr="00000A61">
        <w:tab/>
        <w:t>Bandw</w:t>
      </w:r>
      <w:r w:rsidR="00961C14">
        <w:t>i</w:t>
      </w:r>
      <w:r w:rsidRPr="00000A61">
        <w:t>dthPartId,</w:t>
      </w:r>
    </w:p>
    <w:p w14:paraId="403B7B20" w14:textId="573064C3" w:rsidR="00580EEB" w:rsidRPr="00D02B97" w:rsidRDefault="00E67DCF" w:rsidP="00CE00FD">
      <w:pPr>
        <w:pStyle w:val="PL"/>
        <w:rPr>
          <w:color w:val="808080"/>
        </w:rPr>
      </w:pPr>
      <w:r w:rsidRPr="00000A61">
        <w:tab/>
      </w:r>
      <w:r w:rsidRPr="00D02B97">
        <w:rPr>
          <w:color w:val="808080"/>
        </w:rPr>
        <w:t xml:space="preserve">-- Frequency domain location </w:t>
      </w:r>
      <w:r w:rsidR="00580EEB" w:rsidRPr="00D02B97">
        <w:rPr>
          <w:color w:val="808080"/>
        </w:rPr>
        <w:t xml:space="preserve">and bandwidth </w:t>
      </w:r>
      <w:r w:rsidRPr="00D02B97">
        <w:rPr>
          <w:color w:val="808080"/>
        </w:rPr>
        <w:t xml:space="preserve">of this bandwidth part </w:t>
      </w:r>
      <w:r w:rsidR="00580EEB" w:rsidRPr="00D02B97">
        <w:rPr>
          <w:color w:val="808080"/>
        </w:rPr>
        <w:t>defined commonly in a table (FFS_Section).</w:t>
      </w:r>
      <w:r w:rsidRPr="00D02B97">
        <w:rPr>
          <w:color w:val="808080"/>
        </w:rPr>
        <w:t xml:space="preserve"> </w:t>
      </w:r>
      <w:r w:rsidR="00580EEB" w:rsidRPr="00D02B97">
        <w:rPr>
          <w:color w:val="808080"/>
        </w:rPr>
        <w:t xml:space="preserve">It is represents the </w:t>
      </w:r>
    </w:p>
    <w:p w14:paraId="7D7E3F52" w14:textId="5463C914" w:rsidR="009929B0" w:rsidRDefault="00580EEB" w:rsidP="00CE00FD">
      <w:pPr>
        <w:pStyle w:val="PL"/>
        <w:rPr>
          <w:color w:val="808080"/>
        </w:rPr>
      </w:pPr>
      <w:r>
        <w:tab/>
      </w:r>
      <w:r w:rsidRPr="00D02B97">
        <w:rPr>
          <w:color w:val="808080"/>
        </w:rPr>
        <w:t>--</w:t>
      </w:r>
      <w:r w:rsidR="0040198E" w:rsidRPr="00D02B97">
        <w:rPr>
          <w:color w:val="808080"/>
        </w:rPr>
        <w:t xml:space="preserve"> distance in number of PRBs </w:t>
      </w:r>
      <w:r w:rsidR="00E67DCF" w:rsidRPr="00D02B97">
        <w:rPr>
          <w:color w:val="808080"/>
        </w:rPr>
        <w:t xml:space="preserve">in relation to the </w:t>
      </w:r>
      <w:r w:rsidRPr="00D02B97">
        <w:rPr>
          <w:color w:val="808080"/>
        </w:rPr>
        <w:t xml:space="preserve">lowest usable subcarrier defined by </w:t>
      </w:r>
      <w:r w:rsidR="00381C3A" w:rsidRPr="00D02B97">
        <w:rPr>
          <w:color w:val="808080"/>
        </w:rPr>
        <w:t>the scsSpecificCarrier</w:t>
      </w:r>
    </w:p>
    <w:p w14:paraId="20CB485B" w14:textId="1D69C383" w:rsidR="00381C3A" w:rsidRPr="00D02B97" w:rsidRDefault="0040198E" w:rsidP="00CE00FD">
      <w:pPr>
        <w:pStyle w:val="PL"/>
        <w:rPr>
          <w:color w:val="808080"/>
        </w:rPr>
      </w:pPr>
      <w:r w:rsidRPr="00D02B97">
        <w:rPr>
          <w:color w:val="808080"/>
        </w:rPr>
        <w:tab/>
        <w:t>--</w:t>
      </w:r>
      <w:r w:rsidR="00381C3A" w:rsidRPr="00D02B97">
        <w:rPr>
          <w:color w:val="808080"/>
        </w:rPr>
        <w:t xml:space="preserve"> with the same subcarrier spacing as this BWP</w:t>
      </w:r>
      <w:r w:rsidR="00E67DCF" w:rsidRPr="00D02B97">
        <w:rPr>
          <w:color w:val="808080"/>
        </w:rPr>
        <w:t>.</w:t>
      </w:r>
      <w:r w:rsidR="009E2F1B" w:rsidRPr="00D02B97">
        <w:rPr>
          <w:color w:val="808080"/>
        </w:rPr>
        <w:t xml:space="preserve"> </w:t>
      </w:r>
    </w:p>
    <w:p w14:paraId="177E50BB" w14:textId="3C2FDB4D" w:rsidR="001F05B6" w:rsidRPr="00D02B97" w:rsidRDefault="00381C3A" w:rsidP="00CE00FD">
      <w:pPr>
        <w:pStyle w:val="PL"/>
        <w:rPr>
          <w:color w:val="808080"/>
        </w:rPr>
      </w:pPr>
      <w:r>
        <w:tab/>
      </w:r>
      <w:r w:rsidRPr="00D02B97">
        <w:rPr>
          <w:color w:val="808080"/>
        </w:rPr>
        <w:t>--</w:t>
      </w:r>
      <w:r w:rsidR="009E2F1B" w:rsidRPr="00D02B97">
        <w:rPr>
          <w:color w:val="808080"/>
        </w:rPr>
        <w:t xml:space="preserve"> </w:t>
      </w:r>
      <w:r w:rsidR="00247A68" w:rsidRPr="00D02B97">
        <w:rPr>
          <w:color w:val="808080"/>
        </w:rPr>
        <w:t>Corresponds to L1 parameter 'DL-BWP-loc'. (see 38.211, section FFS_Section).</w:t>
      </w:r>
      <w:r w:rsidR="00E67DCF" w:rsidRPr="00D02B97">
        <w:rPr>
          <w:color w:val="808080"/>
        </w:rPr>
        <w:tab/>
      </w:r>
      <w:r w:rsidR="00E67DCF" w:rsidRPr="00D02B97">
        <w:rPr>
          <w:color w:val="808080"/>
        </w:rPr>
        <w:tab/>
      </w:r>
    </w:p>
    <w:p w14:paraId="0FA258FC" w14:textId="12FCE015" w:rsidR="00E67DCF" w:rsidRPr="00D02B97" w:rsidRDefault="001F05B6" w:rsidP="00CE00FD">
      <w:pPr>
        <w:pStyle w:val="PL"/>
        <w:rPr>
          <w:color w:val="808080"/>
        </w:rPr>
      </w:pPr>
      <w:r w:rsidRPr="00F62519">
        <w:tab/>
      </w:r>
      <w:r w:rsidR="00E67DCF" w:rsidRPr="00D02B97">
        <w:rPr>
          <w:color w:val="808080"/>
        </w:rPr>
        <w:t>-- In case of TDD, a BWP-pair (UL BWP and DL BWP with the same bandwidthPartId) must have the same location (see 38.211, section REF)</w:t>
      </w:r>
    </w:p>
    <w:p w14:paraId="42A69276" w14:textId="0A2D4792" w:rsidR="00977850" w:rsidRPr="00D02B97" w:rsidRDefault="00977850" w:rsidP="00CE00FD">
      <w:pPr>
        <w:pStyle w:val="PL"/>
        <w:rPr>
          <w:color w:val="808080"/>
        </w:rPr>
      </w:pPr>
      <w:r w:rsidRPr="00000A61">
        <w:tab/>
      </w:r>
      <w:r w:rsidRPr="00D02B97">
        <w:rPr>
          <w:color w:val="808080"/>
        </w:rPr>
        <w:t>-- FFS</w:t>
      </w:r>
      <w:r w:rsidR="00E55A9F" w:rsidRPr="00D02B97">
        <w:rPr>
          <w:color w:val="808080"/>
        </w:rPr>
        <w:t>_Value</w:t>
      </w:r>
      <w:r w:rsidRPr="00D02B97">
        <w:rPr>
          <w:color w:val="808080"/>
        </w:rPr>
        <w:t xml:space="preserve">: RAN1 </w:t>
      </w:r>
      <w:r w:rsidR="00E55A9F" w:rsidRPr="00D02B97">
        <w:rPr>
          <w:color w:val="808080"/>
        </w:rPr>
        <w:t>seems to discuss the final range</w:t>
      </w:r>
      <w:r w:rsidR="008C03EB" w:rsidRPr="00D02B97">
        <w:rPr>
          <w:color w:val="808080"/>
        </w:rPr>
        <w:t xml:space="preserve">. </w:t>
      </w:r>
      <w:r w:rsidRPr="00D02B97">
        <w:rPr>
          <w:color w:val="808080"/>
        </w:rPr>
        <w:t xml:space="preserve"> </w:t>
      </w:r>
    </w:p>
    <w:p w14:paraId="623C6368" w14:textId="595C2908" w:rsidR="00E67DCF" w:rsidRPr="00000A61" w:rsidRDefault="00E67DCF" w:rsidP="00CE00FD">
      <w:pPr>
        <w:pStyle w:val="PL"/>
      </w:pPr>
      <w:r w:rsidRPr="00000A61">
        <w:tab/>
        <w:t>location</w:t>
      </w:r>
      <w:r w:rsidR="004B3954">
        <w:t>AndBandwidth</w:t>
      </w:r>
      <w:r w:rsidRPr="00000A61">
        <w:tab/>
      </w:r>
      <w:r w:rsidRPr="00000A61">
        <w:tab/>
      </w:r>
      <w:r w:rsidRPr="00000A61">
        <w:tab/>
      </w:r>
      <w:r w:rsidR="00977850" w:rsidRPr="00D02B97">
        <w:rPr>
          <w:color w:val="993366"/>
        </w:rPr>
        <w:t>INTEGER</w:t>
      </w:r>
      <w:r w:rsidR="00977850" w:rsidRPr="00000A61">
        <w:t xml:space="preserve"> (</w:t>
      </w:r>
      <w:r w:rsidR="00580EEB">
        <w:t>1</w:t>
      </w:r>
      <w:r w:rsidR="00977850" w:rsidRPr="00000A61">
        <w:t>..</w:t>
      </w:r>
      <w:r w:rsidR="00580EEB" w:rsidRPr="00580EEB">
        <w:t>65536</w:t>
      </w:r>
      <w:r w:rsidR="008C03EB" w:rsidRPr="00000A61">
        <w:t>)</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CB54C9E" w14:textId="0DFE296D" w:rsidR="00DE3BBB" w:rsidRPr="00D02B97" w:rsidRDefault="00E67DCF" w:rsidP="00CE00FD">
      <w:pPr>
        <w:pStyle w:val="PL"/>
        <w:rPr>
          <w:color w:val="808080"/>
        </w:rPr>
      </w:pPr>
      <w:r w:rsidRPr="00000A61">
        <w:tab/>
      </w:r>
      <w:r w:rsidRPr="00D02B97">
        <w:rPr>
          <w:color w:val="808080"/>
        </w:rPr>
        <w:t>-- Subcarrier spacing to be used in this BWP. It is applied to at least PDCCH, PDSCH and corresponding DMRS</w:t>
      </w:r>
      <w:r w:rsidR="00DE3BBB" w:rsidRPr="00D02B97">
        <w:rPr>
          <w:color w:val="808080"/>
        </w:rPr>
        <w:t>.</w:t>
      </w:r>
    </w:p>
    <w:p w14:paraId="42D5874A" w14:textId="6A880081" w:rsidR="00E67DCF" w:rsidRPr="00D02B97" w:rsidRDefault="00DE3BBB" w:rsidP="00CE00FD">
      <w:pPr>
        <w:pStyle w:val="PL"/>
        <w:rPr>
          <w:color w:val="808080"/>
        </w:rPr>
      </w:pPr>
      <w:r w:rsidRPr="00000A61">
        <w:tab/>
      </w:r>
      <w:r w:rsidRPr="00D02B97">
        <w:rPr>
          <w:color w:val="808080"/>
        </w:rPr>
        <w:t>-- The values provided here are converted into a subcarrier spacing as indicated in</w:t>
      </w:r>
      <w:r w:rsidR="00E67DCF" w:rsidRPr="00D02B97">
        <w:rPr>
          <w:color w:val="808080"/>
        </w:rPr>
        <w:t xml:space="preserve"> 38.211, Table 4.1-2</w:t>
      </w:r>
      <w:r w:rsidRPr="00D02B97">
        <w:rPr>
          <w:color w:val="808080"/>
        </w:rPr>
        <w:t>.</w:t>
      </w:r>
      <w:r w:rsidR="00E67DCF" w:rsidRPr="00D02B97">
        <w:rPr>
          <w:color w:val="808080"/>
        </w:rPr>
        <w:t xml:space="preserve"> </w:t>
      </w:r>
    </w:p>
    <w:p w14:paraId="411810BE" w14:textId="101AD8BE" w:rsidR="0093432F" w:rsidRPr="00D02B97" w:rsidRDefault="0093432F" w:rsidP="00CE00FD">
      <w:pPr>
        <w:pStyle w:val="PL"/>
        <w:rPr>
          <w:color w:val="808080"/>
        </w:rPr>
      </w:pPr>
      <w:r>
        <w:tab/>
      </w:r>
      <w:r w:rsidRPr="00D02B97">
        <w:rPr>
          <w:color w:val="808080"/>
        </w:rPr>
        <w:t xml:space="preserve">-- FFS: Isn't the SCS known from the SCS configured in the scsSpecificCarrier? </w:t>
      </w:r>
    </w:p>
    <w:p w14:paraId="14B3F668" w14:textId="5F6FB877" w:rsidR="00E67DCF" w:rsidRPr="00000A61" w:rsidRDefault="00E67DCF" w:rsidP="00CE00FD">
      <w:pPr>
        <w:pStyle w:val="PL"/>
      </w:pPr>
      <w:r w:rsidRPr="00000A61">
        <w:tab/>
        <w:t>subcarrierSpacing</w:t>
      </w:r>
      <w:r w:rsidRPr="00000A61">
        <w:tab/>
      </w:r>
      <w:r w:rsidRPr="00000A61">
        <w:tab/>
      </w:r>
      <w:r w:rsidRPr="00000A61">
        <w:tab/>
      </w:r>
      <w:r w:rsidRPr="00000A61">
        <w:tab/>
      </w:r>
      <w:r w:rsidR="00B14E3D" w:rsidRPr="00D02B97">
        <w:rPr>
          <w:color w:val="993366"/>
        </w:rPr>
        <w:t>ENUMERATED</w:t>
      </w:r>
      <w:r w:rsidR="00B14E3D" w:rsidRPr="00000A61">
        <w:t xml:space="preserve"> {n0, n1, n2, n3, n4}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700A30F" w14:textId="7E8840C2" w:rsidR="00E67DCF" w:rsidRPr="00D02B97" w:rsidRDefault="00E67DCF" w:rsidP="00CE00FD">
      <w:pPr>
        <w:pStyle w:val="PL"/>
        <w:rPr>
          <w:color w:val="808080"/>
        </w:rPr>
      </w:pPr>
      <w:r w:rsidRPr="00000A61">
        <w:tab/>
      </w:r>
      <w:r w:rsidRPr="00D02B97">
        <w:rPr>
          <w:color w:val="808080"/>
        </w:rPr>
        <w:t xml:space="preserve">-- Indicates whether to use the extended cyclic prefix for this bandwidth part. If not set, the UE uses the normal cyclic prefix. </w:t>
      </w:r>
    </w:p>
    <w:p w14:paraId="4E7C67E4" w14:textId="4C2941E5" w:rsidR="00E67DCF" w:rsidRPr="00D02B97" w:rsidRDefault="00E67DCF" w:rsidP="00CE00FD">
      <w:pPr>
        <w:pStyle w:val="PL"/>
        <w:rPr>
          <w:color w:val="808080"/>
        </w:rPr>
      </w:pPr>
      <w:r w:rsidRPr="00000A61">
        <w:tab/>
      </w:r>
      <w:r w:rsidRPr="00D02B97">
        <w:rPr>
          <w:color w:val="808080"/>
        </w:rPr>
        <w:t xml:space="preserve">-- Normal CP is supported for all numerologies and slot formats. Extended CP is supported only for 60 kHz subcarrier spacing. </w:t>
      </w:r>
    </w:p>
    <w:p w14:paraId="15AA6FD2" w14:textId="65D1CBED" w:rsidR="00E67DCF" w:rsidRPr="00D02B97" w:rsidRDefault="00E67DCF" w:rsidP="00CE00FD">
      <w:pPr>
        <w:pStyle w:val="PL"/>
        <w:rPr>
          <w:color w:val="808080"/>
        </w:rPr>
      </w:pPr>
      <w:r w:rsidRPr="00000A61">
        <w:tab/>
      </w:r>
      <w:r w:rsidRPr="00D02B97">
        <w:rPr>
          <w:color w:val="808080"/>
        </w:rPr>
        <w:t>-- (see 38.211, section 4.2.2)</w:t>
      </w:r>
    </w:p>
    <w:p w14:paraId="46908489" w14:textId="747E0577" w:rsidR="00E67DCF" w:rsidRPr="00000A61" w:rsidRDefault="00E67DCF" w:rsidP="00CE00FD">
      <w:pPr>
        <w:pStyle w:val="PL"/>
      </w:pPr>
      <w:r w:rsidRPr="00000A61">
        <w:tab/>
        <w:t>cyclicPrefix</w:t>
      </w:r>
      <w:r w:rsidRPr="00000A61">
        <w:tab/>
      </w:r>
      <w:r w:rsidRPr="00000A61">
        <w:tab/>
      </w:r>
      <w:r w:rsidRPr="00000A61">
        <w:tab/>
      </w:r>
      <w:r w:rsidRPr="00000A61">
        <w:tab/>
      </w:r>
      <w:r w:rsidRPr="00000A61">
        <w:tab/>
      </w:r>
      <w:r w:rsidRPr="00D02B97">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Pr="00D02B97">
        <w:rPr>
          <w:color w:val="993366"/>
        </w:rPr>
        <w:t>OPTIONAL</w:t>
      </w:r>
    </w:p>
    <w:p w14:paraId="3BE92EFB" w14:textId="21A4AE4D" w:rsidR="00A8757C" w:rsidRPr="00000A61" w:rsidRDefault="00A13D13" w:rsidP="00CE00FD">
      <w:pPr>
        <w:pStyle w:val="PL"/>
      </w:pPr>
      <w:r>
        <w:t>}</w:t>
      </w:r>
    </w:p>
    <w:p w14:paraId="26DB0228" w14:textId="77777777" w:rsidR="00A13D13" w:rsidRDefault="00A13D13" w:rsidP="00CE00FD">
      <w:pPr>
        <w:pStyle w:val="PL"/>
      </w:pPr>
    </w:p>
    <w:p w14:paraId="6C574BC3" w14:textId="79120F35" w:rsidR="00A13D13" w:rsidRDefault="00A13D13" w:rsidP="00CE00FD">
      <w:pPr>
        <w:pStyle w:val="PL"/>
      </w:pPr>
      <w:r>
        <w:t xml:space="preserve">UplinkBandwidthPart ::= </w:t>
      </w:r>
      <w:r>
        <w:tab/>
      </w:r>
      <w:r>
        <w:tab/>
      </w:r>
      <w:r>
        <w:tab/>
      </w:r>
      <w:r w:rsidRPr="00D02B97">
        <w:rPr>
          <w:color w:val="993366"/>
        </w:rPr>
        <w:t>SEQUENCE</w:t>
      </w:r>
      <w:r>
        <w:t xml:space="preserve"> {</w:t>
      </w:r>
    </w:p>
    <w:p w14:paraId="7EBA2EF8" w14:textId="4A7A4F74" w:rsidR="001F05B6" w:rsidRPr="00D02B97" w:rsidRDefault="002D0CE4" w:rsidP="00CE00FD">
      <w:pPr>
        <w:pStyle w:val="PL"/>
        <w:rPr>
          <w:color w:val="808080"/>
        </w:rPr>
      </w:pPr>
      <w:r>
        <w:tab/>
        <w:t>genericParameters</w:t>
      </w:r>
      <w:r>
        <w:tab/>
      </w:r>
      <w:r>
        <w:tab/>
      </w:r>
      <w:r>
        <w:tab/>
      </w:r>
      <w:r>
        <w:tab/>
      </w:r>
      <w:r>
        <w:tab/>
        <w:t>BandwidthPart</w:t>
      </w:r>
      <w:r w:rsidR="009C1EA6">
        <w:t>,</w:t>
      </w:r>
      <w:r w:rsidR="00A8757C" w:rsidRPr="00000A61">
        <w:tab/>
      </w:r>
      <w:r w:rsidR="00A8757C" w:rsidRPr="00D02B97">
        <w:rPr>
          <w:color w:val="808080"/>
        </w:rPr>
        <w:t xml:space="preserve">-- Frequency location of the uplink "direct current" frequency. </w:t>
      </w:r>
    </w:p>
    <w:p w14:paraId="13655C01" w14:textId="45BF946B" w:rsidR="00A8757C" w:rsidRPr="00D02B97" w:rsidRDefault="001F05B6" w:rsidP="00CE00FD">
      <w:pPr>
        <w:pStyle w:val="PL"/>
        <w:rPr>
          <w:color w:val="808080"/>
        </w:rPr>
      </w:pPr>
      <w:r w:rsidRPr="00F62519">
        <w:tab/>
      </w:r>
      <w:r w:rsidRPr="00D02B97">
        <w:rPr>
          <w:color w:val="808080"/>
        </w:rPr>
        <w:t xml:space="preserve">-- </w:t>
      </w:r>
      <w:r w:rsidR="00A8757C" w:rsidRPr="00D02B97">
        <w:rPr>
          <w:color w:val="808080"/>
        </w:rPr>
        <w:t>Corresponds to L1 parameter 'UL-BWP-DC'. (see 38.211, section FFS_Section)</w:t>
      </w:r>
    </w:p>
    <w:p w14:paraId="07999F71" w14:textId="7C0F2E0F" w:rsidR="00A8757C" w:rsidRPr="00D02B97" w:rsidRDefault="00292387" w:rsidP="00CE00FD">
      <w:pPr>
        <w:pStyle w:val="PL"/>
      </w:pPr>
      <w:r>
        <w:tab/>
        <w:t>directCurrentLocation</w:t>
      </w:r>
      <w:r>
        <w:tab/>
      </w:r>
      <w:r>
        <w:tab/>
      </w:r>
      <w:r>
        <w:tab/>
      </w:r>
      <w:r w:rsidR="00F371AF" w:rsidRPr="00F62519">
        <w:rPr>
          <w:color w:val="993366"/>
        </w:rPr>
        <w:t>INTEGER</w:t>
      </w:r>
      <w:r w:rsidR="00F371AF">
        <w:t xml:space="preserve"> (</w:t>
      </w:r>
      <w:r>
        <w:t>0..</w:t>
      </w:r>
      <w:r w:rsidR="00A8757C" w:rsidRPr="00000A61">
        <w:t>3299</w:t>
      </w:r>
      <w:r w:rsidR="00F371AF">
        <w:t>)</w:t>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A8757C" w:rsidRPr="00D02B97">
        <w:rPr>
          <w:color w:val="993366"/>
        </w:rPr>
        <w:t>OPTIONAL</w:t>
      </w:r>
      <w:r w:rsidR="00A8757C" w:rsidRPr="00000A61">
        <w:t>,</w:t>
      </w:r>
      <w:r w:rsidR="009C51F1" w:rsidRPr="00000A61">
        <w:t xml:space="preserve"> </w:t>
      </w:r>
    </w:p>
    <w:p w14:paraId="77BB7175" w14:textId="77777777" w:rsidR="000567AB" w:rsidRPr="00D02B97" w:rsidRDefault="00B82F34" w:rsidP="00CE00FD">
      <w:pPr>
        <w:pStyle w:val="PL"/>
        <w:rPr>
          <w:color w:val="808080"/>
        </w:rPr>
      </w:pPr>
      <w:r>
        <w:tab/>
      </w:r>
      <w:r w:rsidRPr="00D02B97">
        <w:rPr>
          <w:color w:val="808080"/>
        </w:rPr>
        <w:t xml:space="preserve">-- FFS_CHECK: Several </w:t>
      </w:r>
      <w:r w:rsidR="000567AB" w:rsidRPr="00D02B97">
        <w:rPr>
          <w:color w:val="808080"/>
        </w:rPr>
        <w:t xml:space="preserve">(UE specific) </w:t>
      </w:r>
      <w:r w:rsidRPr="00D02B97">
        <w:rPr>
          <w:color w:val="808080"/>
        </w:rPr>
        <w:t xml:space="preserve">BWPs may be configured with RACH resources. Hence, they must be provided </w:t>
      </w:r>
      <w:r w:rsidR="000567AB" w:rsidRPr="00D02B97">
        <w:rPr>
          <w:color w:val="808080"/>
        </w:rPr>
        <w:t xml:space="preserve">with </w:t>
      </w:r>
    </w:p>
    <w:p w14:paraId="75BF69C8" w14:textId="0ED057B4" w:rsidR="000567AB" w:rsidRPr="00D02B97" w:rsidRDefault="000567AB" w:rsidP="00CE00FD">
      <w:pPr>
        <w:pStyle w:val="PL"/>
        <w:rPr>
          <w:color w:val="808080"/>
        </w:rPr>
      </w:pPr>
      <w:r>
        <w:tab/>
      </w:r>
      <w:r w:rsidRPr="00D02B97">
        <w:rPr>
          <w:color w:val="808080"/>
        </w:rPr>
        <w:t>-- the information in RACH-ConfigCommon... even though it is in this case strictly speaking not a cell-specific parameter.</w:t>
      </w:r>
    </w:p>
    <w:p w14:paraId="69C13F06" w14:textId="2C6271B7" w:rsidR="000567AB" w:rsidRPr="00D02B97" w:rsidRDefault="000567AB" w:rsidP="00CE00FD">
      <w:pPr>
        <w:pStyle w:val="PL"/>
        <w:rPr>
          <w:color w:val="808080"/>
        </w:rPr>
      </w:pPr>
      <w:r>
        <w:tab/>
      </w:r>
      <w:r w:rsidRPr="00D02B97">
        <w:rPr>
          <w:color w:val="808080"/>
        </w:rPr>
        <w:t>-- OK to keep or re-structure the RACH config?</w:t>
      </w:r>
    </w:p>
    <w:p w14:paraId="488C2267" w14:textId="2997E6E3" w:rsidR="00A13D13" w:rsidRDefault="00A13D13" w:rsidP="00CE00FD">
      <w:pPr>
        <w:pStyle w:val="PL"/>
      </w:pPr>
      <w:r>
        <w:tab/>
        <w:t>rach-ConfigCommon</w:t>
      </w:r>
      <w:r>
        <w:tab/>
      </w:r>
      <w:r>
        <w:tab/>
      </w:r>
      <w:r>
        <w:tab/>
      </w:r>
      <w:r>
        <w:tab/>
      </w:r>
      <w:r>
        <w:tab/>
        <w:t>RACH-ConfigCommon,</w:t>
      </w:r>
    </w:p>
    <w:p w14:paraId="4168DF06" w14:textId="6ECAB39D" w:rsidR="00A13D13" w:rsidRDefault="00A13D13" w:rsidP="00CE00FD">
      <w:pPr>
        <w:pStyle w:val="PL"/>
      </w:pPr>
      <w:r>
        <w:tab/>
        <w:t>pusch-ConfigCommon</w:t>
      </w:r>
      <w:r>
        <w:tab/>
      </w:r>
      <w:r>
        <w:tab/>
      </w:r>
      <w:r>
        <w:tab/>
      </w:r>
      <w:r>
        <w:tab/>
      </w:r>
      <w:r>
        <w:tab/>
        <w:t>PUSCH-ConfigCommon,</w:t>
      </w:r>
    </w:p>
    <w:p w14:paraId="313D61CD" w14:textId="3B9DB987" w:rsidR="00677F3F" w:rsidRPr="00D02B97" w:rsidRDefault="00677F3F" w:rsidP="00CE00FD">
      <w:pPr>
        <w:pStyle w:val="PL"/>
        <w:rPr>
          <w:color w:val="808080"/>
        </w:rPr>
      </w:pPr>
      <w:r>
        <w:tab/>
        <w:t>pusch-Config</w:t>
      </w:r>
      <w:r>
        <w:tab/>
      </w:r>
      <w:r>
        <w:tab/>
      </w:r>
      <w:r>
        <w:tab/>
      </w:r>
      <w:r>
        <w:tab/>
      </w:r>
      <w:r>
        <w:tab/>
      </w:r>
      <w:r>
        <w:tab/>
        <w:t>PUSCH-Config,</w:t>
      </w:r>
      <w:r>
        <w:tab/>
      </w:r>
      <w:r>
        <w:tab/>
      </w:r>
      <w:r>
        <w:tab/>
      </w:r>
      <w:r>
        <w:tab/>
      </w:r>
      <w:r w:rsidRPr="00D02B97">
        <w:rPr>
          <w:color w:val="808080"/>
        </w:rPr>
        <w:t>-- FFS: Is the PUSCH also BWP-specific??</w:t>
      </w:r>
    </w:p>
    <w:p w14:paraId="71597B0E" w14:textId="42849D95" w:rsidR="00677F3F" w:rsidRDefault="00677F3F" w:rsidP="00CE00FD">
      <w:pPr>
        <w:pStyle w:val="PL"/>
      </w:pPr>
      <w:r>
        <w:tab/>
      </w:r>
    </w:p>
    <w:p w14:paraId="3C8AFE1A" w14:textId="07B039C4" w:rsidR="00A13D13" w:rsidRDefault="00A13D13" w:rsidP="00CE00FD">
      <w:pPr>
        <w:pStyle w:val="PL"/>
      </w:pPr>
      <w:r>
        <w:tab/>
        <w:t>pucch-ConfigCommon</w:t>
      </w:r>
      <w:r>
        <w:tab/>
      </w:r>
      <w:r>
        <w:tab/>
      </w:r>
      <w:r>
        <w:tab/>
      </w:r>
      <w:r>
        <w:tab/>
      </w:r>
      <w:r>
        <w:tab/>
        <w:t>PUCCH-ConfigCommon,</w:t>
      </w:r>
    </w:p>
    <w:p w14:paraId="294A9D2B" w14:textId="6B2B5CA7" w:rsidR="00677F3F" w:rsidRDefault="00677F3F" w:rsidP="00CE00FD">
      <w:pPr>
        <w:pStyle w:val="PL"/>
      </w:pPr>
      <w:r>
        <w:tab/>
        <w:t>pucch-Config</w:t>
      </w:r>
      <w:r>
        <w:tab/>
      </w:r>
      <w:r>
        <w:tab/>
      </w:r>
      <w:r>
        <w:tab/>
      </w:r>
      <w:r>
        <w:tab/>
      </w:r>
      <w:r>
        <w:tab/>
      </w:r>
      <w:r>
        <w:tab/>
        <w:t>PUCCH-Config</w:t>
      </w:r>
    </w:p>
    <w:p w14:paraId="31394CEB" w14:textId="77777777" w:rsidR="00E67DCF" w:rsidRPr="00000A61" w:rsidRDefault="00E67DCF" w:rsidP="00CE00FD">
      <w:pPr>
        <w:pStyle w:val="PL"/>
      </w:pPr>
      <w:r w:rsidRPr="00000A61">
        <w:t>}</w:t>
      </w:r>
    </w:p>
    <w:p w14:paraId="2A156C94" w14:textId="2F0F5372" w:rsidR="00A13D13" w:rsidRDefault="00A13D13" w:rsidP="00CE00FD">
      <w:pPr>
        <w:pStyle w:val="PL"/>
      </w:pPr>
    </w:p>
    <w:p w14:paraId="7A0104F1" w14:textId="3BD75EAE" w:rsidR="00A13D13" w:rsidRDefault="002D0CE4" w:rsidP="00CE00FD">
      <w:pPr>
        <w:pStyle w:val="PL"/>
      </w:pPr>
      <w:r>
        <w:lastRenderedPageBreak/>
        <w:t>Down</w:t>
      </w:r>
      <w:r w:rsidR="00A13D13">
        <w:t xml:space="preserve">linkBandwidthPart ::= </w:t>
      </w:r>
      <w:r w:rsidR="00A13D13">
        <w:tab/>
      </w:r>
      <w:r w:rsidR="00A13D13">
        <w:tab/>
      </w:r>
      <w:r w:rsidR="00A13D13">
        <w:tab/>
      </w:r>
      <w:r w:rsidR="00A13D13" w:rsidRPr="00D02B97">
        <w:rPr>
          <w:color w:val="993366"/>
        </w:rPr>
        <w:t>SEQUENCE</w:t>
      </w:r>
      <w:r w:rsidR="00A13D13">
        <w:t xml:space="preserve"> {</w:t>
      </w:r>
    </w:p>
    <w:p w14:paraId="3F328F72" w14:textId="4E48D568" w:rsidR="00C35282" w:rsidRDefault="00C35282" w:rsidP="00CE00FD">
      <w:pPr>
        <w:pStyle w:val="PL"/>
      </w:pPr>
      <w:r>
        <w:tab/>
        <w:t>genericParameters</w:t>
      </w:r>
      <w:r>
        <w:tab/>
      </w:r>
      <w:r>
        <w:tab/>
      </w:r>
      <w:r>
        <w:tab/>
      </w:r>
      <w:r>
        <w:tab/>
      </w:r>
      <w:r>
        <w:tab/>
        <w:t>BandwidthPart</w:t>
      </w:r>
      <w:r w:rsidR="009C1EA6">
        <w:t>,</w:t>
      </w:r>
    </w:p>
    <w:p w14:paraId="1754E3E2" w14:textId="46F9F3C1" w:rsidR="008E7C1A" w:rsidRDefault="008E7C1A"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p>
    <w:p w14:paraId="59B8E31B" w14:textId="351F5A34" w:rsidR="00A13D13" w:rsidRPr="00000A61" w:rsidRDefault="00A13D13" w:rsidP="00CE00FD">
      <w:pPr>
        <w:pStyle w:val="PL"/>
      </w:pPr>
      <w:r>
        <w:t>}</w:t>
      </w:r>
    </w:p>
    <w:p w14:paraId="7E48A258" w14:textId="77777777" w:rsidR="00E67DCF" w:rsidRPr="00000A61" w:rsidRDefault="00E67DCF" w:rsidP="00CE00FD">
      <w:pPr>
        <w:pStyle w:val="PL"/>
      </w:pPr>
    </w:p>
    <w:p w14:paraId="4388F50B" w14:textId="6664AE3A" w:rsidR="00E67DCF" w:rsidRPr="00000A61" w:rsidRDefault="00E67DCF" w:rsidP="00CE00FD">
      <w:pPr>
        <w:pStyle w:val="PL"/>
      </w:pPr>
      <w:r w:rsidRPr="00000A61">
        <w:t>Bandw</w:t>
      </w:r>
      <w:r w:rsidR="00F329CC">
        <w:t>i</w:t>
      </w:r>
      <w:r w:rsidRPr="00000A61">
        <w:t>dthPartId</w:t>
      </w:r>
      <w:r w:rsidRPr="00000A61">
        <w:tab/>
        <w:t>::=</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(0..maxNrofBandwidthParts-1)</w:t>
      </w:r>
    </w:p>
    <w:p w14:paraId="782D7033" w14:textId="77777777" w:rsidR="00E67DCF" w:rsidRPr="00000A61" w:rsidRDefault="00E67DCF" w:rsidP="00CE00FD">
      <w:pPr>
        <w:pStyle w:val="PL"/>
      </w:pPr>
    </w:p>
    <w:p w14:paraId="02364021" w14:textId="77777777" w:rsidR="00E67DCF" w:rsidRPr="00D02B97" w:rsidRDefault="00E67DCF" w:rsidP="00CE00FD">
      <w:pPr>
        <w:pStyle w:val="PL"/>
        <w:rPr>
          <w:color w:val="808080"/>
        </w:rPr>
      </w:pPr>
      <w:r w:rsidRPr="00D02B97">
        <w:rPr>
          <w:color w:val="808080"/>
        </w:rPr>
        <w:t xml:space="preserve">-- TAG-BANDWIDTH-PART-STOP </w:t>
      </w:r>
    </w:p>
    <w:p w14:paraId="7646DF2B" w14:textId="77777777" w:rsidR="00E67DCF" w:rsidRPr="00D02B97" w:rsidRDefault="00E67DCF" w:rsidP="00CE00FD">
      <w:pPr>
        <w:pStyle w:val="PL"/>
        <w:rPr>
          <w:color w:val="808080"/>
        </w:rPr>
      </w:pPr>
      <w:r w:rsidRPr="00D02B97">
        <w:rPr>
          <w:color w:val="808080"/>
        </w:rPr>
        <w:t>-- ASN1STOP</w:t>
      </w:r>
    </w:p>
    <w:p w14:paraId="6CB9EF82" w14:textId="77777777" w:rsidR="00BB6BE9" w:rsidRPr="00000A61" w:rsidRDefault="00BB6BE9" w:rsidP="00BB6BE9">
      <w:pPr>
        <w:pStyle w:val="Heading4"/>
      </w:pPr>
      <w:bookmarkStart w:id="105" w:name="_Toc501138285"/>
      <w:bookmarkStart w:id="106" w:name="_Toc500942716"/>
      <w:r w:rsidRPr="00000A61">
        <w:t>–</w:t>
      </w:r>
      <w:r w:rsidRPr="00000A61">
        <w:tab/>
      </w:r>
      <w:r w:rsidRPr="00000A61">
        <w:rPr>
          <w:i/>
        </w:rPr>
        <w:t>CellGroupConfig</w:t>
      </w:r>
      <w:bookmarkEnd w:id="105"/>
      <w:bookmarkEnd w:id="106"/>
    </w:p>
    <w:p w14:paraId="342652A0" w14:textId="3F7CD67D" w:rsidR="00BB6BE9" w:rsidRPr="00000A61" w:rsidRDefault="00BB6BE9" w:rsidP="00BB6BE9">
      <w:r w:rsidRPr="00000A61">
        <w:t xml:space="preserve">The </w:t>
      </w:r>
      <w:r w:rsidRPr="00000A61">
        <w:rPr>
          <w:i/>
        </w:rPr>
        <w:t xml:space="preserve">CellGroupConfig </w:t>
      </w:r>
      <w:r w:rsidRPr="00000A61">
        <w:t>IE is used to configure a master cell group (MCG) or secondary cell group (SCG). A cell group comprises of one MAC entity, a set of logical channels with associated RLC entites and of a primary cell (</w:t>
      </w:r>
      <w:r w:rsidR="00B32DDA">
        <w:t>Sp</w:t>
      </w:r>
      <w:r w:rsidRPr="00000A61">
        <w:t>Cell) and one or more secondary cells (SCells).</w:t>
      </w:r>
    </w:p>
    <w:p w14:paraId="3D3C9C77" w14:textId="77777777" w:rsidR="00BB6BE9" w:rsidRPr="00000A61" w:rsidRDefault="00BB6BE9" w:rsidP="00BB6BE9">
      <w:pPr>
        <w:pStyle w:val="TH"/>
      </w:pPr>
      <w:r w:rsidRPr="00000A61">
        <w:rPr>
          <w:bCs/>
          <w:i/>
          <w:iCs/>
        </w:rPr>
        <w:t xml:space="preserve">CellGroupConfig </w:t>
      </w:r>
      <w:r w:rsidRPr="00000A61">
        <w:t>information element</w:t>
      </w:r>
    </w:p>
    <w:p w14:paraId="594B60FD" w14:textId="77777777" w:rsidR="00BB6BE9" w:rsidRPr="00D02B97" w:rsidRDefault="00BB6BE9" w:rsidP="00CE00FD">
      <w:pPr>
        <w:pStyle w:val="PL"/>
        <w:rPr>
          <w:color w:val="808080"/>
        </w:rPr>
      </w:pPr>
      <w:r w:rsidRPr="00D02B97">
        <w:rPr>
          <w:color w:val="808080"/>
        </w:rPr>
        <w:t>-- ASN1START</w:t>
      </w:r>
    </w:p>
    <w:p w14:paraId="3BD4A8FF" w14:textId="77777777" w:rsidR="00BB6BE9" w:rsidRPr="00D02B97" w:rsidRDefault="00BB6BE9" w:rsidP="00CE00FD">
      <w:pPr>
        <w:pStyle w:val="PL"/>
        <w:rPr>
          <w:color w:val="808080"/>
        </w:rPr>
      </w:pPr>
      <w:r w:rsidRPr="00D02B97">
        <w:rPr>
          <w:color w:val="808080"/>
        </w:rPr>
        <w:t>-- TAG-CELL-GROUP-CONFIG-START</w:t>
      </w:r>
    </w:p>
    <w:p w14:paraId="6864055E" w14:textId="000BB8C7" w:rsidR="00BB6BE9" w:rsidRPr="00000A61" w:rsidRDefault="00BB6BE9" w:rsidP="00CE00FD">
      <w:pPr>
        <w:pStyle w:val="PL"/>
      </w:pPr>
    </w:p>
    <w:p w14:paraId="60F90A02" w14:textId="77777777" w:rsidR="001E442F" w:rsidRPr="00D02B97" w:rsidRDefault="001E442F" w:rsidP="00CE00FD">
      <w:pPr>
        <w:pStyle w:val="PL"/>
        <w:rPr>
          <w:color w:val="808080"/>
        </w:rPr>
      </w:pPr>
      <w:r w:rsidRPr="00D02B97">
        <w:rPr>
          <w:color w:val="808080"/>
        </w:rPr>
        <w:t>-- Configuration of one Cell-Group:</w:t>
      </w:r>
    </w:p>
    <w:p w14:paraId="4D01EB55" w14:textId="77777777" w:rsidR="001E442F" w:rsidRPr="00000A61" w:rsidRDefault="001E442F" w:rsidP="00CE00FD">
      <w:pPr>
        <w:pStyle w:val="PL"/>
      </w:pPr>
      <w:r w:rsidRPr="00000A61">
        <w:t>CellGroupConfig</w:t>
      </w:r>
      <w:r w:rsidRPr="00000A61">
        <w:tab/>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ADF857" w14:textId="37F87629" w:rsidR="001E442F" w:rsidRPr="00AB1EF9" w:rsidRDefault="001E442F" w:rsidP="00CE00FD">
      <w:pPr>
        <w:pStyle w:val="PL"/>
      </w:pPr>
      <w:r w:rsidRPr="00000A61">
        <w:tab/>
        <w:t>cellGroupId</w:t>
      </w:r>
      <w:r w:rsidRPr="00000A61">
        <w:tab/>
      </w:r>
      <w:r w:rsidRPr="00000A61">
        <w:tab/>
      </w:r>
      <w:r w:rsidRPr="00000A61">
        <w:tab/>
      </w:r>
      <w:r w:rsidRPr="00000A61">
        <w:tab/>
      </w:r>
      <w:r w:rsidRPr="00000A61">
        <w:tab/>
      </w:r>
      <w:r w:rsidRPr="00000A61">
        <w:tab/>
      </w:r>
      <w:r w:rsidRPr="00000A61">
        <w:tab/>
      </w:r>
      <w:r w:rsidRPr="00000A61">
        <w:tab/>
      </w:r>
      <w:r w:rsidRPr="00000A61">
        <w:tab/>
        <w:t>CellGroupId,</w:t>
      </w:r>
    </w:p>
    <w:p w14:paraId="761D00FC" w14:textId="77777777" w:rsidR="001E442F" w:rsidRPr="00000A61" w:rsidRDefault="001E442F" w:rsidP="00CE00FD">
      <w:pPr>
        <w:pStyle w:val="PL"/>
      </w:pPr>
    </w:p>
    <w:p w14:paraId="51BBCC84" w14:textId="77777777" w:rsidR="001E442F" w:rsidRPr="00D02B97" w:rsidRDefault="001E442F" w:rsidP="00CE00FD">
      <w:pPr>
        <w:pStyle w:val="PL"/>
        <w:rPr>
          <w:color w:val="808080"/>
        </w:rPr>
      </w:pPr>
      <w:r w:rsidRPr="00000A61">
        <w:tab/>
      </w:r>
      <w:r w:rsidRPr="00D02B97">
        <w:rPr>
          <w:color w:val="808080"/>
        </w:rPr>
        <w:t>-- Logical Channel configuration and association with radio bearers:</w:t>
      </w:r>
    </w:p>
    <w:p w14:paraId="2CA1BF4B" w14:textId="70404119" w:rsidR="001E442F" w:rsidRPr="00000A61" w:rsidRDefault="001E442F" w:rsidP="00CE00FD">
      <w:pPr>
        <w:pStyle w:val="PL"/>
      </w:pPr>
      <w:r w:rsidRPr="00000A61">
        <w:tab/>
      </w:r>
      <w:r w:rsidR="00CA2961">
        <w:t>rlc</w:t>
      </w:r>
      <w:r w:rsidRPr="00000A61">
        <w:t>-</w:t>
      </w:r>
      <w:r w:rsidR="002A7346">
        <w:t>Bearer</w:t>
      </w:r>
      <w:r w:rsidRPr="00000A61">
        <w:t xml:space="preserve">ToAddModList </w:t>
      </w:r>
      <w:r w:rsidRPr="00000A61">
        <w:tab/>
      </w:r>
      <w:r w:rsidRPr="00000A61">
        <w:tab/>
      </w:r>
      <w:r w:rsidRPr="00000A61">
        <w:tab/>
      </w:r>
      <w:r w:rsidRPr="00000A61">
        <w:tab/>
      </w:r>
      <w:r w:rsidR="00097024">
        <w:tab/>
      </w:r>
      <w:r w:rsidR="00097024">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LCH-Config</w:t>
      </w:r>
      <w:r w:rsidRPr="00000A61">
        <w:tab/>
      </w:r>
      <w:r w:rsidRPr="00000A61">
        <w:tab/>
      </w:r>
      <w:r w:rsidRPr="00000A61">
        <w:tab/>
      </w:r>
      <w:r w:rsidR="001F05B6">
        <w:tab/>
      </w:r>
      <w:r w:rsidRPr="00000A61">
        <w:tab/>
      </w:r>
      <w:r w:rsidRPr="00000A61">
        <w:tab/>
      </w:r>
      <w:r w:rsidRPr="00D02B97">
        <w:rPr>
          <w:color w:val="993366"/>
        </w:rPr>
        <w:t>OPTIONAL</w:t>
      </w:r>
      <w:r w:rsidRPr="00000A61">
        <w:t>,</w:t>
      </w:r>
    </w:p>
    <w:p w14:paraId="543463D5" w14:textId="17BA1BFD" w:rsidR="001E442F" w:rsidRPr="00000A61" w:rsidRDefault="001E442F" w:rsidP="00CE00FD">
      <w:pPr>
        <w:pStyle w:val="PL"/>
      </w:pPr>
      <w:r w:rsidRPr="00000A61">
        <w:tab/>
      </w:r>
      <w:r w:rsidR="00CA2961">
        <w:t>rlc</w:t>
      </w:r>
      <w:r w:rsidRPr="00000A61">
        <w:t>-</w:t>
      </w:r>
      <w:r w:rsidR="002A7346">
        <w:t>Bearer</w:t>
      </w:r>
      <w:r w:rsidRPr="00000A61">
        <w:t>ToReleaseList</w:t>
      </w:r>
      <w:r w:rsidRPr="00000A61">
        <w:tab/>
      </w:r>
      <w:r w:rsidRPr="00000A61">
        <w:tab/>
      </w:r>
      <w:r w:rsidRPr="00000A61">
        <w:tab/>
      </w:r>
      <w:r w:rsidR="00097024">
        <w:tab/>
      </w:r>
      <w:r w:rsidR="00097024">
        <w:tab/>
      </w:r>
      <w:r w:rsidRPr="00000A61">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rsidR="00AC4CB6" w:rsidRPr="00000A61">
        <w:tab/>
      </w:r>
      <w:r w:rsidR="001F05B6">
        <w:tab/>
      </w:r>
      <w:r w:rsidRPr="00000A61">
        <w:tab/>
      </w:r>
      <w:r w:rsidRPr="00D02B97">
        <w:rPr>
          <w:color w:val="993366"/>
        </w:rPr>
        <w:t>OPTIONAL</w:t>
      </w:r>
      <w:r w:rsidRPr="00000A61">
        <w:t>,</w:t>
      </w:r>
    </w:p>
    <w:p w14:paraId="78E6B612" w14:textId="77777777" w:rsidR="001E442F" w:rsidRPr="00000A61" w:rsidRDefault="001E442F" w:rsidP="00CE00FD">
      <w:pPr>
        <w:pStyle w:val="PL"/>
      </w:pPr>
    </w:p>
    <w:p w14:paraId="45E3CC9F" w14:textId="77777777" w:rsidR="001E442F" w:rsidRPr="00D02B97" w:rsidRDefault="001E442F" w:rsidP="00CE00FD">
      <w:pPr>
        <w:pStyle w:val="PL"/>
        <w:rPr>
          <w:color w:val="808080"/>
        </w:rPr>
      </w:pPr>
      <w:r w:rsidRPr="00000A61">
        <w:tab/>
      </w:r>
      <w:r w:rsidRPr="00D02B97">
        <w:rPr>
          <w:color w:val="808080"/>
        </w:rPr>
        <w:t>-- Parameters applicable for the entire cell group:</w:t>
      </w:r>
    </w:p>
    <w:p w14:paraId="4F2DC1CF" w14:textId="51D9E054" w:rsidR="001E442F" w:rsidRPr="00D02B97" w:rsidRDefault="001E442F" w:rsidP="00CE00FD">
      <w:pPr>
        <w:pStyle w:val="PL"/>
        <w:rPr>
          <w:color w:val="808080"/>
        </w:rPr>
      </w:pPr>
      <w:r w:rsidRPr="00000A61">
        <w:tab/>
        <w:t>mac-CellGroupConfig</w:t>
      </w:r>
      <w:r w:rsidRPr="00000A61">
        <w:tab/>
      </w:r>
      <w:r w:rsidRPr="00000A61">
        <w:tab/>
      </w:r>
      <w:r w:rsidRPr="00000A61">
        <w:tab/>
      </w:r>
      <w:r w:rsidRPr="00000A61">
        <w:tab/>
      </w:r>
      <w:r w:rsidRPr="00000A61">
        <w:tab/>
      </w:r>
      <w:r w:rsidRPr="00000A61">
        <w:tab/>
      </w:r>
      <w:r w:rsidRPr="00000A61">
        <w:tab/>
        <w:t>MAC-CellGroupConfig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970F812" w14:textId="2E7FE3C3" w:rsidR="001E442F" w:rsidRPr="00D02B97" w:rsidRDefault="001E442F" w:rsidP="00CE00FD">
      <w:pPr>
        <w:pStyle w:val="PL"/>
        <w:rPr>
          <w:color w:val="808080"/>
        </w:rPr>
      </w:pPr>
      <w:r w:rsidRPr="00000A61">
        <w:tab/>
        <w:t>rlf-TimersAndConstants</w:t>
      </w:r>
      <w:r w:rsidRPr="00000A61">
        <w:tab/>
      </w:r>
      <w:r w:rsidRPr="00000A61">
        <w:tab/>
      </w:r>
      <w:r w:rsidRPr="00000A61">
        <w:tab/>
      </w:r>
      <w:r w:rsidRPr="00000A61">
        <w:tab/>
      </w:r>
      <w:r w:rsidRPr="00000A61">
        <w:tab/>
      </w:r>
      <w:r w:rsidRPr="00000A61">
        <w:tab/>
        <w:t>RLF-TimersAndConstants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F402F4F" w14:textId="5BA5F61A" w:rsidR="008B6CBA" w:rsidRPr="00D02B97" w:rsidRDefault="008B6CBA" w:rsidP="00CE00FD">
      <w:pPr>
        <w:pStyle w:val="PL"/>
        <w:rPr>
          <w:color w:val="808080"/>
        </w:rPr>
      </w:pPr>
      <w:r w:rsidRPr="00000A61">
        <w:tab/>
        <w:t>physical-CellGroupConfig</w:t>
      </w:r>
      <w:r w:rsidRPr="00000A61">
        <w:tab/>
      </w:r>
      <w:r w:rsidRPr="00000A61">
        <w:tab/>
      </w:r>
      <w:r w:rsidRPr="00000A61">
        <w:tab/>
      </w:r>
      <w:r w:rsidRPr="00000A61">
        <w:tab/>
      </w:r>
      <w:r w:rsidRPr="00000A61">
        <w:tab/>
        <w:t>PhysicalCellGroupConfig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6DE98428" w14:textId="77777777" w:rsidR="001E442F" w:rsidRPr="00000A61" w:rsidRDefault="001E442F" w:rsidP="00CE00FD">
      <w:pPr>
        <w:pStyle w:val="PL"/>
      </w:pPr>
    </w:p>
    <w:p w14:paraId="327FE685" w14:textId="77777777" w:rsidR="001E442F" w:rsidRPr="00D02B97" w:rsidRDefault="001E442F" w:rsidP="00CE00FD">
      <w:pPr>
        <w:pStyle w:val="PL"/>
        <w:rPr>
          <w:color w:val="808080"/>
        </w:rPr>
      </w:pPr>
      <w:r w:rsidRPr="00000A61">
        <w:tab/>
      </w:r>
      <w:r w:rsidRPr="00D02B97">
        <w:rPr>
          <w:color w:val="808080"/>
        </w:rPr>
        <w:t>-- Serving Cell specific parameters (PCell and SCells)</w:t>
      </w:r>
    </w:p>
    <w:p w14:paraId="6FBB5D0C" w14:textId="2C38428D" w:rsidR="001E442F" w:rsidRPr="00D02B97" w:rsidRDefault="001E442F" w:rsidP="00CE00FD">
      <w:pPr>
        <w:pStyle w:val="PL"/>
        <w:rPr>
          <w:color w:val="808080"/>
        </w:rPr>
      </w:pPr>
      <w:r w:rsidRPr="00000A61">
        <w:tab/>
      </w:r>
      <w:r w:rsidR="00B32DDA">
        <w:t>s</w:t>
      </w:r>
      <w:r w:rsidRPr="00000A61">
        <w:t>pCellConfig</w:t>
      </w:r>
      <w:r w:rsidRPr="00000A61">
        <w:tab/>
      </w:r>
      <w:r w:rsidRPr="00000A61">
        <w:tab/>
      </w:r>
      <w:r w:rsidRPr="00000A61">
        <w:tab/>
      </w:r>
      <w:r w:rsidRPr="00000A61">
        <w:tab/>
      </w:r>
      <w:r w:rsidRPr="00000A61">
        <w:tab/>
      </w:r>
      <w:r w:rsidRPr="00000A61">
        <w:tab/>
      </w:r>
      <w:r w:rsidRPr="00000A61">
        <w:tab/>
      </w:r>
      <w:r w:rsidRPr="00000A61">
        <w:tab/>
      </w:r>
      <w:r w:rsidR="00B32DDA">
        <w:t>Sp</w:t>
      </w:r>
      <w:r w:rsidRPr="00000A61">
        <w:t>CellConfig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xml:space="preserve">-- Need </w:t>
      </w:r>
      <w:r w:rsidR="00EB7062" w:rsidRPr="00D02B97">
        <w:rPr>
          <w:color w:val="808080"/>
        </w:rPr>
        <w:t>M</w:t>
      </w:r>
    </w:p>
    <w:p w14:paraId="01ED824F" w14:textId="01247502" w:rsidR="001E442F" w:rsidRPr="00D02B97" w:rsidRDefault="001E442F" w:rsidP="00CE00FD">
      <w:pPr>
        <w:pStyle w:val="PL"/>
        <w:rPr>
          <w:color w:val="808080"/>
        </w:rPr>
      </w:pPr>
      <w:r w:rsidRPr="00000A61">
        <w:tab/>
        <w:t>sCellToAddModList</w:t>
      </w:r>
      <w:r w:rsidRPr="00000A61">
        <w:tab/>
      </w:r>
      <w:r w:rsidRPr="00000A61">
        <w:tab/>
      </w:r>
      <w:r w:rsidRPr="00000A61">
        <w:tab/>
      </w:r>
      <w:r w:rsidRPr="00000A61">
        <w:tab/>
      </w:r>
      <w:r w:rsidRPr="00000A61">
        <w:tab/>
      </w:r>
      <w:r w:rsidRPr="00000A61">
        <w:tab/>
      </w:r>
      <w:r w:rsidRPr="00000A61">
        <w:tab/>
        <w:t>SCellToAddModList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0FACC860" w14:textId="6EA989E4" w:rsidR="001E442F" w:rsidRPr="00D02B97" w:rsidRDefault="001E442F" w:rsidP="00CE00FD">
      <w:pPr>
        <w:pStyle w:val="PL"/>
        <w:rPr>
          <w:color w:val="808080"/>
        </w:rPr>
      </w:pPr>
      <w:r w:rsidRPr="00000A61">
        <w:tab/>
        <w:t>sCellToReleaseList</w:t>
      </w:r>
      <w:r w:rsidRPr="00000A61">
        <w:tab/>
      </w:r>
      <w:r w:rsidRPr="00000A61">
        <w:tab/>
      </w:r>
      <w:r w:rsidRPr="00000A61">
        <w:tab/>
      </w:r>
      <w:r w:rsidRPr="00000A61">
        <w:tab/>
      </w:r>
      <w:r w:rsidRPr="00000A61">
        <w:tab/>
      </w:r>
      <w:r w:rsidRPr="00000A61">
        <w:tab/>
      </w:r>
      <w:r w:rsidRPr="00000A61">
        <w:tab/>
        <w:t>SCellToReleaseList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ab/>
      </w:r>
      <w:r w:rsidRPr="00D02B97">
        <w:rPr>
          <w:color w:val="808080"/>
        </w:rPr>
        <w:t xml:space="preserve">-- Need </w:t>
      </w:r>
      <w:r w:rsidR="00EB7062" w:rsidRPr="00D02B97">
        <w:rPr>
          <w:color w:val="808080"/>
        </w:rPr>
        <w:t>M</w:t>
      </w:r>
    </w:p>
    <w:p w14:paraId="728FBCC7" w14:textId="77777777" w:rsidR="001E442F" w:rsidRPr="00000A61" w:rsidRDefault="001E442F" w:rsidP="00CE00FD">
      <w:pPr>
        <w:pStyle w:val="PL"/>
      </w:pPr>
      <w:r w:rsidRPr="00000A61">
        <w:t>}</w:t>
      </w:r>
    </w:p>
    <w:p w14:paraId="750EAB88" w14:textId="77777777" w:rsidR="001E442F" w:rsidRPr="00000A61" w:rsidRDefault="001E442F" w:rsidP="00CE00FD">
      <w:pPr>
        <w:pStyle w:val="PL"/>
      </w:pPr>
    </w:p>
    <w:p w14:paraId="4ED76FAD" w14:textId="77777777" w:rsidR="001E442F" w:rsidRPr="00000A61" w:rsidRDefault="001E442F" w:rsidP="00CE00FD">
      <w:pPr>
        <w:pStyle w:val="PL"/>
      </w:pPr>
      <w:r w:rsidRPr="00000A61">
        <w:t>CellGroupId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 maxSCellGroups)</w:t>
      </w:r>
    </w:p>
    <w:p w14:paraId="39E40FA6" w14:textId="60373197" w:rsidR="001E442F" w:rsidRPr="00000A61" w:rsidRDefault="001E442F" w:rsidP="00CE00FD">
      <w:pPr>
        <w:pStyle w:val="PL"/>
      </w:pPr>
    </w:p>
    <w:p w14:paraId="40765A34" w14:textId="77777777" w:rsidR="00F170EC" w:rsidRPr="00000A61" w:rsidRDefault="00F170EC" w:rsidP="00CE00FD">
      <w:pPr>
        <w:pStyle w:val="PL"/>
      </w:pPr>
    </w:p>
    <w:p w14:paraId="7D3917F0" w14:textId="77777777" w:rsidR="001E442F" w:rsidRPr="00D02B97" w:rsidRDefault="001E442F" w:rsidP="00CE00FD">
      <w:pPr>
        <w:pStyle w:val="PL"/>
        <w:rPr>
          <w:color w:val="808080"/>
        </w:rPr>
      </w:pPr>
      <w:r w:rsidRPr="00D02B97">
        <w:rPr>
          <w:color w:val="808080"/>
        </w:rPr>
        <w:t>-- Configuration of one logical channel:</w:t>
      </w:r>
    </w:p>
    <w:p w14:paraId="12583AB7" w14:textId="77777777" w:rsidR="001E442F" w:rsidRPr="00000A61" w:rsidRDefault="001E442F" w:rsidP="00CE00FD">
      <w:pPr>
        <w:pStyle w:val="PL"/>
      </w:pPr>
      <w:r w:rsidRPr="00000A61">
        <w:t>LCH-Config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D140F1" w14:textId="2372DFFD" w:rsidR="001E442F" w:rsidRPr="00AB1EF9" w:rsidRDefault="001E442F" w:rsidP="00CE00FD">
      <w:pPr>
        <w:pStyle w:val="PL"/>
      </w:pPr>
      <w:r w:rsidRPr="00000A61">
        <w:tab/>
        <w:t>logicalChannelIdentity</w:t>
      </w:r>
      <w:r w:rsidRPr="00000A61">
        <w:tab/>
      </w:r>
      <w:r w:rsidRPr="00000A61">
        <w:tab/>
      </w:r>
      <w:r w:rsidRPr="00000A61">
        <w:tab/>
      </w:r>
      <w:r w:rsidRPr="00000A61">
        <w:tab/>
      </w:r>
      <w:r w:rsidRPr="00000A61">
        <w:tab/>
      </w:r>
      <w:r w:rsidRPr="00000A61">
        <w:tab/>
        <w:t>LogicalChannelIdentity,</w:t>
      </w:r>
    </w:p>
    <w:p w14:paraId="3FB53BD0" w14:textId="77777777" w:rsidR="001E442F" w:rsidRPr="00000A61" w:rsidRDefault="001E442F" w:rsidP="00CE00FD">
      <w:pPr>
        <w:pStyle w:val="PL"/>
      </w:pPr>
    </w:p>
    <w:p w14:paraId="26C4615F" w14:textId="77777777" w:rsidR="001E442F" w:rsidRPr="00D02B97" w:rsidRDefault="001E442F" w:rsidP="00CE00FD">
      <w:pPr>
        <w:pStyle w:val="PL"/>
        <w:rPr>
          <w:color w:val="808080"/>
        </w:rPr>
      </w:pPr>
      <w:r w:rsidRPr="00000A61">
        <w:tab/>
      </w:r>
      <w:r w:rsidRPr="00D02B97">
        <w:rPr>
          <w:color w:val="808080"/>
        </w:rPr>
        <w:t>-- Associate the logical channel with an SRB or a DRB:</w:t>
      </w:r>
    </w:p>
    <w:p w14:paraId="26571811" w14:textId="4EC34225" w:rsidR="001E442F" w:rsidRPr="00D02B97" w:rsidRDefault="001E442F" w:rsidP="00CE00FD">
      <w:pPr>
        <w:pStyle w:val="PL"/>
        <w:rPr>
          <w:color w:val="808080"/>
        </w:rPr>
      </w:pPr>
      <w:r w:rsidRPr="00000A61">
        <w:tab/>
        <w:t>servedRadioBearer</w:t>
      </w:r>
      <w:r w:rsidRPr="00000A61">
        <w:tab/>
      </w:r>
      <w:r w:rsidRPr="00000A61">
        <w:tab/>
      </w:r>
      <w:r w:rsidRPr="00000A61">
        <w:tab/>
      </w:r>
      <w:r w:rsidRPr="00000A61">
        <w:tab/>
      </w:r>
      <w:r w:rsidRPr="00000A61">
        <w:tab/>
      </w:r>
      <w:r w:rsidR="00097024">
        <w:tab/>
      </w:r>
      <w:r w:rsidRPr="00000A61">
        <w:tab/>
      </w:r>
      <w:r w:rsidR="00EB7062" w:rsidRPr="00D02B97">
        <w:rPr>
          <w:color w:val="993366"/>
        </w:rPr>
        <w:t>INTEGER</w:t>
      </w:r>
      <w:r w:rsidR="00EB7062" w:rsidRPr="00000A61">
        <w:t xml:space="preserve"> (1..32)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LCH-SetupOnly</w:t>
      </w:r>
    </w:p>
    <w:p w14:paraId="02826F13" w14:textId="77777777" w:rsidR="001E442F" w:rsidRPr="00000A61" w:rsidRDefault="001E442F" w:rsidP="00CE00FD">
      <w:pPr>
        <w:pStyle w:val="PL"/>
      </w:pPr>
    </w:p>
    <w:p w14:paraId="60EBF076" w14:textId="7BEEEDC3" w:rsidR="001E442F" w:rsidRPr="00D02B97" w:rsidRDefault="001E442F" w:rsidP="00CE00FD">
      <w:pPr>
        <w:pStyle w:val="PL"/>
        <w:rPr>
          <w:color w:val="808080"/>
        </w:rPr>
      </w:pPr>
      <w:r w:rsidRPr="00000A61">
        <w:tab/>
        <w:t>reestablishRLC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00F371AF" w:rsidRPr="00F62519">
        <w:t xml:space="preserve"> </w:t>
      </w:r>
      <w:r w:rsidRPr="00000A61">
        <w:t>{true}</w:t>
      </w:r>
      <w:r w:rsidRPr="00000A61">
        <w:tab/>
      </w:r>
      <w:r w:rsidRPr="00000A61">
        <w:tab/>
      </w:r>
      <w:r w:rsidRPr="00AB1EF9">
        <w:tab/>
      </w:r>
      <w:r w:rsidRPr="00AB1EF9">
        <w:tab/>
      </w:r>
      <w:r w:rsidRPr="00AB1EF9">
        <w:tab/>
      </w:r>
      <w:r w:rsidRPr="00AB1EF9">
        <w:tab/>
      </w:r>
      <w:r w:rsidRPr="00AB1EF9">
        <w:tab/>
      </w:r>
      <w:r w:rsidRPr="00AB1EF9">
        <w:tab/>
      </w:r>
      <w:r w:rsidR="001F05B6">
        <w:tab/>
      </w:r>
      <w:r w:rsidRPr="00AB1EF9">
        <w:tab/>
      </w:r>
      <w:r w:rsidRPr="00AB1EF9">
        <w:tab/>
      </w:r>
      <w:r w:rsidRPr="00AB1EF9">
        <w:tab/>
      </w:r>
      <w:r w:rsidRPr="00D02B97">
        <w:rPr>
          <w:color w:val="993366"/>
        </w:rPr>
        <w:t>OPTIONAL</w:t>
      </w:r>
      <w:r w:rsidRPr="00000A61">
        <w:t xml:space="preserve">, </w:t>
      </w:r>
      <w:r w:rsidRPr="00000A61">
        <w:tab/>
      </w:r>
      <w:r w:rsidRPr="00D02B97">
        <w:rPr>
          <w:color w:val="808080"/>
        </w:rPr>
        <w:t>-- Need N</w:t>
      </w:r>
    </w:p>
    <w:p w14:paraId="5674C06D" w14:textId="25CEC8E5" w:rsidR="001E442F" w:rsidRPr="00D02B97" w:rsidRDefault="001E442F" w:rsidP="00CE00FD">
      <w:pPr>
        <w:pStyle w:val="PL"/>
        <w:rPr>
          <w:color w:val="808080"/>
        </w:rPr>
      </w:pPr>
      <w:r w:rsidRPr="00000A61">
        <w:lastRenderedPageBreak/>
        <w:tab/>
        <w:t>rlc-Config</w:t>
      </w:r>
      <w:r w:rsidRPr="00000A61">
        <w:tab/>
      </w:r>
      <w:r w:rsidRPr="00000A61">
        <w:tab/>
      </w:r>
      <w:r w:rsidRPr="00000A61">
        <w:tab/>
      </w:r>
      <w:r w:rsidRPr="00000A61">
        <w:tab/>
      </w:r>
      <w:r w:rsidRPr="00000A61">
        <w:tab/>
      </w:r>
      <w:r w:rsidRPr="00000A61">
        <w:tab/>
      </w:r>
      <w:r w:rsidRPr="00000A61">
        <w:tab/>
      </w:r>
      <w:r w:rsidRPr="00000A61">
        <w:tab/>
      </w: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D02B97">
        <w:rPr>
          <w:color w:val="993366"/>
        </w:rPr>
        <w:t>OPTIONAL</w:t>
      </w:r>
      <w:r w:rsidRPr="00000A61">
        <w:t>,</w:t>
      </w:r>
      <w:r w:rsidRPr="00000A61">
        <w:tab/>
      </w:r>
      <w:r w:rsidRPr="00D02B97">
        <w:rPr>
          <w:color w:val="808080"/>
        </w:rPr>
        <w:t>-- Cond LCH-Setup</w:t>
      </w:r>
    </w:p>
    <w:p w14:paraId="5806F31B" w14:textId="7C1D376F" w:rsidR="001E442F" w:rsidRPr="00000A61" w:rsidRDefault="001E442F" w:rsidP="00CE00FD">
      <w:pPr>
        <w:pStyle w:val="PL"/>
      </w:pPr>
    </w:p>
    <w:p w14:paraId="1DA94706" w14:textId="794C8905" w:rsidR="001E442F" w:rsidRPr="00D02B97" w:rsidRDefault="001E442F" w:rsidP="00CE00FD">
      <w:pPr>
        <w:pStyle w:val="PL"/>
        <w:rPr>
          <w:color w:val="808080"/>
        </w:rPr>
      </w:pPr>
      <w:r w:rsidRPr="00000A61">
        <w:tab/>
        <w:t>mac-LogicalChannelConfig</w:t>
      </w:r>
      <w:r w:rsidRPr="00000A61">
        <w:tab/>
      </w:r>
      <w:r w:rsidRPr="00000A61">
        <w:tab/>
      </w:r>
      <w:r w:rsidRPr="00000A61">
        <w:tab/>
      </w:r>
      <w:r w:rsidRPr="00000A61">
        <w:tab/>
      </w:r>
      <w:r w:rsidRPr="00000A61">
        <w:tab/>
        <w:t>LogicalChannelConfig</w:t>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D02B97">
        <w:rPr>
          <w:color w:val="993366"/>
        </w:rPr>
        <w:t>OPTIONAL</w:t>
      </w:r>
      <w:r w:rsidRPr="00AB1EF9">
        <w:tab/>
      </w:r>
      <w:r w:rsidRPr="00D02B97">
        <w:rPr>
          <w:color w:val="808080"/>
        </w:rPr>
        <w:t>-- Cond LCH-Setup</w:t>
      </w:r>
      <w:r w:rsidRPr="00D02B97">
        <w:rPr>
          <w:color w:val="808080"/>
        </w:rPr>
        <w:tab/>
      </w:r>
    </w:p>
    <w:p w14:paraId="02168075" w14:textId="77777777" w:rsidR="001E442F" w:rsidRPr="00000A61" w:rsidRDefault="001E442F" w:rsidP="00CE00FD">
      <w:pPr>
        <w:pStyle w:val="PL"/>
      </w:pPr>
      <w:r w:rsidRPr="00000A61">
        <w:t>}</w:t>
      </w:r>
    </w:p>
    <w:p w14:paraId="344AC2B9" w14:textId="17BE8A56" w:rsidR="001E442F" w:rsidRPr="00000A61" w:rsidRDefault="001E442F" w:rsidP="00CE00FD">
      <w:pPr>
        <w:pStyle w:val="PL"/>
      </w:pPr>
    </w:p>
    <w:p w14:paraId="5DDFE51E" w14:textId="6D66FEF1" w:rsidR="00F170EC" w:rsidRPr="00000A61" w:rsidRDefault="00F170EC" w:rsidP="00CE00FD">
      <w:pPr>
        <w:pStyle w:val="PL"/>
      </w:pPr>
      <w:r w:rsidRPr="00000A61">
        <w:t xml:space="preserve">LogicalChannelIdentity ::= </w:t>
      </w:r>
      <w:r w:rsidRPr="00000A61">
        <w:tab/>
      </w:r>
      <w:r w:rsidRPr="00000A61">
        <w:tab/>
      </w:r>
      <w:r w:rsidRPr="00000A61">
        <w:tab/>
      </w:r>
      <w:r w:rsidRPr="00000A61">
        <w:tab/>
      </w:r>
      <w:r w:rsidRPr="00000A61">
        <w:tab/>
      </w:r>
      <w:r w:rsidRPr="00D02B97">
        <w:rPr>
          <w:color w:val="993366"/>
        </w:rPr>
        <w:t>INTEGER</w:t>
      </w:r>
      <w:r w:rsidRPr="00000A61">
        <w:t xml:space="preserve"> (1..</w:t>
      </w:r>
      <w:r w:rsidR="004065CE">
        <w:t>ffsValue</w:t>
      </w:r>
      <w:r w:rsidRPr="00000A61">
        <w:t>)</w:t>
      </w:r>
    </w:p>
    <w:p w14:paraId="59884810" w14:textId="72124D80" w:rsidR="008B6CBA" w:rsidRPr="00000A61" w:rsidRDefault="008B6CBA" w:rsidP="00CE00FD">
      <w:pPr>
        <w:pStyle w:val="PL"/>
      </w:pPr>
    </w:p>
    <w:p w14:paraId="43342D52" w14:textId="3AC04702" w:rsidR="008B6CBA" w:rsidRPr="00D02B97" w:rsidRDefault="008B6CBA" w:rsidP="00CE00FD">
      <w:pPr>
        <w:pStyle w:val="PL"/>
        <w:rPr>
          <w:color w:val="808080"/>
        </w:rPr>
      </w:pPr>
      <w:r w:rsidRPr="00D02B97">
        <w:rPr>
          <w:color w:val="808080"/>
        </w:rPr>
        <w:t>-- Cell-Group specific L1 parameters</w:t>
      </w:r>
    </w:p>
    <w:p w14:paraId="7084EAA5" w14:textId="269EAC13" w:rsidR="008B6CBA" w:rsidRPr="00000A61" w:rsidRDefault="008B6CBA" w:rsidP="00CE00FD">
      <w:pPr>
        <w:pStyle w:val="PL"/>
      </w:pPr>
      <w:r w:rsidRPr="00000A61">
        <w:t>PhysicalCellGroupConfig ::=</w:t>
      </w:r>
      <w:r w:rsidRPr="00000A61">
        <w:tab/>
      </w:r>
      <w:r w:rsidRPr="00000A61">
        <w:tab/>
      </w:r>
      <w:r w:rsidRPr="00000A61">
        <w:tab/>
      </w:r>
      <w:r w:rsidRPr="00000A61">
        <w:tab/>
      </w:r>
      <w:r w:rsidRPr="00000A61">
        <w:tab/>
      </w:r>
      <w:r w:rsidRPr="00D02B97">
        <w:rPr>
          <w:color w:val="993366"/>
        </w:rPr>
        <w:t>SEQUENCE</w:t>
      </w:r>
      <w:r w:rsidRPr="00000A61">
        <w:t xml:space="preserve"> {</w:t>
      </w:r>
    </w:p>
    <w:p w14:paraId="0812F856" w14:textId="33BEE262" w:rsidR="00956449" w:rsidRPr="00D02B97" w:rsidRDefault="008B6CBA" w:rsidP="00CE00FD">
      <w:pPr>
        <w:pStyle w:val="PL"/>
        <w:rPr>
          <w:color w:val="808080"/>
        </w:rPr>
      </w:pPr>
      <w:r w:rsidRPr="00000A61">
        <w:tab/>
      </w:r>
      <w:r w:rsidRPr="00D02B97">
        <w:rPr>
          <w:color w:val="808080"/>
        </w:rPr>
        <w:t>-- Enables spatial bundling of HARQ ACKs. It is configured per cell group</w:t>
      </w:r>
      <w:r w:rsidR="00956449" w:rsidRPr="00D02B97">
        <w:rPr>
          <w:color w:val="808080"/>
        </w:rPr>
        <w:t xml:space="preserve"> (</w:t>
      </w:r>
      <w:r w:rsidRPr="00D02B97">
        <w:rPr>
          <w:color w:val="808080"/>
        </w:rPr>
        <w:t>i.e. for all the cells within the cell group</w:t>
      </w:r>
      <w:r w:rsidR="00956449" w:rsidRPr="00D02B97">
        <w:rPr>
          <w:color w:val="808080"/>
        </w:rPr>
        <w:t xml:space="preserve">) for PUCCH </w:t>
      </w:r>
    </w:p>
    <w:p w14:paraId="2F58842A" w14:textId="5FE25141" w:rsidR="008B6CBA" w:rsidRPr="00D02B97" w:rsidRDefault="00956449" w:rsidP="00CE00FD">
      <w:pPr>
        <w:pStyle w:val="PL"/>
        <w:rPr>
          <w:color w:val="808080"/>
        </w:rPr>
      </w:pPr>
      <w:r>
        <w:tab/>
      </w:r>
      <w:r w:rsidRPr="00D02B97">
        <w:rPr>
          <w:color w:val="808080"/>
        </w:rPr>
        <w:t>-- reporting of HARQ-ACK</w:t>
      </w:r>
      <w:r w:rsidR="008B6CBA" w:rsidRPr="00D02B97">
        <w:rPr>
          <w:color w:val="808080"/>
        </w:rPr>
        <w:t>. It is only applicable when more than 4 layers are possible to schedule.</w:t>
      </w:r>
    </w:p>
    <w:p w14:paraId="71D31426" w14:textId="77777777" w:rsidR="008B6CBA" w:rsidRPr="00D02B97" w:rsidRDefault="008B6CBA" w:rsidP="00CE00FD">
      <w:pPr>
        <w:pStyle w:val="PL"/>
        <w:rPr>
          <w:color w:val="808080"/>
        </w:rPr>
      </w:pPr>
      <w:r w:rsidRPr="00000A61">
        <w:tab/>
      </w:r>
      <w:r w:rsidRPr="00D02B97">
        <w:rPr>
          <w:color w:val="808080"/>
        </w:rPr>
        <w:t>-- Corresponds to L1 parameter 'HARQ-ACK-spatial-bundling' (see 38.213, section FFS_Section)</w:t>
      </w:r>
    </w:p>
    <w:p w14:paraId="49B8EE4A" w14:textId="20BF7B2A" w:rsidR="008B6CBA" w:rsidRPr="00D02B97" w:rsidRDefault="008B6CBA" w:rsidP="00CE00FD">
      <w:pPr>
        <w:pStyle w:val="PL"/>
        <w:rPr>
          <w:color w:val="808080"/>
        </w:rPr>
      </w:pPr>
      <w:r w:rsidRPr="00000A61">
        <w:tab/>
      </w:r>
      <w:r w:rsidRPr="00D02B97">
        <w:rPr>
          <w:color w:val="808080"/>
        </w:rPr>
        <w:t>-- Absence indicates that spatial bundling is disabled.</w:t>
      </w:r>
    </w:p>
    <w:p w14:paraId="303C1D96" w14:textId="361418E3" w:rsidR="008B6CBA" w:rsidRPr="00D02B97" w:rsidRDefault="008B6CBA" w:rsidP="00CE00FD">
      <w:pPr>
        <w:pStyle w:val="PL"/>
        <w:rPr>
          <w:color w:val="808080"/>
        </w:rPr>
      </w:pPr>
      <w:r w:rsidRPr="00000A61">
        <w:tab/>
        <w:t>harq-ACK-Spatial-Bundling</w:t>
      </w:r>
      <w:r w:rsidR="00956449">
        <w:t>PUCCH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000A61">
        <w:tab/>
      </w:r>
      <w:r w:rsidRPr="00D02B97">
        <w:rPr>
          <w:color w:val="993366"/>
        </w:rPr>
        <w:t>OPTIONAL</w:t>
      </w:r>
      <w:r w:rsidR="00F21548">
        <w:rPr>
          <w:color w:val="993366"/>
        </w:rPr>
        <w:tab/>
        <w:t>,</w:t>
      </w:r>
      <w:r w:rsidRPr="00000A61">
        <w:tab/>
      </w:r>
      <w:r w:rsidRPr="00D02B97">
        <w:rPr>
          <w:color w:val="808080"/>
        </w:rPr>
        <w:t>-- Need R</w:t>
      </w:r>
    </w:p>
    <w:p w14:paraId="22084668" w14:textId="5E7A2406" w:rsidR="00956449" w:rsidRDefault="00956449" w:rsidP="00CE00FD">
      <w:pPr>
        <w:pStyle w:val="PL"/>
      </w:pPr>
    </w:p>
    <w:p w14:paraId="00EF40A9" w14:textId="4C0CDD4C" w:rsidR="00956449" w:rsidRPr="00D02B97" w:rsidRDefault="00956449" w:rsidP="00CE00FD">
      <w:pPr>
        <w:pStyle w:val="PL"/>
        <w:rPr>
          <w:color w:val="808080"/>
        </w:rPr>
      </w:pPr>
      <w:r w:rsidRPr="00000A61">
        <w:tab/>
      </w:r>
      <w:r w:rsidRPr="00D02B97">
        <w:rPr>
          <w:color w:val="808080"/>
        </w:rPr>
        <w:t xml:space="preserve">-- Enables spatial bundling of HARQ ACKs. It is configured per cell group (i.e. for all the cells within the cell group) for PUSCH </w:t>
      </w:r>
    </w:p>
    <w:p w14:paraId="759048AA" w14:textId="77777777" w:rsidR="00956449" w:rsidRPr="00D02B97" w:rsidRDefault="00956449" w:rsidP="00CE00FD">
      <w:pPr>
        <w:pStyle w:val="PL"/>
        <w:rPr>
          <w:color w:val="808080"/>
        </w:rPr>
      </w:pPr>
      <w:r>
        <w:tab/>
      </w:r>
      <w:r w:rsidRPr="00D02B97">
        <w:rPr>
          <w:color w:val="808080"/>
        </w:rPr>
        <w:t>-- reporting of HARQ-ACK. It is only applicable when more than 4 layers are possible to schedule.</w:t>
      </w:r>
    </w:p>
    <w:p w14:paraId="3B40A795" w14:textId="77777777" w:rsidR="00956449" w:rsidRPr="00D02B97" w:rsidRDefault="00956449" w:rsidP="00CE00FD">
      <w:pPr>
        <w:pStyle w:val="PL"/>
        <w:rPr>
          <w:color w:val="808080"/>
        </w:rPr>
      </w:pPr>
      <w:r w:rsidRPr="00000A61">
        <w:tab/>
      </w:r>
      <w:r w:rsidRPr="00D02B97">
        <w:rPr>
          <w:color w:val="808080"/>
        </w:rPr>
        <w:t>-- Corresponds to L1 parameter 'HARQ-ACK-spatial-bundling' (see 38.213, section FFS_Section)</w:t>
      </w:r>
    </w:p>
    <w:p w14:paraId="3A69CDE1" w14:textId="77777777" w:rsidR="00956449" w:rsidRPr="00D02B97" w:rsidRDefault="00956449" w:rsidP="00CE00FD">
      <w:pPr>
        <w:pStyle w:val="PL"/>
        <w:rPr>
          <w:color w:val="808080"/>
        </w:rPr>
      </w:pPr>
      <w:r w:rsidRPr="00000A61">
        <w:tab/>
      </w:r>
      <w:r w:rsidRPr="00D02B97">
        <w:rPr>
          <w:color w:val="808080"/>
        </w:rPr>
        <w:t>-- Absence indicates that spatial bundling is disabled.</w:t>
      </w:r>
    </w:p>
    <w:p w14:paraId="080C06E9" w14:textId="588C1613" w:rsidR="00956449" w:rsidRPr="00D02B97" w:rsidRDefault="00956449" w:rsidP="00CE00FD">
      <w:pPr>
        <w:pStyle w:val="PL"/>
        <w:rPr>
          <w:color w:val="808080"/>
        </w:rPr>
      </w:pPr>
      <w:r w:rsidRPr="00000A61">
        <w:tab/>
        <w:t>harq-ACK-Spatial-Bundling</w:t>
      </w:r>
      <w:r w:rsidR="003807D8">
        <w:t>PUSCH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r w:rsidRPr="00000A61">
        <w:tab/>
      </w:r>
      <w:r w:rsidR="00B51626" w:rsidRPr="00D02B97">
        <w:rPr>
          <w:color w:val="808080"/>
        </w:rPr>
        <w:t>-- Need R</w:t>
      </w:r>
    </w:p>
    <w:p w14:paraId="0EC4F5BD" w14:textId="77777777" w:rsidR="00956449" w:rsidRPr="00F62519" w:rsidRDefault="00956449" w:rsidP="00CE00FD">
      <w:pPr>
        <w:pStyle w:val="PL"/>
      </w:pPr>
    </w:p>
    <w:p w14:paraId="3137EAE5" w14:textId="117938F0" w:rsidR="008B6CBA" w:rsidRPr="00000A61" w:rsidRDefault="008B6CBA" w:rsidP="00CE00FD">
      <w:pPr>
        <w:pStyle w:val="PL"/>
      </w:pPr>
      <w:r w:rsidRPr="00000A61">
        <w:t>}</w:t>
      </w:r>
    </w:p>
    <w:p w14:paraId="03CDBC3E" w14:textId="61288745" w:rsidR="00F170EC" w:rsidRPr="00000A61" w:rsidRDefault="00F170EC" w:rsidP="00CE00FD">
      <w:pPr>
        <w:pStyle w:val="PL"/>
      </w:pPr>
    </w:p>
    <w:p w14:paraId="5CBC5A9F" w14:textId="77777777" w:rsidR="001E442F" w:rsidRPr="00000A61" w:rsidRDefault="001E442F" w:rsidP="00CE00FD">
      <w:pPr>
        <w:pStyle w:val="PL"/>
      </w:pPr>
    </w:p>
    <w:p w14:paraId="294AE674" w14:textId="1AABC2C5" w:rsidR="00BB6BE9" w:rsidRPr="00D02B97" w:rsidRDefault="00BB6BE9" w:rsidP="00CE00FD">
      <w:pPr>
        <w:pStyle w:val="PL"/>
        <w:rPr>
          <w:color w:val="808080"/>
        </w:rPr>
      </w:pPr>
      <w:r w:rsidRPr="00D02B97">
        <w:rPr>
          <w:color w:val="808080"/>
        </w:rPr>
        <w:t xml:space="preserve">-- Serving cell specific MAC and PHY parameters for a </w:t>
      </w:r>
      <w:r w:rsidR="00C841C6" w:rsidRPr="00D02B97">
        <w:rPr>
          <w:color w:val="808080"/>
        </w:rPr>
        <w:t>SpCell</w:t>
      </w:r>
      <w:r w:rsidRPr="00D02B97">
        <w:rPr>
          <w:color w:val="808080"/>
        </w:rPr>
        <w:t>:</w:t>
      </w:r>
    </w:p>
    <w:p w14:paraId="3977BE84" w14:textId="4A5BD1B0" w:rsidR="00BB6BE9" w:rsidRPr="00000A61" w:rsidRDefault="00C841C6" w:rsidP="00CE00FD">
      <w:pPr>
        <w:pStyle w:val="PL"/>
      </w:pPr>
      <w:r>
        <w:t>Sp</w:t>
      </w:r>
      <w:r w:rsidR="00BB6BE9" w:rsidRPr="00000A61">
        <w:t>CellConfig ::=</w:t>
      </w:r>
      <w:r w:rsidR="00BB6BE9" w:rsidRPr="00000A61">
        <w:tab/>
      </w:r>
      <w:r w:rsidR="00BB6BE9" w:rsidRPr="00000A61">
        <w:tab/>
      </w:r>
      <w:r w:rsidR="00BB6BE9" w:rsidRPr="00000A61">
        <w:tab/>
      </w:r>
      <w:r w:rsidR="00BB6BE9" w:rsidRPr="00000A61">
        <w:tab/>
      </w:r>
      <w:r w:rsidR="00BB6BE9" w:rsidRPr="00000A61">
        <w:tab/>
      </w:r>
      <w:r w:rsidR="00BB6BE9" w:rsidRPr="00000A61">
        <w:tab/>
      </w:r>
      <w:r w:rsidR="00BB6BE9" w:rsidRPr="00D02B97">
        <w:rPr>
          <w:color w:val="993366"/>
        </w:rPr>
        <w:t>SEQUENCE</w:t>
      </w:r>
      <w:r w:rsidR="00BB6BE9" w:rsidRPr="00000A61">
        <w:t xml:space="preserve"> {</w:t>
      </w:r>
    </w:p>
    <w:p w14:paraId="41D4A7A4" w14:textId="3F8829C6" w:rsidR="00BB6BE9" w:rsidRPr="00D02B97" w:rsidRDefault="00BB6BE9" w:rsidP="00CE00FD">
      <w:pPr>
        <w:pStyle w:val="PL"/>
        <w:rPr>
          <w:color w:val="808080"/>
        </w:rPr>
      </w:pPr>
      <w:r w:rsidRPr="00000A61">
        <w:tab/>
      </w:r>
      <w:r w:rsidRPr="00D02B97">
        <w:rPr>
          <w:color w:val="808080"/>
        </w:rPr>
        <w:t xml:space="preserve">-- Parameters for the synchronous reconfiguration to the target </w:t>
      </w:r>
      <w:r w:rsidR="00C841C6" w:rsidRPr="00D02B97">
        <w:rPr>
          <w:color w:val="808080"/>
        </w:rPr>
        <w:t>SpCell</w:t>
      </w:r>
      <w:r w:rsidRPr="00D02B97">
        <w:rPr>
          <w:color w:val="808080"/>
        </w:rPr>
        <w:t>:</w:t>
      </w:r>
    </w:p>
    <w:p w14:paraId="163028AE" w14:textId="65B76CCA" w:rsidR="00BB6BE9" w:rsidRPr="00000A61" w:rsidRDefault="00BB6BE9" w:rsidP="00CE00FD">
      <w:pPr>
        <w:pStyle w:val="PL"/>
      </w:pPr>
      <w:r w:rsidRPr="00000A61">
        <w:tab/>
      </w:r>
      <w:r w:rsidR="007F4955">
        <w:t>r</w:t>
      </w:r>
      <w:r w:rsidRPr="00000A61">
        <w:t>econfiguration</w:t>
      </w:r>
      <w:r w:rsidR="007F4955">
        <w:t>WithSync</w:t>
      </w:r>
      <w:r w:rsidRPr="00000A61">
        <w:t xml:space="preserve"> </w:t>
      </w:r>
      <w:r w:rsidRPr="00000A61">
        <w:tab/>
      </w:r>
      <w:r w:rsidRPr="00000A61">
        <w:tab/>
      </w:r>
      <w:r w:rsidRPr="00000A61">
        <w:tab/>
      </w:r>
      <w:r w:rsidRPr="00D02B97">
        <w:rPr>
          <w:color w:val="993366"/>
        </w:rPr>
        <w:t>SEQUENCE</w:t>
      </w:r>
      <w:r w:rsidRPr="00000A61">
        <w:t xml:space="preserve"> {</w:t>
      </w:r>
    </w:p>
    <w:p w14:paraId="5095567B" w14:textId="4D7E26CE" w:rsidR="00BB6BE9" w:rsidRPr="00000A61" w:rsidRDefault="00BB6BE9" w:rsidP="00CE00FD">
      <w:pPr>
        <w:pStyle w:val="PL"/>
      </w:pPr>
      <w:r w:rsidRPr="00000A61">
        <w:tab/>
      </w:r>
      <w:r w:rsidRPr="00000A61">
        <w:tab/>
      </w:r>
      <w:r w:rsidR="00C841C6">
        <w:t>s</w:t>
      </w:r>
      <w:r w:rsidRPr="00000A61">
        <w:t>pCellConfigCommon</w:t>
      </w:r>
      <w:r w:rsidRPr="00000A61">
        <w:tab/>
      </w:r>
      <w:r w:rsidRPr="00000A61">
        <w:tab/>
      </w:r>
      <w:r w:rsidRPr="00000A61">
        <w:tab/>
      </w:r>
      <w:r w:rsidRPr="00000A61">
        <w:tab/>
      </w:r>
      <w:r w:rsidRPr="00000A61">
        <w:tab/>
        <w:t>ServingCellConfigCommon,</w:t>
      </w:r>
    </w:p>
    <w:p w14:paraId="0C237A2A" w14:textId="3C0B9495" w:rsidR="00BB6BE9" w:rsidRPr="00000A61" w:rsidRDefault="00BB6BE9" w:rsidP="00CE00FD">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rsidR="00097024">
        <w:t>-Value</w:t>
      </w:r>
      <w:r w:rsidRPr="00000A61">
        <w:t>,</w:t>
      </w:r>
    </w:p>
    <w:p w14:paraId="481249B1" w14:textId="77777777" w:rsidR="00BB6BE9" w:rsidRPr="00000A61" w:rsidRDefault="00BB6BE9" w:rsidP="00CE00FD">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ms10000-v1310},</w:t>
      </w:r>
    </w:p>
    <w:p w14:paraId="00A1DA21" w14:textId="234FE2FC" w:rsidR="00BB6BE9" w:rsidRPr="00D02B97" w:rsidRDefault="00BB6BE9" w:rsidP="00CE00FD">
      <w:pPr>
        <w:pStyle w:val="PL"/>
        <w:rPr>
          <w:color w:val="808080"/>
        </w:rPr>
      </w:pPr>
      <w:r w:rsidRPr="00000A61">
        <w:tab/>
      </w:r>
      <w:r w:rsidRPr="00000A61">
        <w:tab/>
        <w:t>rach-ConfigDedicated</w:t>
      </w:r>
      <w:r w:rsidRPr="00000A61">
        <w:tab/>
      </w:r>
      <w:r w:rsidRPr="00000A61">
        <w:tab/>
      </w:r>
      <w:r w:rsidRPr="00000A61">
        <w:tab/>
      </w:r>
      <w:r w:rsidRPr="00000A61">
        <w:tab/>
        <w:t>RACH-ConfigDedicated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xml:space="preserve">-- Need </w:t>
      </w:r>
      <w:r w:rsidR="008A621D" w:rsidRPr="00D02B97">
        <w:rPr>
          <w:color w:val="808080"/>
        </w:rPr>
        <w:t>M</w:t>
      </w:r>
    </w:p>
    <w:p w14:paraId="5C39DAC2" w14:textId="4012FD99" w:rsidR="00BB6BE9" w:rsidRPr="00D02B97" w:rsidRDefault="00BB6BE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Cond </w:t>
      </w:r>
      <w:r w:rsidR="00C841C6" w:rsidRPr="00D02B97">
        <w:rPr>
          <w:color w:val="808080"/>
        </w:rPr>
        <w:t>Sp</w:t>
      </w:r>
      <w:r w:rsidR="008A621D" w:rsidRPr="00D02B97">
        <w:rPr>
          <w:color w:val="808080"/>
        </w:rPr>
        <w:t>Cell</w:t>
      </w:r>
      <w:r w:rsidR="003D65F9" w:rsidRPr="00D02B97">
        <w:rPr>
          <w:color w:val="808080"/>
        </w:rPr>
        <w:t>Change</w:t>
      </w:r>
    </w:p>
    <w:p w14:paraId="328A3C37" w14:textId="77777777" w:rsidR="00BB6BE9" w:rsidRPr="00000A61" w:rsidRDefault="00BB6BE9" w:rsidP="00CE00FD">
      <w:pPr>
        <w:pStyle w:val="PL"/>
      </w:pPr>
    </w:p>
    <w:p w14:paraId="7C34D2F5" w14:textId="4AC3A2A1" w:rsidR="00BB6BE9" w:rsidRPr="00D02B97" w:rsidRDefault="00BB6BE9" w:rsidP="00CE00FD">
      <w:pPr>
        <w:pStyle w:val="PL"/>
        <w:rPr>
          <w:color w:val="808080"/>
        </w:rPr>
      </w:pPr>
      <w:r w:rsidRPr="00000A61">
        <w:tab/>
      </w:r>
      <w:r w:rsidR="00C841C6">
        <w:t>s</w:t>
      </w:r>
      <w:r w:rsidRPr="00000A61">
        <w:t>pCellConfigDedicated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14:paraId="118DFE10" w14:textId="77777777" w:rsidR="00BB6BE9" w:rsidRPr="00000A61" w:rsidRDefault="00BB6BE9" w:rsidP="00CE00FD">
      <w:pPr>
        <w:pStyle w:val="PL"/>
      </w:pPr>
      <w:r w:rsidRPr="00000A61">
        <w:t>}</w:t>
      </w:r>
    </w:p>
    <w:p w14:paraId="0F586570" w14:textId="01B02343" w:rsidR="00BB6BE9" w:rsidRPr="00000A61" w:rsidRDefault="00BB6BE9" w:rsidP="00CE00FD">
      <w:pPr>
        <w:pStyle w:val="PL"/>
      </w:pPr>
    </w:p>
    <w:p w14:paraId="4D3820F3" w14:textId="3FF7CB72" w:rsidR="00BB6BE9" w:rsidRPr="00000A61" w:rsidRDefault="00BB6BE9" w:rsidP="00CE00FD">
      <w:pPr>
        <w:pStyle w:val="PL"/>
      </w:pPr>
      <w:r w:rsidRPr="00000A61">
        <w:t>SCellToReleaseList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SCellIndex</w:t>
      </w:r>
    </w:p>
    <w:p w14:paraId="7D54EB02" w14:textId="77777777" w:rsidR="00BB6BE9" w:rsidRPr="00000A61" w:rsidRDefault="00BB6BE9" w:rsidP="00CE00FD">
      <w:pPr>
        <w:pStyle w:val="PL"/>
      </w:pPr>
      <w:r w:rsidRPr="00000A61">
        <w:t>SCellToAddModList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SCellConfig</w:t>
      </w:r>
    </w:p>
    <w:p w14:paraId="3DC898AC" w14:textId="77777777" w:rsidR="00BB6BE9" w:rsidRPr="00000A61" w:rsidRDefault="00BB6BE9" w:rsidP="00CE00FD">
      <w:pPr>
        <w:pStyle w:val="PL"/>
      </w:pPr>
    </w:p>
    <w:p w14:paraId="5395DC85" w14:textId="77777777" w:rsidR="00BB6BE9" w:rsidRPr="00000A61" w:rsidRDefault="00BB6BE9" w:rsidP="00CE00FD">
      <w:pPr>
        <w:pStyle w:val="PL"/>
      </w:pPr>
      <w:r w:rsidRPr="00000A61">
        <w:t>SCellConfig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739B295" w14:textId="77777777" w:rsidR="00BB6BE9" w:rsidRPr="00000A61" w:rsidRDefault="00BB6BE9" w:rsidP="00CE00FD">
      <w:pPr>
        <w:pStyle w:val="PL"/>
      </w:pPr>
      <w:r w:rsidRPr="00000A61">
        <w:tab/>
        <w:t>sCellIndex</w:t>
      </w:r>
      <w:r w:rsidRPr="00000A61">
        <w:tab/>
      </w:r>
      <w:r w:rsidRPr="00000A61">
        <w:tab/>
      </w:r>
      <w:r w:rsidRPr="00000A61">
        <w:tab/>
      </w:r>
      <w:r w:rsidRPr="00000A61">
        <w:tab/>
      </w:r>
      <w:r w:rsidRPr="00000A61">
        <w:tab/>
      </w:r>
      <w:r w:rsidRPr="00000A61">
        <w:tab/>
      </w:r>
      <w:r w:rsidRPr="00000A61">
        <w:tab/>
        <w:t>SCellIndex,</w:t>
      </w:r>
    </w:p>
    <w:p w14:paraId="3B84D6EB" w14:textId="5643BD92" w:rsidR="00BB6BE9" w:rsidRPr="00D02B97" w:rsidRDefault="00BB6BE9" w:rsidP="00CE00FD">
      <w:pPr>
        <w:pStyle w:val="PL"/>
        <w:rPr>
          <w:color w:val="808080"/>
        </w:rPr>
      </w:pPr>
      <w:r w:rsidRPr="00000A61">
        <w:tab/>
        <w:t>sCellConfigCommon</w:t>
      </w:r>
      <w:r w:rsidRPr="00000A61">
        <w:tab/>
      </w:r>
      <w:r w:rsidRPr="00000A61">
        <w:tab/>
      </w:r>
      <w:r w:rsidRPr="00000A61">
        <w:tab/>
      </w:r>
      <w:r w:rsidRPr="00000A61">
        <w:tab/>
      </w:r>
      <w:r w:rsidRPr="00000A61">
        <w:tab/>
        <w:t>ServingCellConfigCommon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SCellAdd</w:t>
      </w:r>
    </w:p>
    <w:p w14:paraId="7235D893" w14:textId="5D45829A" w:rsidR="00BB6BE9" w:rsidRPr="00D02B97" w:rsidRDefault="00BB6BE9" w:rsidP="00CE00FD">
      <w:pPr>
        <w:pStyle w:val="PL"/>
        <w:rPr>
          <w:color w:val="808080"/>
        </w:rPr>
      </w:pPr>
      <w:r w:rsidRPr="00000A61">
        <w:tab/>
        <w:t>sCellConfigDedicated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SCellAddMod</w:t>
      </w:r>
    </w:p>
    <w:p w14:paraId="16C26C20" w14:textId="77777777" w:rsidR="00BB6BE9" w:rsidRPr="00000A61" w:rsidRDefault="00BB6BE9" w:rsidP="00CE00FD">
      <w:pPr>
        <w:pStyle w:val="PL"/>
      </w:pPr>
      <w:r w:rsidRPr="00000A61">
        <w:t>}</w:t>
      </w:r>
    </w:p>
    <w:p w14:paraId="3BBAD0AE" w14:textId="77777777" w:rsidR="00BB6BE9" w:rsidRPr="00000A61" w:rsidRDefault="00BB6BE9" w:rsidP="00CE00FD">
      <w:pPr>
        <w:pStyle w:val="PL"/>
      </w:pPr>
    </w:p>
    <w:p w14:paraId="08E480E0" w14:textId="77777777" w:rsidR="00BB6BE9" w:rsidRPr="00D02B97" w:rsidRDefault="00BB6BE9" w:rsidP="00CE00FD">
      <w:pPr>
        <w:pStyle w:val="PL"/>
        <w:rPr>
          <w:color w:val="808080"/>
        </w:rPr>
      </w:pPr>
      <w:r w:rsidRPr="00D02B97">
        <w:rPr>
          <w:color w:val="808080"/>
        </w:rPr>
        <w:t xml:space="preserve">-- TAG-CELL-GROUP-CONFIG-STOP </w:t>
      </w:r>
    </w:p>
    <w:p w14:paraId="4130C6CD" w14:textId="35A37B54" w:rsidR="00BB6BE9" w:rsidRPr="00D02B97" w:rsidRDefault="00BB6BE9" w:rsidP="00CE00FD">
      <w:pPr>
        <w:pStyle w:val="PL"/>
        <w:rPr>
          <w:color w:val="808080"/>
        </w:rPr>
      </w:pPr>
      <w:r w:rsidRPr="00D02B97">
        <w:rPr>
          <w:color w:val="808080"/>
        </w:rPr>
        <w:t>-- ASN1STOP</w:t>
      </w:r>
    </w:p>
    <w:p w14:paraId="5BBF14A3" w14:textId="63A543E4" w:rsidR="008A621D" w:rsidRDefault="008A621D"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5B6" w14:paraId="6519DA49" w14:textId="77777777" w:rsidTr="00C5780D">
        <w:tc>
          <w:tcPr>
            <w:tcW w:w="14281" w:type="dxa"/>
            <w:shd w:val="clear" w:color="auto" w:fill="auto"/>
          </w:tcPr>
          <w:p w14:paraId="64D1F110" w14:textId="727C0E82" w:rsidR="001F05B6" w:rsidRPr="00C5780D" w:rsidRDefault="001F05B6" w:rsidP="001F05B6">
            <w:pPr>
              <w:pStyle w:val="TAH"/>
              <w:rPr>
                <w:rFonts w:eastAsia="Calibri"/>
                <w:szCs w:val="22"/>
              </w:rPr>
            </w:pPr>
            <w:r w:rsidRPr="00C5780D">
              <w:rPr>
                <w:rFonts w:eastAsia="Calibri"/>
                <w:i/>
                <w:szCs w:val="22"/>
              </w:rPr>
              <w:lastRenderedPageBreak/>
              <w:t xml:space="preserve">CellGroupConfig </w:t>
            </w:r>
            <w:r w:rsidRPr="00C5780D">
              <w:rPr>
                <w:rFonts w:eastAsia="Calibri"/>
                <w:szCs w:val="22"/>
              </w:rPr>
              <w:t>field descriptions</w:t>
            </w:r>
          </w:p>
        </w:tc>
      </w:tr>
      <w:tr w:rsidR="001F05B6" w14:paraId="5BE65EDC" w14:textId="77777777" w:rsidTr="00C5780D">
        <w:tc>
          <w:tcPr>
            <w:tcW w:w="14281" w:type="dxa"/>
            <w:shd w:val="clear" w:color="auto" w:fill="auto"/>
          </w:tcPr>
          <w:p w14:paraId="41719388" w14:textId="154EF5F0" w:rsidR="001F05B6" w:rsidRPr="00C5780D" w:rsidRDefault="001F05B6" w:rsidP="001F05B6">
            <w:pPr>
              <w:pStyle w:val="TAL"/>
              <w:rPr>
                <w:rFonts w:eastAsia="Calibri"/>
                <w:b/>
                <w:i/>
                <w:szCs w:val="22"/>
              </w:rPr>
            </w:pPr>
            <w:r w:rsidRPr="00C5780D">
              <w:rPr>
                <w:rFonts w:eastAsia="Calibri"/>
                <w:b/>
                <w:i/>
                <w:szCs w:val="22"/>
              </w:rPr>
              <w:t>logicalChannelIdentity</w:t>
            </w:r>
          </w:p>
          <w:p w14:paraId="22B38447" w14:textId="1E6364EE" w:rsidR="001F05B6" w:rsidRPr="00C5780D" w:rsidRDefault="001F05B6" w:rsidP="001F05B6">
            <w:pPr>
              <w:pStyle w:val="TAL"/>
              <w:rPr>
                <w:rFonts w:eastAsia="Calibri"/>
                <w:szCs w:val="22"/>
              </w:rPr>
            </w:pPr>
            <w:r w:rsidRPr="00C5780D">
              <w:rPr>
                <w:rFonts w:eastAsia="Calibri"/>
                <w:szCs w:val="22"/>
              </w:rPr>
              <w:t>The logical channel identity for both UL and DL.</w:t>
            </w:r>
          </w:p>
        </w:tc>
      </w:tr>
    </w:tbl>
    <w:p w14:paraId="562A7EE2" w14:textId="622EED2C" w:rsidR="001F05B6" w:rsidRDefault="001F05B6"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5B6" w14:paraId="2012C140" w14:textId="77777777" w:rsidTr="00C5780D">
        <w:tc>
          <w:tcPr>
            <w:tcW w:w="2834" w:type="dxa"/>
            <w:shd w:val="clear" w:color="auto" w:fill="auto"/>
          </w:tcPr>
          <w:p w14:paraId="5552C7FE" w14:textId="6C81DE59" w:rsidR="001F05B6" w:rsidRPr="00C5780D" w:rsidRDefault="001F05B6" w:rsidP="001F05B6">
            <w:pPr>
              <w:pStyle w:val="TAH"/>
              <w:rPr>
                <w:rFonts w:eastAsia="Calibri"/>
                <w:szCs w:val="22"/>
              </w:rPr>
            </w:pPr>
            <w:r w:rsidRPr="00C5780D">
              <w:rPr>
                <w:rFonts w:eastAsia="Calibri"/>
                <w:szCs w:val="22"/>
              </w:rPr>
              <w:t>Conditional Presence</w:t>
            </w:r>
          </w:p>
        </w:tc>
        <w:tc>
          <w:tcPr>
            <w:tcW w:w="7141" w:type="dxa"/>
            <w:shd w:val="clear" w:color="auto" w:fill="auto"/>
          </w:tcPr>
          <w:p w14:paraId="63CF3AE1" w14:textId="78762508" w:rsidR="001F05B6" w:rsidRPr="00C5780D" w:rsidRDefault="001F05B6" w:rsidP="001F05B6">
            <w:pPr>
              <w:pStyle w:val="TAH"/>
              <w:rPr>
                <w:rFonts w:eastAsia="Calibri"/>
                <w:szCs w:val="22"/>
              </w:rPr>
            </w:pPr>
            <w:r w:rsidRPr="00C5780D">
              <w:rPr>
                <w:rFonts w:eastAsia="Calibri"/>
                <w:szCs w:val="22"/>
              </w:rPr>
              <w:t>Explanation</w:t>
            </w:r>
          </w:p>
        </w:tc>
      </w:tr>
      <w:tr w:rsidR="001F05B6" w14:paraId="3217ADF0" w14:textId="77777777" w:rsidTr="00C5780D">
        <w:tc>
          <w:tcPr>
            <w:tcW w:w="2834" w:type="dxa"/>
            <w:shd w:val="clear" w:color="auto" w:fill="auto"/>
          </w:tcPr>
          <w:p w14:paraId="6238EE06" w14:textId="5C523C34" w:rsidR="001F05B6" w:rsidRPr="00C5780D" w:rsidRDefault="001F05B6" w:rsidP="001F05B6">
            <w:pPr>
              <w:pStyle w:val="TAL"/>
              <w:rPr>
                <w:rFonts w:eastAsia="Calibri"/>
                <w:i/>
                <w:szCs w:val="22"/>
              </w:rPr>
            </w:pPr>
            <w:r w:rsidRPr="00C5780D">
              <w:rPr>
                <w:rFonts w:eastAsia="Calibri"/>
                <w:i/>
                <w:szCs w:val="22"/>
              </w:rPr>
              <w:t>LCH-SetupOnly</w:t>
            </w:r>
          </w:p>
        </w:tc>
        <w:tc>
          <w:tcPr>
            <w:tcW w:w="7141" w:type="dxa"/>
            <w:shd w:val="clear" w:color="auto" w:fill="auto"/>
          </w:tcPr>
          <w:p w14:paraId="3D1036EB" w14:textId="08A70C8C"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not present.</w:t>
            </w:r>
          </w:p>
        </w:tc>
      </w:tr>
      <w:tr w:rsidR="001F05B6" w14:paraId="5AE58D0E" w14:textId="77777777" w:rsidTr="00C5780D">
        <w:tc>
          <w:tcPr>
            <w:tcW w:w="2834" w:type="dxa"/>
            <w:shd w:val="clear" w:color="auto" w:fill="auto"/>
          </w:tcPr>
          <w:p w14:paraId="78D198B2" w14:textId="4E187677" w:rsidR="001F05B6" w:rsidRPr="00C5780D" w:rsidRDefault="001F05B6" w:rsidP="001F05B6">
            <w:pPr>
              <w:pStyle w:val="TAL"/>
              <w:rPr>
                <w:rFonts w:eastAsia="Calibri"/>
                <w:i/>
                <w:szCs w:val="22"/>
              </w:rPr>
            </w:pPr>
            <w:r w:rsidRPr="00C5780D">
              <w:rPr>
                <w:rFonts w:eastAsia="Calibri"/>
                <w:i/>
                <w:szCs w:val="22"/>
              </w:rPr>
              <w:t>LCH-Setup</w:t>
            </w:r>
          </w:p>
        </w:tc>
        <w:tc>
          <w:tcPr>
            <w:tcW w:w="7141" w:type="dxa"/>
            <w:shd w:val="clear" w:color="auto" w:fill="auto"/>
          </w:tcPr>
          <w:p w14:paraId="1BDBD0CA" w14:textId="1127401E"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optionally present, need M.</w:t>
            </w:r>
          </w:p>
        </w:tc>
      </w:tr>
      <w:tr w:rsidR="001F05B6" w14:paraId="1C71B219" w14:textId="77777777" w:rsidTr="00C5780D">
        <w:tc>
          <w:tcPr>
            <w:tcW w:w="2834" w:type="dxa"/>
            <w:shd w:val="clear" w:color="auto" w:fill="auto"/>
          </w:tcPr>
          <w:p w14:paraId="1BE22125" w14:textId="5D1E737E" w:rsidR="001F05B6" w:rsidRPr="00C5780D" w:rsidRDefault="00C841C6" w:rsidP="001F05B6">
            <w:pPr>
              <w:pStyle w:val="TAL"/>
              <w:rPr>
                <w:rFonts w:eastAsia="Calibri"/>
                <w:i/>
                <w:szCs w:val="22"/>
              </w:rPr>
            </w:pPr>
            <w:r w:rsidRPr="00C5780D">
              <w:rPr>
                <w:rFonts w:eastAsia="Calibri"/>
                <w:i/>
                <w:szCs w:val="22"/>
              </w:rPr>
              <w:t>Sp</w:t>
            </w:r>
            <w:r w:rsidR="001F05B6" w:rsidRPr="00C5780D">
              <w:rPr>
                <w:rFonts w:eastAsia="Calibri"/>
                <w:i/>
                <w:szCs w:val="22"/>
              </w:rPr>
              <w:t>Cell</w:t>
            </w:r>
            <w:r w:rsidR="003D65F9" w:rsidRPr="00C5780D">
              <w:rPr>
                <w:rFonts w:eastAsia="Calibri"/>
                <w:i/>
                <w:szCs w:val="22"/>
              </w:rPr>
              <w:t>Change</w:t>
            </w:r>
          </w:p>
        </w:tc>
        <w:tc>
          <w:tcPr>
            <w:tcW w:w="7141" w:type="dxa"/>
            <w:shd w:val="clear" w:color="auto" w:fill="auto"/>
          </w:tcPr>
          <w:p w14:paraId="4D1E3F5D" w14:textId="1105C9A8" w:rsidR="001F05B6" w:rsidRPr="00C5780D" w:rsidRDefault="001F05B6" w:rsidP="001F05B6">
            <w:pPr>
              <w:pStyle w:val="TAL"/>
              <w:rPr>
                <w:rFonts w:eastAsia="Calibri"/>
                <w:szCs w:val="22"/>
              </w:rPr>
            </w:pPr>
            <w:r w:rsidRPr="00C5780D">
              <w:rPr>
                <w:rFonts w:eastAsia="Calibri"/>
                <w:szCs w:val="22"/>
              </w:rPr>
              <w:t xml:space="preserve">The field is mandatory present in case of </w:t>
            </w:r>
            <w:r w:rsidR="00C841C6" w:rsidRPr="00C5780D">
              <w:rPr>
                <w:rFonts w:eastAsia="Calibri"/>
                <w:szCs w:val="22"/>
              </w:rPr>
              <w:t>Sp</w:t>
            </w:r>
            <w:r w:rsidRPr="00C5780D">
              <w:rPr>
                <w:rFonts w:eastAsia="Calibri"/>
                <w:szCs w:val="22"/>
              </w:rPr>
              <w:t>Cell change</w:t>
            </w:r>
            <w:r w:rsidR="003D65F9" w:rsidRPr="00C5780D">
              <w:rPr>
                <w:rFonts w:eastAsia="Calibri"/>
                <w:szCs w:val="22"/>
              </w:rPr>
              <w:t xml:space="preserve"> and security key change</w:t>
            </w:r>
            <w:r w:rsidRPr="00C5780D">
              <w:rPr>
                <w:rFonts w:eastAsia="Calibri"/>
                <w:szCs w:val="22"/>
              </w:rPr>
              <w:t>; otherwise it is optionally present, need M.</w:t>
            </w:r>
          </w:p>
        </w:tc>
      </w:tr>
      <w:tr w:rsidR="001F05B6" w14:paraId="15577247" w14:textId="77777777" w:rsidTr="00C5780D">
        <w:tc>
          <w:tcPr>
            <w:tcW w:w="2834" w:type="dxa"/>
            <w:shd w:val="clear" w:color="auto" w:fill="auto"/>
          </w:tcPr>
          <w:p w14:paraId="50EBCD60" w14:textId="626A88EC" w:rsidR="001F05B6" w:rsidRPr="00C5780D" w:rsidRDefault="001F05B6" w:rsidP="001F05B6">
            <w:pPr>
              <w:pStyle w:val="TAL"/>
              <w:rPr>
                <w:rFonts w:eastAsia="Calibri"/>
                <w:i/>
                <w:szCs w:val="22"/>
              </w:rPr>
            </w:pPr>
            <w:r w:rsidRPr="00C5780D">
              <w:rPr>
                <w:rFonts w:eastAsia="Calibri"/>
                <w:i/>
                <w:szCs w:val="22"/>
              </w:rPr>
              <w:t>SCellAdd</w:t>
            </w:r>
          </w:p>
        </w:tc>
        <w:tc>
          <w:tcPr>
            <w:tcW w:w="7141" w:type="dxa"/>
            <w:shd w:val="clear" w:color="auto" w:fill="auto"/>
          </w:tcPr>
          <w:p w14:paraId="0132CFB8" w14:textId="50C8F5E9" w:rsidR="001F05B6" w:rsidRPr="00C5780D" w:rsidRDefault="001F05B6" w:rsidP="001F05B6">
            <w:pPr>
              <w:pStyle w:val="TAL"/>
              <w:rPr>
                <w:rFonts w:eastAsia="Calibri"/>
                <w:szCs w:val="22"/>
              </w:rPr>
            </w:pPr>
            <w:r w:rsidRPr="00C5780D">
              <w:rPr>
                <w:rFonts w:eastAsia="Calibri"/>
                <w:szCs w:val="22"/>
              </w:rPr>
              <w:t>The field is optionally present, need M, upon SCell addition; otherwise it is not present</w:t>
            </w:r>
          </w:p>
        </w:tc>
      </w:tr>
      <w:tr w:rsidR="001F05B6" w14:paraId="79EF2553" w14:textId="77777777" w:rsidTr="00C5780D">
        <w:tc>
          <w:tcPr>
            <w:tcW w:w="2834" w:type="dxa"/>
            <w:shd w:val="clear" w:color="auto" w:fill="auto"/>
          </w:tcPr>
          <w:p w14:paraId="1DA3AA8F" w14:textId="2499A733" w:rsidR="001F05B6" w:rsidRPr="00C5780D" w:rsidRDefault="001F05B6" w:rsidP="001F05B6">
            <w:pPr>
              <w:pStyle w:val="TAL"/>
              <w:rPr>
                <w:rFonts w:eastAsia="Calibri"/>
                <w:i/>
                <w:szCs w:val="22"/>
              </w:rPr>
            </w:pPr>
            <w:r w:rsidRPr="00C5780D">
              <w:rPr>
                <w:rFonts w:eastAsia="Calibri"/>
                <w:i/>
                <w:szCs w:val="22"/>
              </w:rPr>
              <w:t>SCellAddMod</w:t>
            </w:r>
          </w:p>
        </w:tc>
        <w:tc>
          <w:tcPr>
            <w:tcW w:w="7141" w:type="dxa"/>
            <w:shd w:val="clear" w:color="auto" w:fill="auto"/>
          </w:tcPr>
          <w:p w14:paraId="2AD2F433" w14:textId="63C13B01" w:rsidR="001F05B6" w:rsidRPr="00C5780D" w:rsidRDefault="001F05B6" w:rsidP="001F05B6">
            <w:pPr>
              <w:pStyle w:val="TAL"/>
              <w:rPr>
                <w:rFonts w:eastAsia="Calibri"/>
                <w:szCs w:val="22"/>
              </w:rPr>
            </w:pPr>
            <w:r w:rsidRPr="00C5780D">
              <w:rPr>
                <w:rFonts w:eastAsia="Calibri"/>
                <w:szCs w:val="22"/>
              </w:rPr>
              <w:t>The field is mandatory present upon SCell addition; otherwise it is optionally present, need M.</w:t>
            </w:r>
          </w:p>
        </w:tc>
      </w:tr>
    </w:tbl>
    <w:p w14:paraId="330FC806" w14:textId="49AE60D5" w:rsidR="0022630A" w:rsidRPr="00000A61" w:rsidRDefault="0022630A" w:rsidP="00BB6BE9">
      <w:pPr>
        <w:pStyle w:val="Heading4"/>
      </w:pPr>
      <w:bookmarkStart w:id="107" w:name="_Toc501138286"/>
      <w:bookmarkStart w:id="108" w:name="_Toc500942717"/>
      <w:r w:rsidRPr="00000A61">
        <w:t>–</w:t>
      </w:r>
      <w:r w:rsidRPr="00000A61">
        <w:tab/>
      </w:r>
      <w:r w:rsidRPr="001F05B6">
        <w:rPr>
          <w:i/>
        </w:rPr>
        <w:t>CellIndexList</w:t>
      </w:r>
      <w:bookmarkEnd w:id="107"/>
      <w:bookmarkEnd w:id="108"/>
    </w:p>
    <w:p w14:paraId="09104200" w14:textId="77777777" w:rsidR="0022630A" w:rsidRPr="00000A61" w:rsidRDefault="0022630A" w:rsidP="0022630A">
      <w:r w:rsidRPr="00000A61">
        <w:t>The IE CellIndexList concerns a list of cell indices, which may be used for different purposes.</w:t>
      </w:r>
    </w:p>
    <w:p w14:paraId="4FC0B62B" w14:textId="43BFE963" w:rsidR="0022630A" w:rsidRPr="00000A61" w:rsidRDefault="0022630A" w:rsidP="0022630A">
      <w:pPr>
        <w:pStyle w:val="TH"/>
      </w:pPr>
      <w:r w:rsidRPr="00000A61">
        <w:rPr>
          <w:i/>
        </w:rPr>
        <w:t>CellIndexList</w:t>
      </w:r>
      <w:r w:rsidRPr="00000A61">
        <w:t xml:space="preserve"> information element</w:t>
      </w:r>
    </w:p>
    <w:p w14:paraId="1D7D5EC3" w14:textId="74015549" w:rsidR="0022630A" w:rsidRPr="00D02B97" w:rsidRDefault="0022630A" w:rsidP="00CE00FD">
      <w:pPr>
        <w:pStyle w:val="PL"/>
        <w:rPr>
          <w:color w:val="808080"/>
        </w:rPr>
      </w:pPr>
      <w:r w:rsidRPr="00D02B97">
        <w:rPr>
          <w:color w:val="808080"/>
        </w:rPr>
        <w:t>-- ASN1START</w:t>
      </w:r>
    </w:p>
    <w:p w14:paraId="7231D5D7" w14:textId="2F475362" w:rsidR="0022630A" w:rsidRPr="00D02B97" w:rsidRDefault="0022630A" w:rsidP="00CE00FD">
      <w:pPr>
        <w:pStyle w:val="PL"/>
        <w:rPr>
          <w:color w:val="808080"/>
        </w:rPr>
      </w:pPr>
      <w:r w:rsidRPr="00D02B97">
        <w:rPr>
          <w:color w:val="808080"/>
        </w:rPr>
        <w:t>-- TAG-CELL-INDEX-LIST-START</w:t>
      </w:r>
    </w:p>
    <w:p w14:paraId="6DA921D3" w14:textId="77777777" w:rsidR="0022630A" w:rsidRPr="00000A61" w:rsidRDefault="0022630A" w:rsidP="00CE00FD">
      <w:pPr>
        <w:pStyle w:val="PL"/>
      </w:pPr>
    </w:p>
    <w:p w14:paraId="0C838455" w14:textId="3C752575" w:rsidR="0022630A" w:rsidRPr="00000A61" w:rsidRDefault="0022630A" w:rsidP="00CE00FD">
      <w:pPr>
        <w:pStyle w:val="PL"/>
      </w:pPr>
      <w:r w:rsidRPr="00000A61">
        <w:t>CellIndexList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623110" w:rsidRPr="00000A61">
        <w:t>maxNrofCellMeas</w:t>
      </w:r>
      <w:r w:rsidRPr="00000A61">
        <w:t>))</w:t>
      </w:r>
      <w:r w:rsidRPr="00D02B97">
        <w:rPr>
          <w:color w:val="993366"/>
        </w:rPr>
        <w:t xml:space="preserve"> OF</w:t>
      </w:r>
      <w:r w:rsidRPr="00000A61">
        <w:t xml:space="preserve"> CellIndex</w:t>
      </w:r>
    </w:p>
    <w:p w14:paraId="2C785AEA" w14:textId="77777777" w:rsidR="0022630A" w:rsidRPr="00000A61" w:rsidRDefault="0022630A" w:rsidP="00CE00FD">
      <w:pPr>
        <w:pStyle w:val="PL"/>
      </w:pPr>
    </w:p>
    <w:p w14:paraId="20449907" w14:textId="752AC7F3" w:rsidR="0022630A" w:rsidRPr="00000A61" w:rsidRDefault="0022630A" w:rsidP="00CE00FD">
      <w:pPr>
        <w:pStyle w:val="PL"/>
      </w:pPr>
      <w:r w:rsidRPr="00000A61">
        <w:t>CellIndex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9051B2" w:rsidRPr="00000A61">
        <w:t>maxNrofCellMeas</w:t>
      </w:r>
      <w:r w:rsidRPr="00000A61">
        <w:t>)</w:t>
      </w:r>
    </w:p>
    <w:p w14:paraId="02AF691B" w14:textId="6B2F525D" w:rsidR="0022630A" w:rsidRPr="00000A61" w:rsidRDefault="0022630A" w:rsidP="00CE00FD">
      <w:pPr>
        <w:pStyle w:val="PL"/>
      </w:pPr>
    </w:p>
    <w:p w14:paraId="40CB8288" w14:textId="4E35FF13" w:rsidR="0022630A" w:rsidRPr="00D02B97" w:rsidRDefault="0022630A" w:rsidP="00CE00FD">
      <w:pPr>
        <w:pStyle w:val="PL"/>
        <w:rPr>
          <w:color w:val="808080"/>
        </w:rPr>
      </w:pPr>
      <w:r w:rsidRPr="00D02B97">
        <w:rPr>
          <w:color w:val="808080"/>
        </w:rPr>
        <w:t>-- TAG-CELL-INDEX-LIST-STOP</w:t>
      </w:r>
    </w:p>
    <w:p w14:paraId="68D70775" w14:textId="74CA3806" w:rsidR="0022630A" w:rsidRPr="00D02B97" w:rsidRDefault="0022630A" w:rsidP="00CE00FD">
      <w:pPr>
        <w:pStyle w:val="PL"/>
        <w:rPr>
          <w:color w:val="808080"/>
        </w:rPr>
      </w:pPr>
      <w:r w:rsidRPr="00D02B97">
        <w:rPr>
          <w:color w:val="808080"/>
        </w:rPr>
        <w:t>-- ASN1STOP</w:t>
      </w:r>
    </w:p>
    <w:p w14:paraId="07476D82" w14:textId="4F23FF8E" w:rsidR="00BB6BE9" w:rsidRPr="00000A61" w:rsidRDefault="00BB6BE9" w:rsidP="00BB6BE9">
      <w:pPr>
        <w:pStyle w:val="Heading4"/>
        <w:rPr>
          <w:i/>
          <w:noProof/>
        </w:rPr>
      </w:pPr>
      <w:bookmarkStart w:id="109" w:name="_Toc501138287"/>
      <w:bookmarkStart w:id="110" w:name="_Toc500942718"/>
      <w:r w:rsidRPr="00000A61">
        <w:t>–</w:t>
      </w:r>
      <w:r w:rsidRPr="00000A61">
        <w:tab/>
      </w:r>
      <w:r w:rsidRPr="00000A61">
        <w:rPr>
          <w:i/>
        </w:rPr>
        <w:t>ControlResourceIndex</w:t>
      </w:r>
      <w:bookmarkEnd w:id="109"/>
      <w:bookmarkEnd w:id="110"/>
    </w:p>
    <w:p w14:paraId="5A40CF32" w14:textId="5E473512" w:rsidR="00BB6BE9" w:rsidRPr="00000A61" w:rsidRDefault="00BB6BE9" w:rsidP="00BB6BE9">
      <w:r w:rsidRPr="00000A61">
        <w:t xml:space="preserve">The </w:t>
      </w:r>
      <w:r w:rsidRPr="00000A61">
        <w:rPr>
          <w:i/>
        </w:rPr>
        <w:t>ControlResourceIndex</w:t>
      </w:r>
      <w:r w:rsidRPr="00000A61">
        <w:t xml:space="preserve"> IE concerns a short identity, used to identify a control resource set.</w:t>
      </w:r>
    </w:p>
    <w:p w14:paraId="03598922" w14:textId="77777777" w:rsidR="00BB6BE9" w:rsidRPr="00000A61" w:rsidRDefault="00BB6BE9" w:rsidP="00BB6BE9">
      <w:pPr>
        <w:pStyle w:val="TH"/>
      </w:pPr>
      <w:r w:rsidRPr="00000A61">
        <w:rPr>
          <w:i/>
        </w:rPr>
        <w:t>ControlResourceIndex</w:t>
      </w:r>
      <w:r w:rsidRPr="00000A61">
        <w:t xml:space="preserve"> information element</w:t>
      </w:r>
    </w:p>
    <w:p w14:paraId="1CEE9A45" w14:textId="77777777" w:rsidR="00BB6BE9" w:rsidRPr="00D02B97" w:rsidRDefault="00BB6BE9" w:rsidP="00CE00FD">
      <w:pPr>
        <w:pStyle w:val="PL"/>
        <w:rPr>
          <w:color w:val="808080"/>
        </w:rPr>
      </w:pPr>
      <w:r w:rsidRPr="00D02B97">
        <w:rPr>
          <w:color w:val="808080"/>
        </w:rPr>
        <w:t>-- ASN1START</w:t>
      </w:r>
    </w:p>
    <w:p w14:paraId="08A11665" w14:textId="77777777" w:rsidR="00BB6BE9" w:rsidRPr="00D02B97" w:rsidRDefault="00BB6BE9" w:rsidP="00CE00FD">
      <w:pPr>
        <w:pStyle w:val="PL"/>
        <w:rPr>
          <w:color w:val="808080"/>
        </w:rPr>
      </w:pPr>
      <w:r w:rsidRPr="00D02B97">
        <w:rPr>
          <w:color w:val="808080"/>
        </w:rPr>
        <w:t>-- TAG-CONTROL-RESOURCE-INDEX-START</w:t>
      </w:r>
    </w:p>
    <w:p w14:paraId="26E4E58D" w14:textId="77777777" w:rsidR="00BB6BE9" w:rsidRPr="00000A61" w:rsidRDefault="00BB6BE9" w:rsidP="00CE00FD">
      <w:pPr>
        <w:pStyle w:val="PL"/>
      </w:pPr>
    </w:p>
    <w:p w14:paraId="3647294A" w14:textId="77777777" w:rsidR="00BB6BE9" w:rsidRPr="00000A61" w:rsidRDefault="00BB6BE9" w:rsidP="00CE00FD">
      <w:pPr>
        <w:pStyle w:val="PL"/>
      </w:pPr>
      <w:r w:rsidRPr="00000A61">
        <w:t>ControlResourceIndex ::=</w:t>
      </w:r>
      <w:r w:rsidRPr="00000A61">
        <w:tab/>
      </w:r>
      <w:r w:rsidRPr="00000A61">
        <w:tab/>
      </w:r>
      <w:r w:rsidRPr="00000A61">
        <w:tab/>
      </w:r>
      <w:r w:rsidRPr="00000A61">
        <w:tab/>
      </w:r>
      <w:r w:rsidRPr="00D02B97">
        <w:rPr>
          <w:color w:val="993366"/>
        </w:rPr>
        <w:t>INTEGER</w:t>
      </w:r>
      <w:r w:rsidRPr="00000A61">
        <w:t xml:space="preserve"> (1..maxNrofControlResourceSets)</w:t>
      </w:r>
    </w:p>
    <w:p w14:paraId="6307D845" w14:textId="77777777" w:rsidR="00BB6BE9" w:rsidRPr="00000A61" w:rsidRDefault="00BB6BE9" w:rsidP="00CE00FD">
      <w:pPr>
        <w:pStyle w:val="PL"/>
      </w:pPr>
    </w:p>
    <w:p w14:paraId="3F00A77B" w14:textId="77777777" w:rsidR="00BB6BE9" w:rsidRPr="00D02B97" w:rsidRDefault="00BB6BE9" w:rsidP="00CE00FD">
      <w:pPr>
        <w:pStyle w:val="PL"/>
        <w:rPr>
          <w:color w:val="808080"/>
        </w:rPr>
      </w:pPr>
      <w:r w:rsidRPr="00D02B97">
        <w:rPr>
          <w:color w:val="808080"/>
        </w:rPr>
        <w:t>-- TAG-CONTROL-RESOURCE-INDEX-STOP</w:t>
      </w:r>
    </w:p>
    <w:p w14:paraId="1726006A" w14:textId="77777777" w:rsidR="00BB6BE9" w:rsidRPr="00D02B97" w:rsidRDefault="00BB6BE9" w:rsidP="00CE00FD">
      <w:pPr>
        <w:pStyle w:val="PL"/>
        <w:rPr>
          <w:color w:val="808080"/>
        </w:rPr>
      </w:pPr>
      <w:r w:rsidRPr="00D02B97">
        <w:rPr>
          <w:color w:val="808080"/>
        </w:rPr>
        <w:t>-- ASN1STOP</w:t>
      </w:r>
    </w:p>
    <w:p w14:paraId="052B6E81" w14:textId="77777777" w:rsidR="00E67DCF" w:rsidRPr="00000A61" w:rsidRDefault="00E67DCF" w:rsidP="00E67DCF">
      <w:pPr>
        <w:pStyle w:val="Heading4"/>
      </w:pPr>
      <w:bookmarkStart w:id="111" w:name="_Toc494150053"/>
      <w:bookmarkStart w:id="112" w:name="_Toc501138288"/>
      <w:bookmarkStart w:id="113" w:name="_Toc500942719"/>
      <w:r w:rsidRPr="00000A61">
        <w:t>–</w:t>
      </w:r>
      <w:r w:rsidRPr="00000A61">
        <w:tab/>
      </w:r>
      <w:r w:rsidRPr="00000A61">
        <w:rPr>
          <w:i/>
          <w:noProof/>
        </w:rPr>
        <w:t>CrossCarrierSchedulingConfig</w:t>
      </w:r>
      <w:bookmarkEnd w:id="111"/>
      <w:bookmarkEnd w:id="112"/>
      <w:bookmarkEnd w:id="113"/>
    </w:p>
    <w:p w14:paraId="6E3AF233" w14:textId="77777777" w:rsidR="00E67DCF" w:rsidRPr="00000A61" w:rsidRDefault="00E67DCF" w:rsidP="00E67DCF">
      <w:r w:rsidRPr="00000A61">
        <w:t xml:space="preserve">The IE </w:t>
      </w:r>
      <w:r w:rsidRPr="00000A61">
        <w:rPr>
          <w:i/>
          <w:noProof/>
        </w:rPr>
        <w:t>CrossCarrierSchedulingConfig</w:t>
      </w:r>
      <w:r w:rsidRPr="00000A61">
        <w:t xml:space="preserve"> is used to specify the configuration when the cross-carrier scheduling is used in a cell.</w:t>
      </w:r>
    </w:p>
    <w:p w14:paraId="666A763A" w14:textId="77777777" w:rsidR="00E67DCF" w:rsidRPr="00000A61" w:rsidRDefault="00E67DCF" w:rsidP="00E67DCF">
      <w:pPr>
        <w:pStyle w:val="TH"/>
        <w:rPr>
          <w:bCs/>
          <w:i/>
          <w:iCs/>
        </w:rPr>
      </w:pPr>
      <w:r w:rsidRPr="00000A61">
        <w:rPr>
          <w:bCs/>
          <w:i/>
          <w:iCs/>
          <w:noProof/>
        </w:rPr>
        <w:lastRenderedPageBreak/>
        <w:t xml:space="preserve">CrossCarrierSchedulingConfig </w:t>
      </w:r>
      <w:r w:rsidRPr="00000A61">
        <w:rPr>
          <w:bCs/>
          <w:iCs/>
          <w:noProof/>
        </w:rPr>
        <w:t>information elements</w:t>
      </w:r>
    </w:p>
    <w:p w14:paraId="1D4677E6" w14:textId="77777777" w:rsidR="00E67DCF" w:rsidRPr="00D02B97" w:rsidRDefault="00E67DCF" w:rsidP="00CE00FD">
      <w:pPr>
        <w:pStyle w:val="PL"/>
        <w:rPr>
          <w:color w:val="808080"/>
        </w:rPr>
      </w:pPr>
      <w:r w:rsidRPr="00D02B97">
        <w:rPr>
          <w:color w:val="808080"/>
        </w:rPr>
        <w:t>-- ASN1START</w:t>
      </w:r>
    </w:p>
    <w:p w14:paraId="33726A74" w14:textId="77777777" w:rsidR="00E67DCF" w:rsidRPr="00000A61" w:rsidRDefault="00E67DCF" w:rsidP="00CE00FD">
      <w:pPr>
        <w:pStyle w:val="PL"/>
      </w:pPr>
    </w:p>
    <w:p w14:paraId="476AAAF3" w14:textId="77777777" w:rsidR="00E67DCF" w:rsidRPr="00000A61" w:rsidRDefault="00E67DCF" w:rsidP="00CE00FD">
      <w:pPr>
        <w:pStyle w:val="PL"/>
      </w:pPr>
      <w:bookmarkStart w:id="114" w:name="TCrossCarrierSchedulingConfigr10"/>
      <w:r w:rsidRPr="00000A61">
        <w:t>CrossCarrierSchedulingConfig</w:t>
      </w:r>
      <w:bookmarkEnd w:id="114"/>
      <w:r w:rsidRPr="00000A61">
        <w:t xml:space="preserve"> ::=</w:t>
      </w:r>
      <w:r w:rsidRPr="00000A61">
        <w:tab/>
      </w:r>
      <w:r w:rsidRPr="00000A61">
        <w:tab/>
      </w:r>
      <w:r w:rsidRPr="00D02B97">
        <w:rPr>
          <w:color w:val="993366"/>
        </w:rPr>
        <w:t>SEQUENCE</w:t>
      </w:r>
      <w:r w:rsidRPr="00000A61">
        <w:t xml:space="preserve"> {</w:t>
      </w:r>
    </w:p>
    <w:p w14:paraId="622CF8B4" w14:textId="77777777" w:rsidR="00E67DCF" w:rsidRPr="00000A61" w:rsidRDefault="00E67DCF" w:rsidP="00CE00FD">
      <w:pPr>
        <w:pStyle w:val="PL"/>
      </w:pPr>
    </w:p>
    <w:p w14:paraId="724DF5B8" w14:textId="77777777" w:rsidR="00E67DCF" w:rsidRPr="00D02B97" w:rsidRDefault="00E67DCF" w:rsidP="00CE00FD">
      <w:pPr>
        <w:pStyle w:val="PL"/>
        <w:rPr>
          <w:color w:val="808080"/>
        </w:rPr>
      </w:pPr>
      <w:r w:rsidRPr="00000A61">
        <w:tab/>
      </w:r>
      <w:r w:rsidRPr="00D02B97">
        <w:rPr>
          <w:color w:val="808080"/>
        </w:rPr>
        <w:t>-- FFS: Indicate this separately for UL and DL (as done in LTE for LAA)</w:t>
      </w:r>
    </w:p>
    <w:p w14:paraId="33D87600" w14:textId="77777777" w:rsidR="00E67DCF" w:rsidRPr="00000A61" w:rsidRDefault="00E67DCF" w:rsidP="00CE00FD">
      <w:pPr>
        <w:pStyle w:val="PL"/>
      </w:pPr>
      <w:r w:rsidRPr="00000A61">
        <w:tab/>
        <w:t>schedulingCellInfo</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233B60B" w14:textId="77777777" w:rsidR="00E67DCF" w:rsidRPr="00D02B97" w:rsidRDefault="00E67DCF" w:rsidP="00CE00FD">
      <w:pPr>
        <w:pStyle w:val="PL"/>
        <w:rPr>
          <w:color w:val="808080"/>
        </w:rPr>
      </w:pPr>
      <w:r w:rsidRPr="00000A61">
        <w:tab/>
      </w:r>
      <w:r w:rsidRPr="00000A61">
        <w:tab/>
        <w:t>own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No cross carrier scheduling</w:t>
      </w:r>
    </w:p>
    <w:p w14:paraId="64DB87E1" w14:textId="77777777" w:rsidR="00E67DCF" w:rsidRPr="00000A61" w:rsidRDefault="00E67DCF" w:rsidP="00CE00FD">
      <w:pPr>
        <w:pStyle w:val="PL"/>
        <w:rPr>
          <w:lang w:eastAsia="zh-CN"/>
        </w:rPr>
      </w:pPr>
      <w:r w:rsidRPr="00000A61">
        <w:tab/>
      </w:r>
      <w:r w:rsidRPr="00000A61">
        <w:tab/>
      </w:r>
      <w:r w:rsidRPr="00000A61">
        <w:tab/>
        <w:t>cif-Presence</w:t>
      </w:r>
      <w:r w:rsidRPr="00000A61">
        <w:tab/>
      </w:r>
      <w:r w:rsidRPr="00000A61">
        <w:tab/>
      </w:r>
      <w:r w:rsidRPr="00000A61">
        <w:tab/>
      </w:r>
      <w:r w:rsidRPr="00000A61">
        <w:tab/>
      </w:r>
      <w:r w:rsidRPr="00000A61">
        <w:tab/>
      </w:r>
      <w:r w:rsidRPr="00000A61">
        <w:tab/>
      </w:r>
      <w:r w:rsidRPr="00000A61">
        <w:tab/>
      </w:r>
      <w:r w:rsidRPr="00D02B97">
        <w:rPr>
          <w:color w:val="993366"/>
        </w:rPr>
        <w:t>BOOLEAN</w:t>
      </w:r>
    </w:p>
    <w:p w14:paraId="54F8B24E" w14:textId="77777777" w:rsidR="00E67DCF" w:rsidRPr="00000A61" w:rsidRDefault="00E67DCF" w:rsidP="00CE00FD">
      <w:pPr>
        <w:pStyle w:val="PL"/>
      </w:pPr>
      <w:r w:rsidRPr="00000A61">
        <w:tab/>
      </w:r>
      <w:r w:rsidRPr="00000A61">
        <w:tab/>
        <w:t>},</w:t>
      </w:r>
    </w:p>
    <w:p w14:paraId="63DD45EE" w14:textId="77777777" w:rsidR="00E67DCF" w:rsidRPr="00D02B97" w:rsidRDefault="00E67DCF" w:rsidP="00CE00FD">
      <w:pPr>
        <w:pStyle w:val="PL"/>
        <w:rPr>
          <w:color w:val="808080"/>
        </w:rPr>
      </w:pPr>
      <w:r w:rsidRPr="00000A61">
        <w:tab/>
      </w:r>
      <w:r w:rsidRPr="00000A61">
        <w:tab/>
        <w:t>other</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Cross carrier scheduling</w:t>
      </w:r>
    </w:p>
    <w:p w14:paraId="3AD0B55F" w14:textId="77777777" w:rsidR="00E67DCF" w:rsidRPr="00000A61" w:rsidRDefault="00E67DCF" w:rsidP="00CE00FD">
      <w:pPr>
        <w:pStyle w:val="PL"/>
      </w:pPr>
      <w:r w:rsidRPr="00000A61">
        <w:tab/>
      </w:r>
      <w:r w:rsidRPr="00000A61">
        <w:tab/>
      </w:r>
      <w:r w:rsidRPr="00000A61">
        <w:tab/>
        <w:t>schedulingCellId</w:t>
      </w:r>
      <w:r w:rsidRPr="00000A61">
        <w:tab/>
      </w:r>
      <w:r w:rsidRPr="00000A61">
        <w:tab/>
      </w:r>
      <w:r w:rsidRPr="00000A61">
        <w:tab/>
      </w:r>
      <w:r w:rsidRPr="00000A61">
        <w:tab/>
      </w:r>
      <w:r w:rsidRPr="00000A61">
        <w:tab/>
      </w:r>
      <w:r w:rsidRPr="00000A61">
        <w:tab/>
        <w:t>ServCellIndex,</w:t>
      </w:r>
    </w:p>
    <w:p w14:paraId="73CAC54A"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pdsch-start is probably not needed since RAN1 agreed that the scheduling DCI can provide (an index into a </w:t>
      </w:r>
    </w:p>
    <w:p w14:paraId="44FFA889" w14:textId="77777777" w:rsidR="00E67DCF" w:rsidRPr="00D02B97" w:rsidRDefault="00E67DCF" w:rsidP="00CE00FD">
      <w:pPr>
        <w:pStyle w:val="PL"/>
        <w:rPr>
          <w:color w:val="808080"/>
        </w:rPr>
      </w:pPr>
      <w:r w:rsidRPr="00000A61">
        <w:tab/>
      </w:r>
      <w:r w:rsidRPr="00000A61">
        <w:tab/>
      </w:r>
      <w:r w:rsidRPr="00000A61">
        <w:tab/>
      </w:r>
      <w:r w:rsidRPr="00D02B97">
        <w:rPr>
          <w:color w:val="808080"/>
        </w:rPr>
        <w:t>-- UE-specific table giving) the OFDM symbols used for the PDSCH (or PUSCH)  transmission. But what does “can provide” mean?</w:t>
      </w:r>
    </w:p>
    <w:p w14:paraId="1EF164F7" w14:textId="77777777" w:rsidR="00E67DCF" w:rsidRPr="00000A61" w:rsidRDefault="00E67DCF" w:rsidP="00CE00FD">
      <w:pPr>
        <w:pStyle w:val="PL"/>
      </w:pPr>
      <w:r w:rsidRPr="00000A61">
        <w:tab/>
      </w:r>
      <w:r w:rsidRPr="00000A61">
        <w:tab/>
      </w:r>
      <w:r w:rsidRPr="00000A61">
        <w:tab/>
        <w:t>pdsch-Start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(1..4),</w:t>
      </w:r>
    </w:p>
    <w:p w14:paraId="2DBB1F5D"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w:t>
      </w:r>
      <w:r w:rsidRPr="00D02B97">
        <w:rPr>
          <w:color w:val="808080"/>
          <w:lang w:eastAsia="zh-CN"/>
        </w:rPr>
        <w:t>cif-InSchedulingCell</w:t>
      </w:r>
      <w:r w:rsidRPr="00D02B97">
        <w:rPr>
          <w:color w:val="808080"/>
        </w:rPr>
        <w:t xml:space="preserve"> is probably still needed since RAN1 agreed that “If CIF is present in DCI, the bitwidth is fixed at 3 bit”.</w:t>
      </w:r>
    </w:p>
    <w:p w14:paraId="7EAEFF22" w14:textId="77777777" w:rsidR="00E67DCF" w:rsidRPr="00000A61" w:rsidRDefault="00E67DCF" w:rsidP="00CE00FD">
      <w:pPr>
        <w:pStyle w:val="PL"/>
        <w:rPr>
          <w:noProof w:val="0"/>
        </w:rPr>
      </w:pPr>
      <w:r w:rsidRPr="00000A61">
        <w:tab/>
      </w:r>
      <w:r w:rsidRPr="00000A61">
        <w:tab/>
      </w:r>
      <w:r w:rsidRPr="00000A61">
        <w:tab/>
        <w:t>cif-InSchedulingCell</w:t>
      </w:r>
      <w:r w:rsidRPr="00000A61">
        <w:tab/>
      </w:r>
      <w:r w:rsidRPr="00000A61">
        <w:tab/>
      </w:r>
      <w:r w:rsidRPr="00000A61">
        <w:tab/>
      </w:r>
      <w:r w:rsidRPr="00000A61">
        <w:tab/>
      </w:r>
      <w:r w:rsidRPr="00000A61">
        <w:tab/>
      </w:r>
      <w:r w:rsidRPr="00D02B97">
        <w:rPr>
          <w:color w:val="993366"/>
        </w:rPr>
        <w:t>INTEGER</w:t>
      </w:r>
      <w:r w:rsidRPr="00000A61">
        <w:t xml:space="preserve"> (1..7)</w:t>
      </w:r>
    </w:p>
    <w:p w14:paraId="1A7EBF14" w14:textId="77777777" w:rsidR="00E67DCF" w:rsidRPr="00000A61" w:rsidRDefault="00E67DCF" w:rsidP="00CE00FD">
      <w:pPr>
        <w:pStyle w:val="PL"/>
      </w:pPr>
      <w:r w:rsidRPr="00000A61">
        <w:tab/>
      </w:r>
      <w:r w:rsidRPr="00000A61">
        <w:tab/>
        <w:t>}</w:t>
      </w:r>
    </w:p>
    <w:p w14:paraId="0B752255" w14:textId="77777777" w:rsidR="00E67DCF" w:rsidRPr="00000A61" w:rsidRDefault="00E67DCF" w:rsidP="00CE00FD">
      <w:pPr>
        <w:pStyle w:val="PL"/>
      </w:pPr>
      <w:r w:rsidRPr="00000A61">
        <w:tab/>
        <w:t>}</w:t>
      </w:r>
    </w:p>
    <w:p w14:paraId="27B2D5F8" w14:textId="77777777" w:rsidR="00E67DCF" w:rsidRPr="00000A61" w:rsidRDefault="00E67DCF" w:rsidP="00CE00FD">
      <w:pPr>
        <w:pStyle w:val="PL"/>
      </w:pPr>
      <w:r w:rsidRPr="00000A61">
        <w:t>}</w:t>
      </w:r>
    </w:p>
    <w:p w14:paraId="12C762B0" w14:textId="77777777" w:rsidR="00E67DCF" w:rsidRPr="00000A61" w:rsidRDefault="00E67DCF" w:rsidP="00CE00FD">
      <w:pPr>
        <w:pStyle w:val="PL"/>
      </w:pPr>
    </w:p>
    <w:p w14:paraId="0621BA61" w14:textId="77777777" w:rsidR="00E67DCF" w:rsidRPr="00D02B97" w:rsidRDefault="00E67DCF" w:rsidP="00CE00FD">
      <w:pPr>
        <w:pStyle w:val="PL"/>
        <w:rPr>
          <w:color w:val="808080"/>
        </w:rPr>
      </w:pPr>
      <w:r w:rsidRPr="00D02B97">
        <w:rPr>
          <w:color w:val="808080"/>
        </w:rPr>
        <w:t>-- ASN1STOP</w:t>
      </w:r>
    </w:p>
    <w:p w14:paraId="56F7D6CE" w14:textId="77777777" w:rsidR="00E67DCF" w:rsidRPr="00000A61" w:rsidRDefault="00E67DCF" w:rsidP="00E67DCF"/>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E67DCF" w:rsidRPr="00000A61" w14:paraId="6540A1BF" w14:textId="77777777" w:rsidTr="00EE3FA4">
        <w:trPr>
          <w:cantSplit/>
          <w:tblHeader/>
        </w:trPr>
        <w:tc>
          <w:tcPr>
            <w:tcW w:w="14204" w:type="dxa"/>
          </w:tcPr>
          <w:p w14:paraId="7CF8862F" w14:textId="77777777" w:rsidR="00E67DCF" w:rsidRPr="00000A61" w:rsidRDefault="00E67DCF" w:rsidP="00EE3FA4">
            <w:pPr>
              <w:pStyle w:val="TAH"/>
              <w:rPr>
                <w:lang w:eastAsia="en-GB"/>
              </w:rPr>
            </w:pPr>
            <w:r w:rsidRPr="00000A61">
              <w:rPr>
                <w:i/>
                <w:noProof/>
                <w:lang w:eastAsia="en-GB"/>
              </w:rPr>
              <w:t>CrossCarrierSchedulingConfig</w:t>
            </w:r>
            <w:r w:rsidRPr="00000A61">
              <w:rPr>
                <w:iCs/>
                <w:noProof/>
                <w:lang w:eastAsia="en-GB"/>
              </w:rPr>
              <w:t xml:space="preserve"> field descriptions</w:t>
            </w:r>
          </w:p>
        </w:tc>
      </w:tr>
      <w:tr w:rsidR="00E67DCF" w:rsidRPr="00000A61" w14:paraId="4D615C35" w14:textId="77777777" w:rsidTr="00EE3FA4">
        <w:trPr>
          <w:cantSplit/>
        </w:trPr>
        <w:tc>
          <w:tcPr>
            <w:tcW w:w="14204" w:type="dxa"/>
          </w:tcPr>
          <w:p w14:paraId="7B8A1325" w14:textId="77777777" w:rsidR="00E67DCF" w:rsidRPr="00000A61" w:rsidRDefault="00E67DCF" w:rsidP="00EE3FA4">
            <w:pPr>
              <w:pStyle w:val="TAL"/>
              <w:rPr>
                <w:b/>
                <w:i/>
                <w:lang w:eastAsia="zh-CN"/>
              </w:rPr>
            </w:pPr>
            <w:r w:rsidRPr="00000A61">
              <w:rPr>
                <w:b/>
                <w:i/>
                <w:lang w:eastAsia="en-GB"/>
              </w:rPr>
              <w:t>cif-Presence</w:t>
            </w:r>
          </w:p>
          <w:p w14:paraId="7B0D6ED2" w14:textId="77777777" w:rsidR="00E67DCF" w:rsidRPr="00000A61" w:rsidRDefault="00E67DCF" w:rsidP="00EE3FA4">
            <w:pPr>
              <w:pStyle w:val="TAL"/>
              <w:rPr>
                <w:b/>
                <w:noProof/>
                <w:lang w:eastAsia="zh-CN"/>
              </w:rPr>
            </w:pPr>
            <w:r w:rsidRPr="00000A61">
              <w:rPr>
                <w:lang w:eastAsia="zh-CN"/>
              </w:rPr>
              <w:t>The field is used to i</w:t>
            </w:r>
            <w:r w:rsidRPr="00000A61">
              <w:rPr>
                <w:lang w:eastAsia="en-GB"/>
              </w:rPr>
              <w:t>ndicate whether</w:t>
            </w:r>
            <w:r w:rsidRPr="00000A61">
              <w:rPr>
                <w:lang w:eastAsia="zh-CN"/>
              </w:rPr>
              <w:t xml:space="preserve"> </w:t>
            </w:r>
            <w:r w:rsidRPr="00000A61">
              <w:rPr>
                <w:lang w:eastAsia="en-GB"/>
              </w:rPr>
              <w:t xml:space="preserve">carrier indicator </w:t>
            </w:r>
            <w:r w:rsidRPr="00000A61">
              <w:rPr>
                <w:lang w:eastAsia="zh-CN"/>
              </w:rPr>
              <w:t xml:space="preserve">field </w:t>
            </w:r>
            <w:r w:rsidRPr="00000A61">
              <w:rPr>
                <w:lang w:eastAsia="en-GB"/>
              </w:rPr>
              <w:t xml:space="preserve">is </w:t>
            </w:r>
            <w:r w:rsidRPr="00000A61">
              <w:rPr>
                <w:lang w:eastAsia="zh-CN"/>
              </w:rPr>
              <w:t>present (value TRUE)</w:t>
            </w:r>
            <w:r w:rsidRPr="00000A61">
              <w:rPr>
                <w:lang w:eastAsia="en-GB"/>
              </w:rPr>
              <w:t xml:space="preserve"> or not</w:t>
            </w:r>
            <w:r w:rsidRPr="00000A61">
              <w:rPr>
                <w:lang w:eastAsia="zh-CN"/>
              </w:rPr>
              <w:t xml:space="preserve"> (value FALSE)</w:t>
            </w:r>
            <w:r w:rsidRPr="00000A61">
              <w:rPr>
                <w:lang w:eastAsia="en-GB"/>
              </w:rPr>
              <w:t xml:space="preserve"> in PDCCH/ EPDCCH</w:t>
            </w:r>
            <w:r w:rsidRPr="00000A61">
              <w:rPr>
                <w:lang w:eastAsia="zh-CN"/>
              </w:rPr>
              <w:t xml:space="preserve"> DCI</w:t>
            </w:r>
            <w:r w:rsidRPr="00000A61">
              <w:rPr>
                <w:lang w:eastAsia="en-GB"/>
              </w:rPr>
              <w:t xml:space="preserve"> formats</w:t>
            </w:r>
            <w:r w:rsidRPr="00000A61">
              <w:rPr>
                <w:lang w:eastAsia="zh-CN"/>
              </w:rPr>
              <w:t xml:space="preserve">, see TS 38.213 [REF, SECTION]. </w:t>
            </w:r>
          </w:p>
        </w:tc>
      </w:tr>
      <w:tr w:rsidR="00E67DCF" w:rsidRPr="00000A61" w14:paraId="3ACACC7A" w14:textId="77777777" w:rsidTr="00EE3FA4">
        <w:trPr>
          <w:cantSplit/>
        </w:trPr>
        <w:tc>
          <w:tcPr>
            <w:tcW w:w="14204" w:type="dxa"/>
          </w:tcPr>
          <w:p w14:paraId="2B1B4914" w14:textId="77777777" w:rsidR="00E67DCF" w:rsidRPr="00000A61" w:rsidRDefault="00E67DCF" w:rsidP="00EE3FA4">
            <w:pPr>
              <w:pStyle w:val="TAL"/>
              <w:rPr>
                <w:b/>
                <w:i/>
                <w:lang w:eastAsia="en-GB"/>
              </w:rPr>
            </w:pPr>
            <w:r w:rsidRPr="00000A61">
              <w:rPr>
                <w:b/>
                <w:i/>
                <w:lang w:eastAsia="en-GB"/>
              </w:rPr>
              <w:t>cif-InSchedulingCell</w:t>
            </w:r>
          </w:p>
          <w:p w14:paraId="50CF465A" w14:textId="77777777" w:rsidR="00E67DCF" w:rsidRPr="00000A61" w:rsidRDefault="00E67DCF" w:rsidP="00EE3FA4">
            <w:pPr>
              <w:pStyle w:val="TAL"/>
              <w:rPr>
                <w:b/>
                <w:lang w:eastAsia="en-GB"/>
              </w:rPr>
            </w:pPr>
            <w:r w:rsidRPr="00000A61">
              <w:rPr>
                <w:lang w:eastAsia="en-GB"/>
              </w:rPr>
              <w:t xml:space="preserve">The field indicates the CIF value used in the scheduling cell to indicate a grant or assignment applicable for this cell, see TS 38.213 </w:t>
            </w:r>
            <w:r w:rsidRPr="00000A61">
              <w:rPr>
                <w:lang w:eastAsia="zh-CN"/>
              </w:rPr>
              <w:t>[REF, SECTION]</w:t>
            </w:r>
            <w:r w:rsidRPr="00000A61">
              <w:rPr>
                <w:lang w:eastAsia="en-GB"/>
              </w:rPr>
              <w:t xml:space="preserve">. If </w:t>
            </w:r>
            <w:r w:rsidRPr="00000A61">
              <w:rPr>
                <w:i/>
                <w:lang w:eastAsia="en-GB"/>
              </w:rPr>
              <w:t>cif-Presence</w:t>
            </w:r>
            <w:r w:rsidRPr="00000A61">
              <w:rPr>
                <w:lang w:eastAsia="en-GB"/>
              </w:rPr>
              <w:t xml:space="preserve"> is set to true, the CIF value indicating a grant or assignment for this cell is 0.</w:t>
            </w:r>
          </w:p>
        </w:tc>
      </w:tr>
      <w:tr w:rsidR="00E67DCF" w:rsidRPr="00000A61" w14:paraId="2C324FC5" w14:textId="77777777" w:rsidTr="00EE3FA4">
        <w:trPr>
          <w:cantSplit/>
        </w:trPr>
        <w:tc>
          <w:tcPr>
            <w:tcW w:w="14204" w:type="dxa"/>
          </w:tcPr>
          <w:p w14:paraId="11133FBC" w14:textId="77777777" w:rsidR="00E67DCF" w:rsidRPr="00000A61" w:rsidRDefault="00E67DCF" w:rsidP="00EE3FA4">
            <w:pPr>
              <w:pStyle w:val="TAL"/>
              <w:rPr>
                <w:b/>
                <w:i/>
                <w:noProof/>
                <w:lang w:eastAsia="en-GB"/>
              </w:rPr>
            </w:pPr>
            <w:r w:rsidRPr="00000A61">
              <w:rPr>
                <w:b/>
                <w:i/>
                <w:noProof/>
                <w:lang w:eastAsia="en-GB"/>
              </w:rPr>
              <w:t>pdsch-Start</w:t>
            </w:r>
          </w:p>
          <w:p w14:paraId="2A80D9DA" w14:textId="77777777" w:rsidR="00E67DCF" w:rsidRPr="00000A61" w:rsidRDefault="00E67DCF" w:rsidP="00EE3FA4">
            <w:pPr>
              <w:pStyle w:val="TAL"/>
              <w:rPr>
                <w:lang w:eastAsia="en-GB"/>
              </w:rPr>
            </w:pPr>
            <w:r w:rsidRPr="00000A61">
              <w:rPr>
                <w:lang w:eastAsia="en-GB"/>
              </w:rPr>
              <w:t>The starting</w:t>
            </w:r>
            <w:r w:rsidRPr="004C7C72">
              <w:rPr>
                <w:color w:val="993366"/>
                <w:lang w:eastAsia="en-GB"/>
              </w:rPr>
              <w:t xml:space="preserve"> OF</w:t>
            </w:r>
            <w:r w:rsidRPr="00000A61">
              <w:rPr>
                <w:lang w:eastAsia="en-GB"/>
              </w:rPr>
              <w:t xml:space="preserve">DM symbol of PDSCH for the concerned SCell, see TS [REF]. Values 1, 2, 3 are applicable when </w:t>
            </w:r>
            <w:r w:rsidRPr="00000A61">
              <w:rPr>
                <w:i/>
                <w:lang w:eastAsia="en-GB"/>
              </w:rPr>
              <w:t>dl-Bandwidth</w:t>
            </w:r>
            <w:r w:rsidRPr="00000A61">
              <w:rPr>
                <w:lang w:eastAsia="en-GB"/>
              </w:rPr>
              <w:t xml:space="preserve"> for the concerned SCell is greater than 10 resource blocks, values 2, 3, 4 are applicable when </w:t>
            </w:r>
            <w:r w:rsidRPr="00000A61">
              <w:rPr>
                <w:i/>
                <w:lang w:eastAsia="en-GB"/>
              </w:rPr>
              <w:t>dl-Bandwidth</w:t>
            </w:r>
            <w:r w:rsidRPr="00000A61">
              <w:rPr>
                <w:lang w:eastAsia="en-GB"/>
              </w:rPr>
              <w:t xml:space="preserve"> for the concerned SCell is less than or equal to 10 resource blocks, see TS [REF].</w:t>
            </w:r>
          </w:p>
        </w:tc>
      </w:tr>
      <w:tr w:rsidR="00E67DCF" w:rsidRPr="00000A61" w14:paraId="671419FF" w14:textId="77777777" w:rsidTr="00EE3FA4">
        <w:trPr>
          <w:cantSplit/>
        </w:trPr>
        <w:tc>
          <w:tcPr>
            <w:tcW w:w="14204" w:type="dxa"/>
          </w:tcPr>
          <w:p w14:paraId="212B0EA9" w14:textId="77777777" w:rsidR="00E67DCF" w:rsidRPr="00000A61" w:rsidRDefault="00E67DCF" w:rsidP="00EE3FA4">
            <w:pPr>
              <w:pStyle w:val="TAL"/>
              <w:rPr>
                <w:b/>
                <w:i/>
                <w:noProof/>
                <w:lang w:eastAsia="en-GB"/>
              </w:rPr>
            </w:pPr>
            <w:r w:rsidRPr="00000A61">
              <w:rPr>
                <w:b/>
                <w:i/>
                <w:noProof/>
                <w:lang w:eastAsia="en-GB"/>
              </w:rPr>
              <w:t>schedulingCellId</w:t>
            </w:r>
          </w:p>
          <w:p w14:paraId="0BDE37EC" w14:textId="77777777" w:rsidR="00E67DCF" w:rsidRPr="00000A61" w:rsidRDefault="00E67DCF" w:rsidP="00EE3FA4">
            <w:pPr>
              <w:pStyle w:val="TAL"/>
              <w:rPr>
                <w:b/>
                <w:i/>
                <w:noProof/>
                <w:lang w:eastAsia="en-GB"/>
              </w:rPr>
            </w:pPr>
            <w:r w:rsidRPr="00000A61">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000A61">
              <w:rPr>
                <w:lang w:eastAsia="zh-CN"/>
              </w:rPr>
              <w:t xml:space="preserve"> </w:t>
            </w:r>
          </w:p>
        </w:tc>
      </w:tr>
    </w:tbl>
    <w:p w14:paraId="0221DE8C" w14:textId="77777777" w:rsidR="00E67DCF" w:rsidRPr="00000A61" w:rsidRDefault="00E67DCF" w:rsidP="00E67DCF">
      <w:pPr>
        <w:pStyle w:val="Heading4"/>
      </w:pPr>
      <w:bookmarkStart w:id="115" w:name="_Toc501138289"/>
      <w:bookmarkStart w:id="116" w:name="_Toc500942720"/>
      <w:bookmarkStart w:id="117" w:name="_Toc487673639"/>
      <w:r w:rsidRPr="00000A61">
        <w:t>–</w:t>
      </w:r>
      <w:r w:rsidRPr="00000A61">
        <w:tab/>
      </w:r>
      <w:r w:rsidRPr="00000A61">
        <w:rPr>
          <w:i/>
        </w:rPr>
        <w:t>CSI-MeasConfig</w:t>
      </w:r>
      <w:bookmarkEnd w:id="115"/>
      <w:bookmarkEnd w:id="116"/>
    </w:p>
    <w:p w14:paraId="68634319" w14:textId="4176E748" w:rsidR="00E67DCF" w:rsidRPr="00000A61" w:rsidRDefault="00E67DCF" w:rsidP="00E67DCF">
      <w:r w:rsidRPr="00000A61">
        <w:t xml:space="preserve">The </w:t>
      </w:r>
      <w:r w:rsidRPr="00000A61">
        <w:rPr>
          <w:i/>
        </w:rPr>
        <w:t xml:space="preserve">CSI-MeasConfig </w:t>
      </w:r>
      <w:r w:rsidRPr="00000A61">
        <w:t xml:space="preserve">IE is used to configure the UE for measuring CSI-RS (reference signals) and for reporting those measurements on L1 (PUCCH, PUSCH) as channel state information. </w:t>
      </w:r>
      <w:r w:rsidR="003359AD" w:rsidRPr="00000A61">
        <w:t>See also 38.214, section 5.2.</w:t>
      </w:r>
    </w:p>
    <w:p w14:paraId="431216A9" w14:textId="77777777" w:rsidR="00E67DCF" w:rsidRPr="00000A61" w:rsidRDefault="00E67DCF" w:rsidP="00E67DCF">
      <w:pPr>
        <w:pStyle w:val="TH"/>
      </w:pPr>
      <w:r w:rsidRPr="00000A61">
        <w:rPr>
          <w:bCs/>
          <w:i/>
          <w:iCs/>
        </w:rPr>
        <w:t xml:space="preserve">CSI-MeasConfig </w:t>
      </w:r>
      <w:r w:rsidRPr="00000A61">
        <w:t>information element</w:t>
      </w:r>
    </w:p>
    <w:p w14:paraId="27FC368D" w14:textId="77777777" w:rsidR="00E67DCF" w:rsidRPr="00D02B97" w:rsidRDefault="00E67DCF" w:rsidP="00CE00FD">
      <w:pPr>
        <w:pStyle w:val="PL"/>
        <w:rPr>
          <w:color w:val="808080"/>
        </w:rPr>
      </w:pPr>
      <w:r w:rsidRPr="00D02B97">
        <w:rPr>
          <w:color w:val="808080"/>
        </w:rPr>
        <w:t>-- ASN1START</w:t>
      </w:r>
    </w:p>
    <w:p w14:paraId="11C57AF2" w14:textId="77777777" w:rsidR="00E67DCF" w:rsidRPr="00D02B97" w:rsidRDefault="00E67DCF" w:rsidP="00CE00FD">
      <w:pPr>
        <w:pStyle w:val="PL"/>
        <w:rPr>
          <w:color w:val="808080"/>
        </w:rPr>
      </w:pPr>
      <w:r w:rsidRPr="00D02B97">
        <w:rPr>
          <w:color w:val="808080"/>
        </w:rPr>
        <w:t>-- TAG-CSI-MEAS-CONFIG-START</w:t>
      </w:r>
    </w:p>
    <w:p w14:paraId="600A4079" w14:textId="77777777" w:rsidR="00E67DCF" w:rsidRPr="00000A61" w:rsidRDefault="00E67DCF" w:rsidP="00CE00FD">
      <w:pPr>
        <w:pStyle w:val="PL"/>
      </w:pPr>
    </w:p>
    <w:p w14:paraId="04584265" w14:textId="77777777" w:rsidR="00E67DCF" w:rsidRPr="00D02B97" w:rsidRDefault="00E67DCF" w:rsidP="00CE00FD">
      <w:pPr>
        <w:pStyle w:val="PL"/>
        <w:rPr>
          <w:color w:val="808080"/>
        </w:rPr>
      </w:pPr>
      <w:r w:rsidRPr="00D02B97">
        <w:rPr>
          <w:color w:val="808080"/>
        </w:rPr>
        <w:t>-- Top level parameter for CSI/BM framework. Contains lists of  reporting, resource, and link configurations (see 38.214, section 5.2)</w:t>
      </w:r>
    </w:p>
    <w:p w14:paraId="48F7C766" w14:textId="77777777" w:rsidR="00E67DCF" w:rsidRPr="00000A61" w:rsidRDefault="00E67DCF" w:rsidP="00CE00FD">
      <w:pPr>
        <w:pStyle w:val="PL"/>
      </w:pPr>
      <w:r w:rsidRPr="00000A61">
        <w:t>CSI-MeasConfig ::=</w:t>
      </w:r>
      <w:r w:rsidRPr="00000A61">
        <w:tab/>
      </w:r>
      <w:r w:rsidRPr="00000A61">
        <w:tab/>
      </w:r>
      <w:r w:rsidRPr="00000A61">
        <w:tab/>
      </w:r>
      <w:r w:rsidRPr="00000A61">
        <w:tab/>
      </w:r>
      <w:r w:rsidRPr="00000A61">
        <w:tab/>
      </w:r>
      <w:r w:rsidRPr="00D02B97">
        <w:rPr>
          <w:color w:val="993366"/>
        </w:rPr>
        <w:t>SEQUENCE</w:t>
      </w:r>
      <w:r w:rsidRPr="00000A61">
        <w:t xml:space="preserve"> {</w:t>
      </w:r>
    </w:p>
    <w:p w14:paraId="64A9826C" w14:textId="522BB651" w:rsidR="00E67DCF" w:rsidRPr="00000A61" w:rsidRDefault="00E67DCF" w:rsidP="00CE00FD">
      <w:pPr>
        <w:pStyle w:val="PL"/>
      </w:pPr>
      <w:r w:rsidRPr="00000A61">
        <w:tab/>
        <w:t xml:space="preserve">csi-ResourceConfigs </w:t>
      </w:r>
      <w:r w:rsidRPr="00000A61">
        <w:tab/>
      </w:r>
      <w:r w:rsidRPr="00000A61">
        <w:tab/>
      </w:r>
      <w:r w:rsidRPr="00000A61">
        <w:tab/>
      </w:r>
      <w:r w:rsidR="001F05B6">
        <w:tab/>
      </w:r>
      <w:r w:rsidRPr="00D02B97">
        <w:rPr>
          <w:color w:val="993366"/>
        </w:rPr>
        <w:t>SEQUENCE</w:t>
      </w:r>
      <w:r w:rsidRPr="00000A61">
        <w:t xml:space="preserve"> (</w:t>
      </w:r>
      <w:r w:rsidRPr="00D02B97">
        <w:rPr>
          <w:color w:val="993366"/>
        </w:rPr>
        <w:t>SIZE</w:t>
      </w:r>
      <w:r w:rsidRPr="00000A61">
        <w:t xml:space="preserve"> (1..maxNrofCSI-ResrouceConfigurations)</w:t>
      </w:r>
      <w:r w:rsidR="004065CE">
        <w:t>)</w:t>
      </w:r>
      <w:r w:rsidRPr="00D02B97">
        <w:rPr>
          <w:color w:val="993366"/>
        </w:rPr>
        <w:t xml:space="preserve"> OF</w:t>
      </w:r>
      <w:r w:rsidRPr="00000A61">
        <w:t xml:space="preserve"> CSI-ResourceConfig </w:t>
      </w:r>
      <w:r w:rsidRPr="00000A61">
        <w:tab/>
      </w:r>
      <w:r w:rsidRPr="00000A61">
        <w:tab/>
      </w:r>
      <w:r w:rsidR="001F05B6">
        <w:tab/>
      </w:r>
      <w:r w:rsidRPr="00D02B97">
        <w:rPr>
          <w:color w:val="993366"/>
        </w:rPr>
        <w:t>OPTIONAL</w:t>
      </w:r>
      <w:r w:rsidRPr="00000A61">
        <w:t>,</w:t>
      </w:r>
    </w:p>
    <w:p w14:paraId="62347D1F" w14:textId="2F04D4DC" w:rsidR="001F05B6" w:rsidRDefault="00E67DCF" w:rsidP="00CE00FD">
      <w:pPr>
        <w:pStyle w:val="PL"/>
      </w:pPr>
      <w:r w:rsidRPr="00000A61">
        <w:tab/>
        <w:t>csi-ReportConfigs</w:t>
      </w:r>
      <w:r w:rsidRPr="00000A61">
        <w:tab/>
      </w:r>
      <w:r w:rsidRPr="00000A61">
        <w:tab/>
      </w:r>
      <w:r w:rsidRPr="00000A61">
        <w:tab/>
      </w:r>
      <w:r w:rsidR="001F05B6">
        <w:tab/>
      </w:r>
      <w:r w:rsidR="001F05B6">
        <w:tab/>
      </w:r>
      <w:r w:rsidRPr="00D02B97">
        <w:rPr>
          <w:color w:val="993366"/>
        </w:rPr>
        <w:t>SEQUENCE</w:t>
      </w:r>
      <w:r w:rsidRPr="00000A61">
        <w:t xml:space="preserve"> (</w:t>
      </w:r>
      <w:r w:rsidRPr="00D02B97">
        <w:rPr>
          <w:color w:val="993366"/>
        </w:rPr>
        <w:t>SIZE</w:t>
      </w:r>
      <w:r w:rsidRPr="00000A61">
        <w:t xml:space="preserve"> (1..maxNrofCSI-Reports))</w:t>
      </w:r>
      <w:r w:rsidRPr="00D02B97">
        <w:rPr>
          <w:color w:val="993366"/>
        </w:rPr>
        <w:t xml:space="preserve"> OF</w:t>
      </w:r>
      <w:r w:rsidRPr="00000A61">
        <w:t xml:space="preserve"> CSI-ReportConfig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p>
    <w:p w14:paraId="73363CB7" w14:textId="2620E76E" w:rsidR="00E67DCF" w:rsidRPr="00000A61" w:rsidRDefault="001F05B6" w:rsidP="00CE00FD">
      <w:pPr>
        <w:pStyle w:val="PL"/>
      </w:pPr>
      <w:r>
        <w:tab/>
      </w:r>
      <w:r w:rsidR="00E67DCF" w:rsidRPr="00000A61">
        <w:t>csi-MeasIdToAddModList</w:t>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r w:rsidR="00E67DCF" w:rsidRPr="00D02B97">
        <w:rPr>
          <w:color w:val="993366"/>
        </w:rPr>
        <w:t>SIZE</w:t>
      </w:r>
      <w:r w:rsidR="00E67DCF" w:rsidRPr="00000A61">
        <w:t xml:space="preserve"> (1..maxNrofCSI-MeasId)</w:t>
      </w:r>
      <w:r w:rsidR="004065CE">
        <w:t>)</w:t>
      </w:r>
      <w:r w:rsidR="00E67DCF" w:rsidRPr="00D02B97">
        <w:rPr>
          <w:color w:val="993366"/>
        </w:rPr>
        <w:t xml:space="preserve"> OF</w:t>
      </w:r>
      <w:r w:rsidR="00E67DCF" w:rsidRPr="00000A61">
        <w:t xml:space="preserve"> CSI-MeasIdToAddMod</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OPTIONAL</w:t>
      </w:r>
      <w:r w:rsidR="00E67DCF" w:rsidRPr="00000A61">
        <w:t>,</w:t>
      </w:r>
    </w:p>
    <w:p w14:paraId="02C420A3" w14:textId="77777777" w:rsidR="00E67DCF" w:rsidRPr="00000A61" w:rsidRDefault="00E67DCF" w:rsidP="00CE00FD">
      <w:pPr>
        <w:pStyle w:val="PL"/>
      </w:pPr>
    </w:p>
    <w:p w14:paraId="2C5AB742" w14:textId="56CFB11B" w:rsidR="00F473A4" w:rsidRDefault="00F473A4" w:rsidP="00CE00FD">
      <w:pPr>
        <w:pStyle w:val="PL"/>
      </w:pPr>
    </w:p>
    <w:p w14:paraId="29BB2BEF" w14:textId="2070C3B7" w:rsidR="00F473A4" w:rsidRPr="00D02B97" w:rsidRDefault="00F473A4" w:rsidP="00CE00FD">
      <w:pPr>
        <w:pStyle w:val="PL"/>
        <w:rPr>
          <w:color w:val="808080"/>
        </w:rPr>
      </w:pPr>
      <w:r w:rsidRPr="00000A61">
        <w:tab/>
      </w:r>
      <w:r w:rsidRPr="00D02B97">
        <w:rPr>
          <w:color w:val="808080"/>
        </w:rPr>
        <w:t>-- Size of CSI request field in DCI (bits). Corresponds to L1 parameter 'ReportTriggerSize' (see 38.214, section 5.2)</w:t>
      </w:r>
    </w:p>
    <w:p w14:paraId="0C9147B8" w14:textId="748F723B" w:rsidR="00F473A4" w:rsidRPr="00000A61" w:rsidRDefault="00F473A4" w:rsidP="00CE00FD">
      <w:pPr>
        <w:pStyle w:val="PL"/>
      </w:pPr>
      <w:r w:rsidRPr="00000A61">
        <w:tab/>
        <w:t>reportTriggerSize</w:t>
      </w:r>
      <w:r w:rsidRPr="00000A61">
        <w:tab/>
      </w:r>
      <w:r w:rsidRPr="00000A61">
        <w:tab/>
      </w:r>
      <w:r w:rsidRPr="00000A61">
        <w:tab/>
      </w:r>
      <w:r>
        <w:tab/>
      </w:r>
      <w:r w:rsidRPr="00D02B97">
        <w:rPr>
          <w:color w:val="993366"/>
        </w:rPr>
        <w:t>INTEGER</w:t>
      </w:r>
      <w:r>
        <w:t xml:space="preserve"> (</w:t>
      </w:r>
      <w:r w:rsidRPr="00000A61">
        <w:t>0</w:t>
      </w:r>
      <w:r>
        <w:t>..6)</w:t>
      </w:r>
      <w:r>
        <w:tab/>
      </w:r>
      <w:r>
        <w:tab/>
      </w:r>
      <w:r>
        <w:tab/>
      </w:r>
      <w:r>
        <w:tab/>
      </w:r>
      <w:r>
        <w:tab/>
      </w:r>
      <w:r>
        <w:tab/>
      </w:r>
      <w:r>
        <w:tab/>
      </w:r>
      <w:r>
        <w:tab/>
      </w:r>
      <w:r>
        <w:tab/>
      </w:r>
      <w:r>
        <w:tab/>
      </w:r>
      <w:r>
        <w:tab/>
      </w:r>
      <w:r>
        <w:tab/>
      </w:r>
      <w:r>
        <w:tab/>
      </w:r>
      <w:r>
        <w:tab/>
      </w:r>
      <w:r>
        <w:tab/>
      </w:r>
      <w:r>
        <w:tab/>
      </w:r>
      <w:r>
        <w:tab/>
      </w:r>
      <w:r w:rsidRPr="00000A61">
        <w:tab/>
      </w:r>
      <w:r w:rsidRPr="00000A61">
        <w:tab/>
      </w:r>
      <w:r w:rsidRPr="00000A61">
        <w:tab/>
      </w:r>
      <w:r w:rsidRPr="00D02B97">
        <w:rPr>
          <w:color w:val="993366"/>
        </w:rPr>
        <w:t>OPTIONAL</w:t>
      </w:r>
      <w:r w:rsidRPr="00D02B97">
        <w:t>,</w:t>
      </w:r>
    </w:p>
    <w:p w14:paraId="78CA430E" w14:textId="77777777" w:rsidR="00F473A4" w:rsidRPr="00000A61" w:rsidRDefault="00F473A4" w:rsidP="00CE00FD">
      <w:pPr>
        <w:pStyle w:val="PL"/>
      </w:pPr>
    </w:p>
    <w:p w14:paraId="3924ACE9" w14:textId="6D5E17AE" w:rsidR="00E67DCF" w:rsidRPr="00D02B97" w:rsidRDefault="00E67DCF" w:rsidP="00CE00FD">
      <w:pPr>
        <w:pStyle w:val="PL"/>
        <w:rPr>
          <w:color w:val="808080"/>
        </w:rPr>
      </w:pPr>
      <w:r w:rsidRPr="00000A61">
        <w:tab/>
      </w:r>
      <w:r w:rsidRPr="00D02B97">
        <w:rPr>
          <w:color w:val="808080"/>
        </w:rPr>
        <w:t>-- Contains trigger states for dynamically selecting one or more aperiodic and semi-persistent reporting configurations</w:t>
      </w:r>
    </w:p>
    <w:p w14:paraId="4DBF6306" w14:textId="483F2118" w:rsidR="009276D9" w:rsidRPr="00D02B97" w:rsidRDefault="009276D9" w:rsidP="00CE00FD">
      <w:pPr>
        <w:pStyle w:val="PL"/>
        <w:rPr>
          <w:color w:val="808080"/>
        </w:rPr>
      </w:pPr>
      <w:r w:rsidRPr="00000A61">
        <w:tab/>
      </w:r>
      <w:r w:rsidRPr="00D02B97">
        <w:rPr>
          <w:color w:val="808080"/>
        </w:rPr>
        <w:t>-- and/or triggering one or more aperiodic CSI-RS resource sets for channel and/or interference measurement.</w:t>
      </w:r>
    </w:p>
    <w:p w14:paraId="4DC48BCB" w14:textId="1F3A8A0B" w:rsidR="006036F8" w:rsidRPr="00D02B97" w:rsidRDefault="006036F8" w:rsidP="00CE00FD">
      <w:pPr>
        <w:pStyle w:val="PL"/>
        <w:rPr>
          <w:color w:val="808080"/>
        </w:rPr>
      </w:pPr>
      <w:r>
        <w:tab/>
      </w:r>
      <w:r w:rsidRPr="00D02B97">
        <w:rPr>
          <w:color w:val="808080"/>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D02B97" w:rsidRDefault="00E67DCF" w:rsidP="00CE00FD">
      <w:pPr>
        <w:pStyle w:val="PL"/>
        <w:rPr>
          <w:color w:val="808080"/>
        </w:rPr>
      </w:pPr>
      <w:r w:rsidRPr="00000A61">
        <w:tab/>
      </w:r>
      <w:r w:rsidRPr="00D02B97">
        <w:rPr>
          <w:color w:val="808080"/>
        </w:rPr>
        <w:t xml:space="preserve">-- </w:t>
      </w:r>
      <w:r w:rsidR="001F05B6" w:rsidRPr="00D02B97">
        <w:rPr>
          <w:color w:val="808080"/>
        </w:rPr>
        <w:t>FFS_</w:t>
      </w:r>
      <w:r w:rsidRPr="00D02B97">
        <w:rPr>
          <w:color w:val="808080"/>
        </w:rPr>
        <w:t>CHECK: Is this the appropriate place for the IE or should it be inside the resource configuration or in a set?</w:t>
      </w:r>
    </w:p>
    <w:p w14:paraId="0F6AA6C6" w14:textId="77777777" w:rsidR="007B7A97" w:rsidRPr="00D02B97" w:rsidRDefault="0068103A" w:rsidP="00CE00FD">
      <w:pPr>
        <w:pStyle w:val="PL"/>
        <w:rPr>
          <w:color w:val="808080"/>
        </w:rPr>
      </w:pPr>
      <w:r>
        <w:tab/>
      </w:r>
      <w:r w:rsidRPr="00D02B97">
        <w:rPr>
          <w:color w:val="808080"/>
        </w:rPr>
        <w:t xml:space="preserve">-- FFS_FIXME: This is just one report trigger. But of course it should be a list. </w:t>
      </w:r>
      <w:r w:rsidR="0021332D" w:rsidRPr="00D02B97">
        <w:rPr>
          <w:color w:val="808080"/>
        </w:rPr>
        <w:t xml:space="preserve">Maximum number of configured triggers depends </w:t>
      </w:r>
    </w:p>
    <w:p w14:paraId="50B3BA78" w14:textId="7690CD46" w:rsidR="0068103A" w:rsidRPr="00D02B97" w:rsidRDefault="007B7A97" w:rsidP="00CE00FD">
      <w:pPr>
        <w:pStyle w:val="PL"/>
        <w:rPr>
          <w:color w:val="808080"/>
        </w:rPr>
      </w:pPr>
      <w:r>
        <w:tab/>
      </w:r>
      <w:r w:rsidRPr="00D02B97">
        <w:rPr>
          <w:color w:val="808080"/>
        </w:rPr>
        <w:t xml:space="preserve">-- </w:t>
      </w:r>
      <w:r w:rsidR="0021332D" w:rsidRPr="00D02B97">
        <w:rPr>
          <w:color w:val="808080"/>
        </w:rPr>
        <w:t>on the trigger size</w:t>
      </w:r>
    </w:p>
    <w:p w14:paraId="77909A9E" w14:textId="34E76714" w:rsidR="009E1366" w:rsidRPr="00D02B97" w:rsidRDefault="009E1366" w:rsidP="00CE00FD">
      <w:pPr>
        <w:pStyle w:val="PL"/>
        <w:rPr>
          <w:color w:val="808080"/>
        </w:rPr>
      </w:pPr>
      <w:r>
        <w:tab/>
      </w:r>
      <w:r w:rsidRPr="00D02B97">
        <w:rPr>
          <w:color w:val="808080"/>
        </w:rPr>
        <w:t>-- FFS: How to address the MAC-CE configuration</w:t>
      </w:r>
    </w:p>
    <w:p w14:paraId="5B862543" w14:textId="6EEE1A11" w:rsidR="0021332D" w:rsidRDefault="00E67DCF" w:rsidP="00CE00FD">
      <w:pPr>
        <w:pStyle w:val="PL"/>
      </w:pPr>
      <w:r w:rsidRPr="00000A61">
        <w:tab/>
        <w:t>reportTrigger</w:t>
      </w:r>
      <w:r w:rsidRPr="00000A61">
        <w:tab/>
      </w:r>
      <w:r w:rsidRPr="00000A61">
        <w:tab/>
      </w:r>
      <w:r w:rsidRPr="00000A61">
        <w:tab/>
      </w:r>
      <w:r w:rsidRPr="00000A61">
        <w:tab/>
      </w:r>
      <w:r w:rsidRPr="00000A61">
        <w:tab/>
      </w:r>
      <w:r w:rsidR="00F16603" w:rsidRPr="00D02B97">
        <w:rPr>
          <w:color w:val="993366"/>
        </w:rPr>
        <w:t>SEQUENCE</w:t>
      </w:r>
      <w:r w:rsidR="00F16603" w:rsidRPr="00000A61">
        <w:t xml:space="preserve"> {</w:t>
      </w:r>
    </w:p>
    <w:p w14:paraId="566468B7" w14:textId="4EB02FCE" w:rsidR="00E67DCF" w:rsidRPr="00000A61" w:rsidRDefault="0021332D" w:rsidP="00CE00FD">
      <w:pPr>
        <w:pStyle w:val="PL"/>
      </w:pPr>
      <w:r>
        <w:tab/>
      </w:r>
      <w:r>
        <w:tab/>
        <w:t>aperiodic</w:t>
      </w:r>
      <w:r>
        <w:tab/>
      </w:r>
      <w:r>
        <w:tab/>
      </w:r>
      <w:r>
        <w:tab/>
      </w:r>
      <w:r>
        <w:tab/>
      </w:r>
      <w:r>
        <w:tab/>
      </w:r>
      <w:r>
        <w:tab/>
      </w:r>
      <w:r w:rsidR="00F16603" w:rsidRPr="00D02B97">
        <w:rPr>
          <w:color w:val="993366"/>
        </w:rPr>
        <w:t>SEQUENCE</w:t>
      </w:r>
      <w:r w:rsidR="00F16603" w:rsidRPr="00000A61">
        <w:t xml:space="preserve"> {</w:t>
      </w:r>
    </w:p>
    <w:p w14:paraId="2B4C878D" w14:textId="318B5C12" w:rsidR="0068103A" w:rsidRPr="00D02B97" w:rsidRDefault="0021332D" w:rsidP="00CE00FD">
      <w:pPr>
        <w:pStyle w:val="PL"/>
        <w:rPr>
          <w:color w:val="808080"/>
        </w:rPr>
      </w:pPr>
      <w:r>
        <w:tab/>
      </w:r>
      <w:r w:rsidR="0068103A">
        <w:tab/>
      </w:r>
      <w:r w:rsidR="0068103A">
        <w:tab/>
      </w:r>
      <w:r w:rsidR="0068103A" w:rsidRPr="00D02B97">
        <w:rPr>
          <w:color w:val="808080"/>
        </w:rPr>
        <w:t>-- The CSI-ReportCongig (their IDs) assocaited with this reportTrigger</w:t>
      </w:r>
    </w:p>
    <w:p w14:paraId="31FF7C50" w14:textId="063417CE" w:rsidR="00094205" w:rsidRDefault="000E1F40" w:rsidP="00CE00FD">
      <w:pPr>
        <w:pStyle w:val="PL"/>
      </w:pPr>
      <w:r>
        <w:tab/>
      </w:r>
      <w:r w:rsidR="00094205">
        <w:tab/>
      </w:r>
      <w:r w:rsidR="00094205">
        <w:tab/>
      </w:r>
      <w:r w:rsidR="0072146F">
        <w:t>associatedReportConfigs</w:t>
      </w:r>
      <w:r w:rsidR="00094205">
        <w:tab/>
      </w:r>
      <w:r w:rsidR="00094205">
        <w:tab/>
      </w:r>
      <w:r w:rsidR="00094205">
        <w:tab/>
      </w:r>
      <w:r w:rsidR="00094205" w:rsidRPr="00D02B97">
        <w:rPr>
          <w:color w:val="993366"/>
        </w:rPr>
        <w:t>SEQUENCE</w:t>
      </w:r>
      <w:r w:rsidR="00094205">
        <w:t xml:space="preserve"> (</w:t>
      </w:r>
      <w:r w:rsidR="00094205" w:rsidRPr="00D02B97">
        <w:rPr>
          <w:color w:val="993366"/>
        </w:rPr>
        <w:t>SIZE</w:t>
      </w:r>
      <w:r w:rsidR="00094205">
        <w:t xml:space="preserve"> (1..maxNrofReportConfigId</w:t>
      </w:r>
      <w:r w:rsidR="00DD21F4">
        <w:t>sPerTrigger</w:t>
      </w:r>
      <w:r w:rsidR="00094205">
        <w:t>))</w:t>
      </w:r>
      <w:r w:rsidR="00094205" w:rsidRPr="00D02B97">
        <w:rPr>
          <w:color w:val="993366"/>
        </w:rPr>
        <w:t xml:space="preserve"> OF</w:t>
      </w:r>
      <w:r w:rsidR="00094205">
        <w:t xml:space="preserve"> </w:t>
      </w:r>
      <w:r w:rsidR="00094205" w:rsidRPr="00094205">
        <w:t>CSI-ReportConfigId</w:t>
      </w:r>
      <w:r w:rsidR="0068103A">
        <w:t>,</w:t>
      </w:r>
    </w:p>
    <w:p w14:paraId="08EB7A3A" w14:textId="77777777" w:rsidR="005E0F4A" w:rsidRDefault="005E0F4A" w:rsidP="00CE00FD">
      <w:pPr>
        <w:pStyle w:val="PL"/>
      </w:pPr>
    </w:p>
    <w:p w14:paraId="3715C801" w14:textId="625AE949" w:rsidR="00362FDB" w:rsidRPr="00D02B97" w:rsidRDefault="000E1F40" w:rsidP="00CE00FD">
      <w:pPr>
        <w:pStyle w:val="PL"/>
        <w:rPr>
          <w:color w:val="808080"/>
        </w:rPr>
      </w:pPr>
      <w:r>
        <w:tab/>
      </w:r>
      <w:r w:rsidR="0068103A">
        <w:tab/>
      </w:r>
      <w:r w:rsidR="0068103A">
        <w:tab/>
      </w:r>
      <w:r w:rsidR="0068103A" w:rsidRPr="00D02B97">
        <w:rPr>
          <w:color w:val="808080"/>
        </w:rPr>
        <w:t xml:space="preserve">-- bitmap with the bitwidth Nbit =number of resource sets (max number Nbit = 64) in a linked resource setting per report trigger tate. </w:t>
      </w:r>
    </w:p>
    <w:p w14:paraId="35DEA7A9" w14:textId="7C366664" w:rsidR="0068103A" w:rsidRPr="00D02B97" w:rsidRDefault="0021332D" w:rsidP="00CE00FD">
      <w:pPr>
        <w:pStyle w:val="PL"/>
        <w:rPr>
          <w:color w:val="808080"/>
        </w:rPr>
      </w:pPr>
      <w:r>
        <w:tab/>
      </w:r>
      <w:r w:rsidR="00362FDB">
        <w:tab/>
      </w:r>
      <w:r w:rsidR="00362FDB">
        <w:tab/>
      </w:r>
      <w:r w:rsidR="00362FDB" w:rsidRPr="00D02B97">
        <w:rPr>
          <w:color w:val="808080"/>
        </w:rPr>
        <w:t xml:space="preserve">-- </w:t>
      </w:r>
      <w:r w:rsidR="0068103A" w:rsidRPr="00D02B97">
        <w:rPr>
          <w:color w:val="808080"/>
        </w:rPr>
        <w:t>Number of one(s) in the bitmap None = 1 for CSI acquisition (FFS 1&lt;= None &lt;= 64 for beam management).</w:t>
      </w:r>
    </w:p>
    <w:p w14:paraId="197B82C2" w14:textId="36BF5B76" w:rsidR="00362FDB" w:rsidRPr="00D02B97" w:rsidRDefault="0021332D" w:rsidP="00CE00FD">
      <w:pPr>
        <w:pStyle w:val="PL"/>
        <w:rPr>
          <w:color w:val="808080"/>
        </w:rPr>
      </w:pPr>
      <w:r>
        <w:tab/>
      </w:r>
      <w:r w:rsidR="00362FDB">
        <w:tab/>
      </w:r>
      <w:r w:rsidR="00362FDB">
        <w:tab/>
      </w:r>
      <w:r w:rsidR="005E0F4A" w:rsidRPr="00D02B97">
        <w:rPr>
          <w:color w:val="808080"/>
        </w:rPr>
        <w:t>-- FFS</w:t>
      </w:r>
      <w:r w:rsidR="00362FDB" w:rsidRPr="00D02B97">
        <w:rPr>
          <w:color w:val="808080"/>
        </w:rPr>
        <w:t>: To enforce the number of linked resources, the linking information should instead be in the report that uses the resource</w:t>
      </w:r>
    </w:p>
    <w:p w14:paraId="39D2D157" w14:textId="2D84DB87" w:rsidR="0068103A" w:rsidRPr="00D02B97" w:rsidRDefault="0021332D" w:rsidP="00CE00FD">
      <w:pPr>
        <w:pStyle w:val="PL"/>
        <w:rPr>
          <w:color w:val="808080"/>
        </w:rPr>
      </w:pPr>
      <w:r>
        <w:tab/>
      </w:r>
      <w:r w:rsidR="00362FDB">
        <w:tab/>
      </w:r>
      <w:r w:rsidR="00362FDB">
        <w:tab/>
      </w:r>
      <w:r w:rsidR="0068103A" w:rsidRPr="00D02B97">
        <w:rPr>
          <w:color w:val="808080"/>
        </w:rPr>
        <w:t>-- Corresponds to L1 parameter 'ResourceSetBitmap' (see 38.214, section FFS_Section)</w:t>
      </w:r>
    </w:p>
    <w:p w14:paraId="1443D778" w14:textId="658EC365" w:rsidR="00362FDB" w:rsidRPr="00D02B97" w:rsidRDefault="0021332D" w:rsidP="00CE00FD">
      <w:pPr>
        <w:pStyle w:val="PL"/>
        <w:rPr>
          <w:color w:val="808080"/>
        </w:rPr>
      </w:pPr>
      <w:r>
        <w:tab/>
      </w:r>
      <w:r w:rsidR="00362FDB">
        <w:tab/>
      </w:r>
      <w:r w:rsidR="00362FDB">
        <w:tab/>
      </w:r>
      <w:r w:rsidR="00362FDB" w:rsidRPr="00D02B97">
        <w:rPr>
          <w:color w:val="808080"/>
        </w:rPr>
        <w:t>-- FFS_FIXME: The following list assumes that all NZP- and IM resource sets use a common ID space. But that is not ensured</w:t>
      </w:r>
    </w:p>
    <w:p w14:paraId="74100B24" w14:textId="0E4ABB0E" w:rsidR="00362FDB" w:rsidRPr="00D02B97" w:rsidRDefault="0021332D" w:rsidP="00CE00FD">
      <w:pPr>
        <w:pStyle w:val="PL"/>
        <w:rPr>
          <w:color w:val="808080"/>
        </w:rPr>
      </w:pPr>
      <w:r>
        <w:tab/>
      </w:r>
      <w:r w:rsidR="00362FDB">
        <w:tab/>
      </w:r>
      <w:r w:rsidR="00362FDB">
        <w:tab/>
      </w:r>
      <w:r w:rsidR="00362FDB" w:rsidRPr="00D02B97">
        <w:rPr>
          <w:color w:val="808080"/>
        </w:rPr>
        <w:t xml:space="preserve">-- due to having separate lists of sets. </w:t>
      </w:r>
    </w:p>
    <w:p w14:paraId="2234FCFB" w14:textId="0B2B9672" w:rsidR="0068103A" w:rsidRDefault="0021332D" w:rsidP="00CE00FD">
      <w:pPr>
        <w:pStyle w:val="PL"/>
      </w:pPr>
      <w:r>
        <w:tab/>
      </w:r>
      <w:r w:rsidR="00362FDB">
        <w:tab/>
      </w:r>
      <w:r w:rsidR="00362FDB">
        <w:tab/>
      </w:r>
      <w:r w:rsidR="0068103A">
        <w:t>associatedResourceSets</w:t>
      </w:r>
      <w:r w:rsidR="0068103A">
        <w:tab/>
      </w:r>
      <w:r w:rsidR="0068103A">
        <w:tab/>
      </w:r>
      <w:r w:rsidR="0068103A">
        <w:tab/>
      </w:r>
      <w:r w:rsidR="00362FDB" w:rsidRPr="00D02B97">
        <w:rPr>
          <w:color w:val="993366"/>
        </w:rPr>
        <w:t>SEQUENCE</w:t>
      </w:r>
      <w:r w:rsidR="00362FDB">
        <w:t xml:space="preserve"> (</w:t>
      </w:r>
      <w:r w:rsidR="00362FDB" w:rsidRPr="00D02B97">
        <w:rPr>
          <w:color w:val="993366"/>
        </w:rPr>
        <w:t>SIZE</w:t>
      </w:r>
      <w:r w:rsidR="00362FDB">
        <w:t xml:space="preserve"> (1..64)</w:t>
      </w:r>
      <w:r w:rsidR="00DB7EB4">
        <w:t>)</w:t>
      </w:r>
      <w:r w:rsidR="00362FDB" w:rsidRPr="00D02B97">
        <w:rPr>
          <w:color w:val="993366"/>
        </w:rPr>
        <w:t xml:space="preserve"> OF</w:t>
      </w:r>
      <w:r w:rsidR="00362FDB">
        <w:t xml:space="preserve"> </w:t>
      </w:r>
      <w:r w:rsidR="00362FDB" w:rsidRPr="00362FDB">
        <w:t>CSI-ResourceSetId</w:t>
      </w:r>
      <w:r w:rsidR="00362FDB">
        <w:tab/>
      </w:r>
      <w:r w:rsidR="00362FDB">
        <w:tab/>
      </w:r>
      <w:r w:rsidR="00362FDB">
        <w:tab/>
      </w:r>
      <w:r w:rsidR="00362FDB">
        <w:tab/>
      </w:r>
      <w:r w:rsidR="00362FDB">
        <w:tab/>
      </w:r>
      <w:r w:rsidR="00362FDB">
        <w:tab/>
      </w:r>
      <w:r w:rsidR="00362FDB">
        <w:tab/>
      </w:r>
      <w:r w:rsidR="00362FDB">
        <w:tab/>
      </w:r>
      <w:r w:rsidR="00362FDB">
        <w:tab/>
      </w:r>
      <w:r>
        <w:tab/>
      </w:r>
      <w:r>
        <w:tab/>
      </w:r>
      <w:r>
        <w:tab/>
      </w:r>
      <w:r w:rsidRPr="00D02B97">
        <w:rPr>
          <w:color w:val="993366"/>
        </w:rPr>
        <w:t>OPTIONAL</w:t>
      </w:r>
      <w:r w:rsidR="001D7C1F">
        <w:t>,</w:t>
      </w:r>
    </w:p>
    <w:p w14:paraId="76CB9540" w14:textId="77777777" w:rsidR="005E0F4A" w:rsidRDefault="005E0F4A" w:rsidP="00CE00FD">
      <w:pPr>
        <w:pStyle w:val="PL"/>
      </w:pPr>
    </w:p>
    <w:p w14:paraId="619A8AB7" w14:textId="535B7606" w:rsidR="001D7C1F" w:rsidRPr="00D02B97" w:rsidRDefault="001D7C1F" w:rsidP="00CE00FD">
      <w:pPr>
        <w:pStyle w:val="PL"/>
        <w:rPr>
          <w:color w:val="808080"/>
        </w:rPr>
      </w:pPr>
      <w:r>
        <w:tab/>
      </w:r>
      <w:r>
        <w:tab/>
      </w:r>
      <w:r>
        <w:tab/>
      </w:r>
      <w:r w:rsidRPr="00D02B97">
        <w:rPr>
          <w:color w:val="808080"/>
        </w:rPr>
        <w:t xml:space="preserve">-- For a trigger state within aperiodicReportTrigger that triggers a ap-CSI-RS resource set, contains a list of </w:t>
      </w:r>
    </w:p>
    <w:p w14:paraId="00C88818" w14:textId="10023F82" w:rsidR="001D7C1F" w:rsidRPr="00D02B97" w:rsidRDefault="001D7C1F" w:rsidP="00CE00FD">
      <w:pPr>
        <w:pStyle w:val="PL"/>
        <w:rPr>
          <w:color w:val="808080"/>
        </w:rPr>
      </w:pPr>
      <w:r>
        <w:tab/>
      </w:r>
      <w:r>
        <w:tab/>
      </w:r>
      <w:r>
        <w:tab/>
      </w:r>
      <w:r w:rsidRPr="00D02B97">
        <w:rPr>
          <w:color w:val="808080"/>
        </w:rPr>
        <w:t xml:space="preserve">-- references to TCI-RS-SetConfig's in TCI-States for providing the QCL source and QCL type for each ap-CSI-RS </w:t>
      </w:r>
    </w:p>
    <w:p w14:paraId="2819ACA1" w14:textId="59F25215" w:rsidR="001D7C1F" w:rsidRPr="00D02B97" w:rsidRDefault="001D7C1F" w:rsidP="00CE00FD">
      <w:pPr>
        <w:pStyle w:val="PL"/>
        <w:rPr>
          <w:color w:val="808080"/>
        </w:rPr>
      </w:pPr>
      <w:r>
        <w:tab/>
      </w:r>
      <w:r>
        <w:tab/>
      </w:r>
      <w:r>
        <w:tab/>
      </w:r>
      <w:r w:rsidRPr="00D02B97">
        <w:rPr>
          <w:color w:val="808080"/>
        </w:rPr>
        <w:t xml:space="preserve">-- resource within the triggered set of ap-CSI-RS resources. The length of the list is equal to the number of </w:t>
      </w:r>
    </w:p>
    <w:p w14:paraId="7C0060E5" w14:textId="47BC45FF" w:rsidR="001D7C1F" w:rsidRPr="00D02B97" w:rsidRDefault="001D7C1F" w:rsidP="00CE00FD">
      <w:pPr>
        <w:pStyle w:val="PL"/>
        <w:rPr>
          <w:color w:val="808080"/>
        </w:rPr>
      </w:pPr>
      <w:r>
        <w:tab/>
      </w:r>
      <w:r>
        <w:tab/>
      </w:r>
      <w:r>
        <w:tab/>
      </w:r>
      <w:r w:rsidRPr="00D02B97">
        <w:rPr>
          <w:color w:val="808080"/>
        </w:rPr>
        <w:t xml:space="preserve">-- aperiodic CSI-RS resources in the set (CSI-RS-ResourceSet). For a target aperiodic CSI-RS assoicated with each </w:t>
      </w:r>
    </w:p>
    <w:p w14:paraId="359236AD" w14:textId="0A619427" w:rsidR="001D7C1F" w:rsidRPr="00D02B97" w:rsidRDefault="001D7C1F" w:rsidP="00CE00FD">
      <w:pPr>
        <w:pStyle w:val="PL"/>
        <w:rPr>
          <w:color w:val="808080"/>
        </w:rPr>
      </w:pPr>
      <w:r>
        <w:tab/>
      </w:r>
      <w:r>
        <w:tab/>
      </w:r>
      <w:r>
        <w:tab/>
      </w:r>
      <w:r w:rsidRPr="00D02B97">
        <w:rPr>
          <w:color w:val="808080"/>
        </w:rPr>
        <w:t>-- triggering state, contains a reference to one TCI-RS-Set in TCI-States for providing the QCL source and QCL type.</w:t>
      </w:r>
    </w:p>
    <w:p w14:paraId="45486849" w14:textId="34516F55" w:rsidR="001D7C1F" w:rsidRPr="00D02B97" w:rsidRDefault="001D7C1F" w:rsidP="00CE00FD">
      <w:pPr>
        <w:pStyle w:val="PL"/>
        <w:rPr>
          <w:color w:val="808080"/>
        </w:rPr>
      </w:pPr>
      <w:r>
        <w:tab/>
      </w:r>
      <w:r>
        <w:tab/>
      </w:r>
      <w:r>
        <w:tab/>
      </w:r>
      <w:r w:rsidRPr="00D02B97">
        <w:rPr>
          <w:color w:val="808080"/>
        </w:rPr>
        <w:t>-- Corresponds to L1 parameter 'QCL-Info-aPeriodicReportingTrigger' (see 38.214, section FFS_Section)</w:t>
      </w:r>
    </w:p>
    <w:p w14:paraId="12263658" w14:textId="5F68C7F0" w:rsidR="00782EC2" w:rsidRDefault="001D7C1F" w:rsidP="00CE00FD">
      <w:pPr>
        <w:pStyle w:val="PL"/>
      </w:pPr>
      <w:r>
        <w:tab/>
      </w:r>
      <w:r>
        <w:tab/>
      </w:r>
      <w:r>
        <w:tab/>
        <w:t>qcl-Info-aPeriodicReportingTrigger</w:t>
      </w:r>
      <w:r>
        <w:tab/>
      </w:r>
      <w:r>
        <w:tab/>
      </w:r>
      <w:r>
        <w:tab/>
      </w:r>
      <w:r w:rsidRPr="00D02B97">
        <w:rPr>
          <w:color w:val="993366"/>
        </w:rPr>
        <w:t>SEQUENCE</w:t>
      </w:r>
      <w:r>
        <w:t xml:space="preserve"> (</w:t>
      </w:r>
      <w:r w:rsidRPr="00D02B97">
        <w:rPr>
          <w:color w:val="993366"/>
        </w:rPr>
        <w:t>SIZE</w:t>
      </w:r>
      <w:r>
        <w:t>(1..</w:t>
      </w:r>
      <w:r w:rsidR="00F21548">
        <w:t>ffs</w:t>
      </w:r>
      <w:r>
        <w:t xml:space="preserve">Value)) </w:t>
      </w:r>
      <w:r w:rsidR="00C931CD">
        <w:t xml:space="preserve">OF </w:t>
      </w:r>
      <w:r>
        <w:t>TCI-RS-SetId</w:t>
      </w:r>
      <w:r>
        <w:tab/>
      </w:r>
      <w:r>
        <w:tab/>
      </w:r>
      <w:r>
        <w:tab/>
      </w:r>
      <w:r>
        <w:tab/>
      </w:r>
      <w:r>
        <w:tab/>
      </w:r>
      <w:r>
        <w:tab/>
      </w:r>
      <w:r>
        <w:tab/>
      </w:r>
      <w:r>
        <w:tab/>
      </w:r>
      <w:r>
        <w:tab/>
      </w:r>
      <w:r w:rsidRPr="00D02B97">
        <w:rPr>
          <w:color w:val="993366"/>
        </w:rPr>
        <w:t>OPTIONAL</w:t>
      </w:r>
    </w:p>
    <w:p w14:paraId="39944BFB" w14:textId="4F0CA3A1" w:rsidR="00F16603" w:rsidRPr="00000A61" w:rsidRDefault="0021332D" w:rsidP="00CE00FD">
      <w:pPr>
        <w:pStyle w:val="PL"/>
      </w:pPr>
      <w:r>
        <w:tab/>
      </w:r>
      <w:r w:rsidR="00F16603" w:rsidRPr="00000A61">
        <w:tab/>
        <w:t>}</w:t>
      </w:r>
      <w:r>
        <w:t>,</w:t>
      </w:r>
    </w:p>
    <w:p w14:paraId="444FFC58" w14:textId="4D800389" w:rsidR="0021332D" w:rsidRDefault="009937DA" w:rsidP="00CE00FD">
      <w:pPr>
        <w:pStyle w:val="PL"/>
      </w:pPr>
      <w:r>
        <w:tab/>
      </w:r>
      <w:r>
        <w:tab/>
      </w:r>
      <w:r w:rsidR="0021332D">
        <w:t>semiPersistentOnPUSCH</w:t>
      </w:r>
      <w:r w:rsidR="0021332D">
        <w:tab/>
      </w:r>
      <w:r w:rsidR="0021332D">
        <w:tab/>
      </w:r>
      <w:r w:rsidR="0021332D">
        <w:tab/>
      </w:r>
      <w:r w:rsidR="0021332D">
        <w:tab/>
      </w:r>
      <w:r w:rsidR="0021332D" w:rsidRPr="00D02B97">
        <w:rPr>
          <w:color w:val="993366"/>
        </w:rPr>
        <w:t>SEQUENCE</w:t>
      </w:r>
      <w:r w:rsidR="0021332D">
        <w:t xml:space="preserve"> {</w:t>
      </w:r>
    </w:p>
    <w:p w14:paraId="0AEFB24F" w14:textId="42712CD5" w:rsidR="0021332D" w:rsidRDefault="009937DA" w:rsidP="00CE00FD">
      <w:pPr>
        <w:pStyle w:val="PL"/>
      </w:pPr>
      <w:r>
        <w:tab/>
      </w:r>
      <w:r w:rsidR="0021332D">
        <w:tab/>
      </w:r>
      <w:r w:rsidR="0021332D">
        <w:tab/>
        <w:t>associatedR</w:t>
      </w:r>
      <w:r>
        <w:t>eportConfig</w:t>
      </w:r>
      <w:r w:rsidR="0021332D">
        <w:tab/>
      </w:r>
      <w:r w:rsidR="0021332D">
        <w:tab/>
      </w:r>
      <w:r w:rsidR="0021332D">
        <w:tab/>
      </w:r>
      <w:r w:rsidR="0021332D">
        <w:tab/>
      </w:r>
      <w:r>
        <w:t>CSI-ReportConfigId</w:t>
      </w:r>
    </w:p>
    <w:p w14:paraId="7F22CE98" w14:textId="1A9CD016" w:rsidR="000E1F40" w:rsidRDefault="009937DA" w:rsidP="00CE00FD">
      <w:pPr>
        <w:pStyle w:val="PL"/>
      </w:pPr>
      <w:r>
        <w:tab/>
      </w:r>
      <w:r>
        <w:tab/>
        <w:t>}</w:t>
      </w:r>
    </w:p>
    <w:p w14:paraId="3AE66AEF" w14:textId="6A36B434" w:rsidR="0021332D" w:rsidRPr="00000A61" w:rsidRDefault="009937DA" w:rsidP="00CE00FD">
      <w:pPr>
        <w:pStyle w:val="PL"/>
      </w:pPr>
      <w:r>
        <w:tab/>
        <w:t>}</w:t>
      </w:r>
    </w:p>
    <w:p w14:paraId="651209D2" w14:textId="24FBD226" w:rsidR="00E67DCF" w:rsidRPr="00000A61" w:rsidRDefault="00E67DCF" w:rsidP="00CE00FD">
      <w:pPr>
        <w:pStyle w:val="PL"/>
      </w:pPr>
      <w:r w:rsidRPr="00000A61">
        <w:t>}</w:t>
      </w:r>
    </w:p>
    <w:p w14:paraId="000FB93A" w14:textId="77777777" w:rsidR="00E67DCF" w:rsidRPr="00000A61" w:rsidRDefault="00E67DCF" w:rsidP="00CE00FD">
      <w:pPr>
        <w:pStyle w:val="PL"/>
      </w:pPr>
    </w:p>
    <w:p w14:paraId="764183D0" w14:textId="77777777" w:rsidR="00E67DCF" w:rsidRPr="00000A61" w:rsidRDefault="00E67DCF" w:rsidP="00CE00FD">
      <w:pPr>
        <w:pStyle w:val="PL"/>
      </w:pPr>
    </w:p>
    <w:p w14:paraId="4A6AC709" w14:textId="77777777" w:rsidR="00E67DCF" w:rsidRPr="00D02B97" w:rsidRDefault="00E67DCF" w:rsidP="00CE00FD">
      <w:pPr>
        <w:pStyle w:val="PL"/>
        <w:rPr>
          <w:color w:val="808080"/>
        </w:rPr>
      </w:pPr>
      <w:r w:rsidRPr="00D02B97">
        <w:rPr>
          <w:color w:val="808080"/>
        </w:rPr>
        <w:t>-- One CSI resource configuration comprising of one or more resource sets</w:t>
      </w:r>
    </w:p>
    <w:p w14:paraId="7D629149" w14:textId="5F6FEF04" w:rsidR="00E67DCF" w:rsidRPr="00000A61" w:rsidRDefault="00E67DCF" w:rsidP="00CE00FD">
      <w:pPr>
        <w:pStyle w:val="PL"/>
      </w:pPr>
      <w:r w:rsidRPr="00000A61">
        <w:lastRenderedPageBreak/>
        <w:t xml:space="preserve">CSI-ResourceConfig ::= </w:t>
      </w:r>
      <w:r w:rsidRPr="00000A61">
        <w:tab/>
      </w:r>
      <w:r w:rsidRPr="00000A61">
        <w:tab/>
      </w:r>
      <w:r w:rsidRPr="00000A61">
        <w:tab/>
      </w:r>
      <w:r w:rsidRPr="00000A61">
        <w:tab/>
      </w:r>
      <w:r w:rsidRPr="00D02B97">
        <w:rPr>
          <w:color w:val="993366"/>
        </w:rPr>
        <w:t>SEQUENCE</w:t>
      </w:r>
      <w:r w:rsidRPr="00000A61">
        <w:t xml:space="preserve"> {</w:t>
      </w:r>
    </w:p>
    <w:p w14:paraId="496CA8BC" w14:textId="64314E02" w:rsidR="00E67DCF" w:rsidRPr="00D02B97" w:rsidRDefault="00E67DCF" w:rsidP="00CE00FD">
      <w:pPr>
        <w:pStyle w:val="PL"/>
        <w:rPr>
          <w:color w:val="808080"/>
        </w:rPr>
      </w:pPr>
      <w:r w:rsidRPr="00000A61">
        <w:tab/>
      </w:r>
      <w:r w:rsidRPr="00D02B97">
        <w:rPr>
          <w:color w:val="808080"/>
        </w:rPr>
        <w:t>-- FFS: Where is the CSI-ResourceConfigId used?</w:t>
      </w:r>
    </w:p>
    <w:p w14:paraId="68922104" w14:textId="22663CFA" w:rsidR="00E67DCF" w:rsidRPr="00000A61" w:rsidRDefault="00E67DCF" w:rsidP="00CE00FD">
      <w:pPr>
        <w:pStyle w:val="PL"/>
      </w:pPr>
      <w:r w:rsidRPr="00000A61">
        <w:tab/>
        <w:t>csi-ResourceConfigId</w:t>
      </w:r>
      <w:r w:rsidRPr="00000A61">
        <w:tab/>
      </w:r>
      <w:r w:rsidRPr="00000A61">
        <w:tab/>
      </w:r>
      <w:r w:rsidRPr="00000A61">
        <w:tab/>
      </w:r>
      <w:r w:rsidRPr="00000A61">
        <w:tab/>
        <w:t>CSI-ResourceConfigId,</w:t>
      </w:r>
    </w:p>
    <w:p w14:paraId="197AC472" w14:textId="6DDA4B3E" w:rsidR="001B68AA" w:rsidRPr="00D02B97" w:rsidRDefault="001B68AA" w:rsidP="00CE00FD">
      <w:pPr>
        <w:pStyle w:val="PL"/>
        <w:rPr>
          <w:color w:val="808080"/>
        </w:rPr>
      </w:pPr>
      <w:r w:rsidRPr="00000A61">
        <w:tab/>
      </w:r>
      <w:r w:rsidRPr="00D02B97">
        <w:rPr>
          <w:color w:val="808080"/>
        </w:rPr>
        <w:t>-- Contains up to maxNrofCSI-ResourceSets resource CSI-ReosurceSets if ResourceConfigType is 'aperiodic' and maxNrofCSI-ResourceSets otherwise.</w:t>
      </w:r>
    </w:p>
    <w:p w14:paraId="1E1F8355" w14:textId="77777777" w:rsidR="001F05B6" w:rsidRPr="00D02B97" w:rsidRDefault="001B68AA" w:rsidP="00CE00FD">
      <w:pPr>
        <w:pStyle w:val="PL"/>
        <w:rPr>
          <w:color w:val="808080"/>
        </w:rPr>
      </w:pPr>
      <w:r w:rsidRPr="00000A61">
        <w:tab/>
      </w:r>
      <w:r w:rsidRPr="00D02B97">
        <w:rPr>
          <w:color w:val="808080"/>
        </w:rPr>
        <w:t>-- Corresponds to L1 parameter 'ResourceSetConfigList' (see 38.214, section 5.2.1.3.1)</w:t>
      </w:r>
      <w:r w:rsidR="00E67DCF" w:rsidRPr="00D02B97">
        <w:rPr>
          <w:color w:val="808080"/>
        </w:rPr>
        <w:tab/>
      </w:r>
    </w:p>
    <w:p w14:paraId="1D2D74DC" w14:textId="777E1129" w:rsidR="004924BB" w:rsidRDefault="001F05B6" w:rsidP="00CE00FD">
      <w:pPr>
        <w:pStyle w:val="PL"/>
      </w:pPr>
      <w:r w:rsidRPr="001F05B6">
        <w:tab/>
      </w:r>
      <w:r w:rsidR="00E67DCF" w:rsidRPr="001F05B6">
        <w:t>csi-</w:t>
      </w:r>
      <w:r w:rsidR="00527A43">
        <w:t>RS</w:t>
      </w:r>
      <w:r w:rsidR="00EE568B">
        <w:t>-</w:t>
      </w:r>
      <w:r w:rsidR="00E67DCF" w:rsidRPr="001F05B6">
        <w:t xml:space="preserve">ResourceSets </w:t>
      </w:r>
      <w:r w:rsidR="00E67DCF" w:rsidRPr="001F05B6">
        <w:tab/>
        <w:t xml:space="preserve"> </w:t>
      </w:r>
      <w:r w:rsidR="00E67DCF" w:rsidRPr="001F05B6">
        <w:tab/>
      </w:r>
      <w:r w:rsidR="00E67DCF" w:rsidRPr="001F05B6">
        <w:tab/>
      </w:r>
      <w:r w:rsidR="00E67DCF" w:rsidRPr="001F05B6">
        <w:tab/>
      </w:r>
      <w:r w:rsidR="004924BB" w:rsidRPr="00D02B97">
        <w:rPr>
          <w:color w:val="993366"/>
        </w:rPr>
        <w:t>CHOICE</w:t>
      </w:r>
      <w:r w:rsidR="004924BB">
        <w:t xml:space="preserve"> {</w:t>
      </w:r>
    </w:p>
    <w:p w14:paraId="490985CC" w14:textId="27232DC2" w:rsidR="00E67DCF" w:rsidRPr="001F05B6" w:rsidRDefault="004924BB" w:rsidP="00CE00FD">
      <w:pPr>
        <w:pStyle w:val="PL"/>
      </w:pPr>
      <w:r>
        <w:tab/>
      </w:r>
      <w:r>
        <w:tab/>
        <w:t>nzp-CSI-RS-ResourceSets</w:t>
      </w:r>
      <w:r>
        <w:tab/>
      </w:r>
      <w:r>
        <w:tab/>
      </w:r>
      <w:r>
        <w:tab/>
      </w:r>
      <w:r w:rsidR="007B7A97">
        <w:tab/>
      </w:r>
      <w:r w:rsidR="00E67DCF" w:rsidRPr="00D02B97">
        <w:rPr>
          <w:color w:val="993366"/>
        </w:rPr>
        <w:t>SEQUENCE</w:t>
      </w:r>
      <w:r w:rsidR="00E67DCF" w:rsidRPr="001F05B6">
        <w:t xml:space="preserve"> (</w:t>
      </w:r>
      <w:r w:rsidR="00E67DCF" w:rsidRPr="00D02B97">
        <w:rPr>
          <w:color w:val="993366"/>
        </w:rPr>
        <w:t>SIZE</w:t>
      </w:r>
      <w:r w:rsidR="00E67DCF" w:rsidRPr="001F05B6">
        <w:t xml:space="preserve"> (1..maxNrofCSI-ResourceSets)</w:t>
      </w:r>
      <w:r w:rsidR="00A74C72">
        <w:t>)</w:t>
      </w:r>
      <w:r w:rsidR="00E67DCF" w:rsidRPr="00F62519">
        <w:rPr>
          <w:color w:val="993366"/>
        </w:rPr>
        <w:t xml:space="preserve"> OF</w:t>
      </w:r>
      <w:r w:rsidR="00E67DCF" w:rsidRPr="001F05B6">
        <w:t xml:space="preserve"> </w:t>
      </w:r>
      <w:r w:rsidR="00527A43">
        <w:t>NZP-</w:t>
      </w:r>
      <w:r w:rsidR="00E67DCF" w:rsidRPr="001F05B6">
        <w:t>CSI-</w:t>
      </w:r>
      <w:r w:rsidR="00527A43">
        <w:t>RS</w:t>
      </w:r>
      <w:r w:rsidR="00E67DCF" w:rsidRPr="001F05B6">
        <w:t>-ResourceSet</w:t>
      </w:r>
      <w:r w:rsidR="005E0F4A">
        <w:t>,</w:t>
      </w:r>
      <w:r w:rsidR="00E67DCF" w:rsidRPr="001F05B6">
        <w:tab/>
      </w:r>
    </w:p>
    <w:p w14:paraId="0D5EB9CE" w14:textId="35C510D9" w:rsidR="00E67DCF" w:rsidRPr="00000A61" w:rsidRDefault="005E0F4A" w:rsidP="00CE00FD">
      <w:pPr>
        <w:pStyle w:val="PL"/>
      </w:pPr>
      <w:r>
        <w:tab/>
      </w:r>
      <w:r>
        <w:tab/>
        <w:t>csi</w:t>
      </w:r>
      <w:r w:rsidRPr="005E0F4A">
        <w:t>-IM-ResourceSet</w:t>
      </w:r>
      <w:r w:rsidR="004924BB">
        <w:t>s</w:t>
      </w:r>
      <w:r>
        <w:tab/>
      </w:r>
      <w:r>
        <w:tab/>
      </w:r>
      <w:r>
        <w:tab/>
      </w:r>
      <w:r>
        <w:tab/>
      </w:r>
      <w:r>
        <w:tab/>
      </w:r>
      <w:r w:rsidR="004924BB" w:rsidRPr="00D02B97">
        <w:rPr>
          <w:color w:val="993366"/>
        </w:rPr>
        <w:t>SEQUENCE</w:t>
      </w:r>
      <w:r w:rsidR="004924BB" w:rsidRPr="001F05B6">
        <w:t xml:space="preserve"> (</w:t>
      </w:r>
      <w:r w:rsidR="004924BB" w:rsidRPr="00D02B97">
        <w:rPr>
          <w:color w:val="993366"/>
        </w:rPr>
        <w:t>SIZE</w:t>
      </w:r>
      <w:r w:rsidR="004924BB" w:rsidRPr="001F05B6">
        <w:t xml:space="preserve"> (1..maxNrofCSI-ResourceSets)</w:t>
      </w:r>
      <w:r w:rsidR="00A74C72">
        <w:t>)</w:t>
      </w:r>
      <w:r w:rsidR="004924BB" w:rsidRPr="00D02B97">
        <w:rPr>
          <w:color w:val="993366"/>
        </w:rPr>
        <w:t xml:space="preserve"> OF</w:t>
      </w:r>
      <w:r w:rsidR="004924BB" w:rsidRPr="001F05B6">
        <w:t xml:space="preserve"> </w:t>
      </w:r>
      <w:r w:rsidRPr="005E0F4A">
        <w:t>CSI-IM-ResourceSet</w:t>
      </w:r>
    </w:p>
    <w:p w14:paraId="715109F5" w14:textId="59271CC9" w:rsidR="005E0F4A" w:rsidRDefault="00991B1F" w:rsidP="00CE00FD">
      <w:pPr>
        <w:pStyle w:val="PL"/>
      </w:pPr>
      <w:r>
        <w:tab/>
        <w:t>}</w:t>
      </w:r>
      <w:r w:rsidR="00F21548">
        <w:t>,</w:t>
      </w:r>
    </w:p>
    <w:p w14:paraId="64C47C5A" w14:textId="77777777" w:rsidR="00991B1F" w:rsidRPr="00000A61" w:rsidRDefault="00991B1F" w:rsidP="00CE00FD">
      <w:pPr>
        <w:pStyle w:val="PL"/>
      </w:pPr>
    </w:p>
    <w:p w14:paraId="6E3030B5" w14:textId="77777777" w:rsidR="00310D9E" w:rsidRPr="00D02B97" w:rsidRDefault="00310D9E" w:rsidP="00CE00FD">
      <w:pPr>
        <w:pStyle w:val="PL"/>
        <w:rPr>
          <w:color w:val="808080"/>
        </w:rPr>
      </w:pPr>
      <w:r w:rsidRPr="00000A61">
        <w:tab/>
      </w:r>
      <w:r w:rsidRPr="00D02B97">
        <w:rPr>
          <w:color w:val="808080"/>
        </w:rPr>
        <w:t>-- List of SSB resources used for beam measurement and reporting in a resource set</w:t>
      </w:r>
    </w:p>
    <w:p w14:paraId="49C97AC0" w14:textId="7AD6F5F8" w:rsidR="00310D9E" w:rsidRPr="00D02B97" w:rsidRDefault="00310D9E" w:rsidP="00CE00FD">
      <w:pPr>
        <w:pStyle w:val="PL"/>
        <w:rPr>
          <w:color w:val="808080"/>
        </w:rPr>
      </w:pPr>
      <w:r w:rsidRPr="00000A61">
        <w:tab/>
      </w:r>
      <w:r w:rsidRPr="00D02B97">
        <w:rPr>
          <w:color w:val="808080"/>
        </w:rPr>
        <w:t>-- Corresponds to L1 parameter 'SSBResourceMeasList' (see 38,214, section FFS_Section)</w:t>
      </w:r>
    </w:p>
    <w:p w14:paraId="1A5D0541" w14:textId="54422C3A" w:rsidR="00310D9E" w:rsidRPr="00F62519" w:rsidRDefault="007B7A97" w:rsidP="00CE00FD">
      <w:pPr>
        <w:pStyle w:val="PL"/>
        <w:rPr>
          <w:color w:val="808080"/>
        </w:rPr>
      </w:pPr>
      <w:r>
        <w:tab/>
        <w:t>ssb-Resources</w:t>
      </w:r>
      <w:r>
        <w:tab/>
      </w:r>
      <w:r>
        <w:tab/>
      </w:r>
      <w:r>
        <w:tab/>
      </w:r>
      <w:r>
        <w:tab/>
      </w:r>
      <w:r>
        <w:tab/>
      </w:r>
      <w:r>
        <w:tab/>
      </w:r>
      <w:r w:rsidR="00310D9E" w:rsidRPr="00D02B97">
        <w:rPr>
          <w:color w:val="993366"/>
        </w:rPr>
        <w:t>SEQUENCE</w:t>
      </w:r>
      <w:r w:rsidR="00310D9E" w:rsidRPr="00000A61">
        <w:t xml:space="preserve"> (</w:t>
      </w:r>
      <w:r w:rsidR="00310D9E" w:rsidRPr="00D02B97">
        <w:rPr>
          <w:color w:val="993366"/>
        </w:rPr>
        <w:t>SIZE</w:t>
      </w:r>
      <w:r w:rsidR="00310D9E" w:rsidRPr="00000A61">
        <w:t xml:space="preserve"> (1..maxNrof</w:t>
      </w:r>
      <w:r w:rsidR="00F0108D" w:rsidRPr="00000A61">
        <w:t>SSB-Resources</w:t>
      </w:r>
      <w:r w:rsidR="00C557E0" w:rsidRPr="00000A61">
        <w:t>-1</w:t>
      </w:r>
      <w:r w:rsidR="00310D9E" w:rsidRPr="00000A61">
        <w:t>))</w:t>
      </w:r>
      <w:r w:rsidR="00310D9E" w:rsidRPr="00D02B97">
        <w:rPr>
          <w:color w:val="993366"/>
        </w:rPr>
        <w:t xml:space="preserve"> OF</w:t>
      </w:r>
      <w:r w:rsidR="00310D9E" w:rsidRPr="00000A61">
        <w:tab/>
      </w:r>
      <w:r>
        <w:t>CSI-SSB-Resou</w:t>
      </w:r>
      <w:r w:rsidR="0029211B">
        <w:t>r</w:t>
      </w:r>
      <w:r>
        <w:t>ce</w:t>
      </w:r>
      <w:r>
        <w:tab/>
      </w:r>
      <w:r>
        <w:tab/>
      </w:r>
      <w:r w:rsidR="00310D9E" w:rsidRPr="00D02B97">
        <w:rPr>
          <w:color w:val="993366"/>
        </w:rPr>
        <w:t>OPTIONAL</w:t>
      </w:r>
      <w:r w:rsidR="00310D9E" w:rsidRPr="00000A61">
        <w:t>,</w:t>
      </w:r>
      <w:r w:rsidR="001C4ECD">
        <w:t xml:space="preserve"> </w:t>
      </w:r>
      <w:r w:rsidR="001C4ECD" w:rsidRPr="00D02B97">
        <w:rPr>
          <w:color w:val="808080"/>
        </w:rPr>
        <w:t>--Cond OnlyWithNZPResourceSets</w:t>
      </w:r>
    </w:p>
    <w:p w14:paraId="411FACEA" w14:textId="402EE6E6" w:rsidR="00310D9E" w:rsidRPr="00000A61" w:rsidRDefault="00310D9E" w:rsidP="00CE00FD">
      <w:pPr>
        <w:pStyle w:val="PL"/>
      </w:pPr>
    </w:p>
    <w:p w14:paraId="69E88C8F" w14:textId="7B5595AE" w:rsidR="00EB57A4" w:rsidRPr="00D02B97" w:rsidRDefault="00EB57A4" w:rsidP="00CE00FD">
      <w:pPr>
        <w:pStyle w:val="PL"/>
        <w:rPr>
          <w:color w:val="808080"/>
        </w:rPr>
      </w:pPr>
      <w:r>
        <w:tab/>
      </w:r>
      <w:r w:rsidRPr="00D02B97">
        <w:rPr>
          <w:color w:val="808080"/>
        </w:rPr>
        <w:t xml:space="preserve">-- The DL BWP which the CSI-RS assocaited with this CSI-ResourceConfig are located in. </w:t>
      </w:r>
    </w:p>
    <w:p w14:paraId="72705D27" w14:textId="7860878F" w:rsidR="00EB57A4" w:rsidRPr="00D02B97" w:rsidRDefault="00EB57A4" w:rsidP="00CE00FD">
      <w:pPr>
        <w:pStyle w:val="PL"/>
        <w:rPr>
          <w:color w:val="808080"/>
        </w:rPr>
      </w:pPr>
      <w:r>
        <w:tab/>
      </w:r>
      <w:r w:rsidRPr="00D02B97">
        <w:rPr>
          <w:color w:val="808080"/>
        </w:rPr>
        <w:t>-- Corresponds to L1 parameter 'BWP-Info' (see 38.214, section FFS_Section)</w:t>
      </w:r>
    </w:p>
    <w:p w14:paraId="64DE8131" w14:textId="09A78F9B" w:rsidR="00EB57A4" w:rsidRDefault="00EB57A4" w:rsidP="00CE00FD">
      <w:pPr>
        <w:pStyle w:val="PL"/>
      </w:pPr>
      <w:r>
        <w:tab/>
        <w:t>ba</w:t>
      </w:r>
      <w:r w:rsidR="00043408">
        <w:t>nd</w:t>
      </w:r>
      <w:r>
        <w:t>widthPartId</w:t>
      </w:r>
      <w:r>
        <w:tab/>
      </w:r>
      <w:r>
        <w:tab/>
      </w:r>
      <w:r>
        <w:tab/>
      </w:r>
      <w:r>
        <w:tab/>
      </w:r>
      <w:r>
        <w:tab/>
      </w:r>
      <w:r>
        <w:tab/>
      </w:r>
      <w:r>
        <w:tab/>
      </w:r>
      <w:r>
        <w:tab/>
      </w:r>
      <w:r w:rsidRPr="00EB57A4">
        <w:t>Bandw</w:t>
      </w:r>
      <w:r w:rsidR="00961C14">
        <w:t>i</w:t>
      </w:r>
      <w:r w:rsidRPr="00EB57A4">
        <w:t>dthPartId</w:t>
      </w:r>
      <w:r>
        <w:t>,</w:t>
      </w:r>
    </w:p>
    <w:p w14:paraId="11001BE7" w14:textId="65681445" w:rsidR="00EB57A4" w:rsidRPr="00000A61" w:rsidRDefault="00EB57A4" w:rsidP="00CE00FD">
      <w:pPr>
        <w:pStyle w:val="PL"/>
      </w:pPr>
    </w:p>
    <w:p w14:paraId="269547CE" w14:textId="77777777" w:rsidR="00812834" w:rsidRPr="00D02B97" w:rsidRDefault="00B124BB" w:rsidP="00CE00FD">
      <w:pPr>
        <w:pStyle w:val="PL"/>
        <w:rPr>
          <w:color w:val="808080"/>
        </w:rPr>
      </w:pPr>
      <w:r w:rsidRPr="00000A61">
        <w:tab/>
      </w:r>
      <w:r w:rsidRPr="00D02B97">
        <w:rPr>
          <w:color w:val="808080"/>
        </w:rPr>
        <w:t>-- Time domain behavior of resource configuration. Corresponds to L1 parameter 'ResourceConfigType' (see 38.214, section 5.2.2.3.5)</w:t>
      </w:r>
      <w:r w:rsidR="00E67DCF" w:rsidRPr="00D02B97">
        <w:rPr>
          <w:color w:val="808080"/>
        </w:rPr>
        <w:tab/>
      </w:r>
    </w:p>
    <w:p w14:paraId="060ACD62" w14:textId="680A39CB" w:rsidR="00E67DCF" w:rsidRPr="00812834" w:rsidRDefault="00812834" w:rsidP="00CE00FD">
      <w:pPr>
        <w:pStyle w:val="PL"/>
      </w:pPr>
      <w:r w:rsidRPr="00812834">
        <w:tab/>
      </w:r>
      <w:r w:rsidR="00E67DCF" w:rsidRPr="00812834">
        <w:t>resourceType</w:t>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D02B97">
        <w:rPr>
          <w:color w:val="993366"/>
        </w:rPr>
        <w:t>CHOICE</w:t>
      </w:r>
      <w:r w:rsidR="00E67DCF" w:rsidRPr="00812834">
        <w:t xml:space="preserve"> {</w:t>
      </w:r>
    </w:p>
    <w:p w14:paraId="6775EF42"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 xml:space="preserve">, </w:t>
      </w:r>
    </w:p>
    <w:p w14:paraId="1070657E" w14:textId="7C3CDB50" w:rsidR="00E67DCF" w:rsidRPr="00000A61" w:rsidRDefault="00E67DCF" w:rsidP="00CE00FD">
      <w:pPr>
        <w:pStyle w:val="PL"/>
      </w:pPr>
      <w:r w:rsidRPr="00000A61">
        <w:tab/>
      </w:r>
      <w:r w:rsidRPr="00000A61">
        <w:tab/>
        <w:t xml:space="preserve">semiPersistent </w:t>
      </w:r>
      <w:r w:rsidRPr="00000A61">
        <w:tab/>
      </w:r>
      <w:r w:rsidRPr="00000A61">
        <w:tab/>
      </w:r>
      <w:r w:rsidRPr="00000A61">
        <w:tab/>
      </w:r>
      <w:r w:rsidRPr="00000A61">
        <w:tab/>
      </w:r>
      <w:r w:rsidRPr="00000A61">
        <w:tab/>
      </w:r>
      <w:r w:rsidRPr="00000A61">
        <w:tab/>
      </w:r>
      <w:r w:rsidRPr="00D02B97">
        <w:rPr>
          <w:color w:val="993366"/>
        </w:rPr>
        <w:t>NULL</w:t>
      </w:r>
      <w:r w:rsidRPr="00000A61">
        <w:t>,</w:t>
      </w:r>
    </w:p>
    <w:p w14:paraId="3CB4D93F" w14:textId="45B67A22" w:rsidR="00E67DCF" w:rsidRPr="00CB0B87"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001F71BB" w:rsidRPr="00D02B97">
        <w:rPr>
          <w:color w:val="993366"/>
        </w:rPr>
        <w:t>SEQUENCE</w:t>
      </w:r>
      <w:r w:rsidR="001F71BB" w:rsidRPr="00D02B97">
        <w:t xml:space="preserve"> {</w:t>
      </w:r>
    </w:p>
    <w:p w14:paraId="190A0A25" w14:textId="2E576B81" w:rsidR="000E1F40" w:rsidRPr="00D02B97" w:rsidRDefault="000E1F40" w:rsidP="00CE00FD">
      <w:pPr>
        <w:pStyle w:val="PL"/>
        <w:rPr>
          <w:color w:val="808080"/>
        </w:rPr>
      </w:pPr>
      <w:r>
        <w:tab/>
      </w:r>
      <w:r>
        <w:tab/>
      </w:r>
      <w:r>
        <w:tab/>
      </w:r>
      <w:r w:rsidRPr="00D02B97">
        <w:rPr>
          <w:color w:val="808080"/>
        </w:rPr>
        <w:t>-- For a target periodic CSI-RS, contains a r</w:t>
      </w:r>
      <w:r w:rsidR="009135BD" w:rsidRPr="00D02B97">
        <w:rPr>
          <w:color w:val="808080"/>
        </w:rPr>
        <w:t>eference to one TCI-RS-Set</w:t>
      </w:r>
      <w:r w:rsidRPr="00D02B97">
        <w:rPr>
          <w:color w:val="808080"/>
        </w:rPr>
        <w:t xml:space="preserve"> in TCI-States for providing the QCL source and </w:t>
      </w:r>
    </w:p>
    <w:p w14:paraId="3133FDD7" w14:textId="7B588390" w:rsidR="000E1F40" w:rsidRPr="00D02B97" w:rsidRDefault="000E1F40" w:rsidP="00CE00FD">
      <w:pPr>
        <w:pStyle w:val="PL"/>
        <w:rPr>
          <w:color w:val="808080"/>
        </w:rPr>
      </w:pPr>
      <w:r>
        <w:tab/>
      </w:r>
      <w:r>
        <w:tab/>
      </w:r>
      <w:r>
        <w:tab/>
      </w:r>
      <w:r w:rsidRPr="00D02B97">
        <w:rPr>
          <w:color w:val="808080"/>
        </w:rPr>
        <w:t>-- QCL type. For periodic CSI-RS, the source can be SSB or another periodic-CSI-RS.</w:t>
      </w:r>
    </w:p>
    <w:p w14:paraId="711E4E2E" w14:textId="56ABBC19" w:rsidR="000E1F40" w:rsidRPr="00D02B97" w:rsidRDefault="000E1F40" w:rsidP="00CE00FD">
      <w:pPr>
        <w:pStyle w:val="PL"/>
        <w:rPr>
          <w:color w:val="808080"/>
        </w:rPr>
      </w:pPr>
      <w:r>
        <w:tab/>
      </w:r>
      <w:r>
        <w:tab/>
      </w:r>
      <w:r>
        <w:tab/>
      </w:r>
      <w:r w:rsidRPr="00D02B97">
        <w:rPr>
          <w:color w:val="808080"/>
        </w:rPr>
        <w:t>-- Corresponds to L1 parameter 'QCL-Info-PeriodicCSI-RS' (see 38.214, section FFS_Section)</w:t>
      </w:r>
    </w:p>
    <w:p w14:paraId="32AA2675" w14:textId="775F13EA" w:rsidR="000E1F40" w:rsidRDefault="000E1F40" w:rsidP="00CE00FD">
      <w:pPr>
        <w:pStyle w:val="PL"/>
      </w:pPr>
      <w:r>
        <w:tab/>
      </w:r>
      <w:r>
        <w:tab/>
      </w:r>
      <w:r>
        <w:tab/>
        <w:t>qcl-InfoPeriodicCSI-RS</w:t>
      </w:r>
      <w:r>
        <w:tab/>
      </w:r>
      <w:r>
        <w:tab/>
      </w:r>
      <w:r w:rsidR="009135BD">
        <w:tab/>
      </w:r>
      <w:r w:rsidR="009135BD">
        <w:tab/>
      </w:r>
      <w:r>
        <w:tab/>
      </w:r>
      <w:r w:rsidR="009135BD">
        <w:t>TCI-RS-SetId</w:t>
      </w:r>
      <w:r>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tab/>
      </w:r>
      <w:r w:rsidRPr="00D02B97">
        <w:rPr>
          <w:color w:val="993366"/>
        </w:rPr>
        <w:t>OPTIONAL</w:t>
      </w:r>
    </w:p>
    <w:p w14:paraId="5789587F" w14:textId="2A60DFD9" w:rsidR="001F71BB" w:rsidRPr="00000A61" w:rsidRDefault="001F71BB" w:rsidP="00CE00FD">
      <w:pPr>
        <w:pStyle w:val="PL"/>
      </w:pPr>
      <w:r>
        <w:tab/>
      </w:r>
      <w:r>
        <w:tab/>
        <w:t>}</w:t>
      </w:r>
    </w:p>
    <w:p w14:paraId="227C5E80" w14:textId="051039D2" w:rsidR="00552E60" w:rsidRDefault="00E67DCF" w:rsidP="00CE00FD">
      <w:pPr>
        <w:pStyle w:val="PL"/>
      </w:pPr>
      <w:r w:rsidRPr="00000A61">
        <w:tab/>
        <w:t>}</w:t>
      </w:r>
      <w:r w:rsidR="00EA4E51">
        <w:t>,</w:t>
      </w:r>
    </w:p>
    <w:p w14:paraId="2ABBE98D" w14:textId="5635D701" w:rsidR="00552E60" w:rsidRDefault="00552E60" w:rsidP="00CE00FD">
      <w:pPr>
        <w:pStyle w:val="PL"/>
      </w:pPr>
    </w:p>
    <w:p w14:paraId="04AECB17" w14:textId="1B147075" w:rsidR="00552E60" w:rsidRPr="00D02B97" w:rsidRDefault="00552E60" w:rsidP="00CE00FD">
      <w:pPr>
        <w:pStyle w:val="PL"/>
        <w:rPr>
          <w:color w:val="808080"/>
        </w:rPr>
      </w:pPr>
      <w:r>
        <w:tab/>
      </w:r>
      <w:r w:rsidRPr="00D02B97">
        <w:rPr>
          <w:color w:val="808080"/>
        </w:rPr>
        <w:t xml:space="preserve">-- Indication of which </w:t>
      </w:r>
      <w:r w:rsidR="00F611F5" w:rsidRPr="00D02B97">
        <w:rPr>
          <w:color w:val="808080"/>
        </w:rPr>
        <w:t>Serving Cell</w:t>
      </w:r>
      <w:r w:rsidRPr="00D02B97">
        <w:rPr>
          <w:color w:val="808080"/>
        </w:rPr>
        <w:t xml:space="preserve"> the configured CSI-RS is located in.</w:t>
      </w:r>
    </w:p>
    <w:p w14:paraId="14758CA6" w14:textId="3DB0988B" w:rsidR="00552E60" w:rsidRPr="00D02B97" w:rsidRDefault="00552E60" w:rsidP="00CE00FD">
      <w:pPr>
        <w:pStyle w:val="PL"/>
        <w:rPr>
          <w:color w:val="808080"/>
        </w:rPr>
      </w:pPr>
      <w:r>
        <w:tab/>
      </w:r>
      <w:r w:rsidRPr="00D02B97">
        <w:rPr>
          <w:color w:val="808080"/>
        </w:rPr>
        <w:t xml:space="preserve">-- FFS_CHECK: </w:t>
      </w:r>
      <w:r w:rsidR="00F611F5" w:rsidRPr="00D02B97">
        <w:rPr>
          <w:color w:val="808080"/>
        </w:rPr>
        <w:t>RAN1 intended to enable cross-carrier scheduling of aperiodoic CSI-RS. This field would indicate on which ServingCell</w:t>
      </w:r>
    </w:p>
    <w:p w14:paraId="3AD8E716" w14:textId="364C22CC" w:rsidR="00F611F5" w:rsidRPr="00D02B97" w:rsidRDefault="00F611F5" w:rsidP="00CE00FD">
      <w:pPr>
        <w:pStyle w:val="PL"/>
        <w:rPr>
          <w:color w:val="808080"/>
        </w:rPr>
      </w:pPr>
      <w:r>
        <w:tab/>
      </w:r>
      <w:r w:rsidRPr="00D02B97">
        <w:rPr>
          <w:color w:val="808080"/>
        </w:rPr>
        <w:t xml:space="preserve">-- the UE finds these resources. </w:t>
      </w:r>
      <w:r w:rsidR="00C143B3" w:rsidRPr="00D02B97">
        <w:rPr>
          <w:color w:val="808080"/>
        </w:rPr>
        <w:t>Discuss whether and how this works considering that currently a CSI-MeasConfig exists per ServingCell</w:t>
      </w:r>
    </w:p>
    <w:p w14:paraId="40B1E4AE" w14:textId="36F4C064" w:rsidR="00552E60" w:rsidRPr="00D02B97" w:rsidRDefault="00552E60" w:rsidP="00CE00FD">
      <w:pPr>
        <w:pStyle w:val="PL"/>
        <w:rPr>
          <w:color w:val="808080"/>
        </w:rPr>
      </w:pPr>
      <w:r>
        <w:tab/>
      </w:r>
      <w:r w:rsidRPr="00D02B97">
        <w:rPr>
          <w:color w:val="808080"/>
        </w:rPr>
        <w:t>-- Corresponds to L1 parameter 'CC-Info' (see 38.214, section FFS_Section)</w:t>
      </w:r>
    </w:p>
    <w:p w14:paraId="6A86295D" w14:textId="455C67ED" w:rsidR="00552E60" w:rsidRDefault="00552E60" w:rsidP="00CE00FD">
      <w:pPr>
        <w:pStyle w:val="PL"/>
      </w:pPr>
      <w:r>
        <w:tab/>
      </w:r>
      <w:r w:rsidR="004008AC">
        <w:t>crossCarrierInfo</w:t>
      </w:r>
      <w:r w:rsidR="00F23CD7">
        <w:tab/>
      </w:r>
      <w:r w:rsidR="00F23CD7">
        <w:tab/>
      </w:r>
      <w:r w:rsidR="00F23CD7">
        <w:tab/>
      </w:r>
      <w:r w:rsidR="00F23CD7">
        <w:tab/>
      </w:r>
      <w:r w:rsidR="00F23CD7">
        <w:tab/>
      </w:r>
      <w:r w:rsidR="00F23CD7">
        <w:tab/>
        <w:t>FFS_Value</w:t>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tab/>
      </w:r>
      <w:r>
        <w:tab/>
      </w:r>
      <w:r>
        <w:tab/>
      </w:r>
      <w:r w:rsidRPr="00D02B97">
        <w:rPr>
          <w:color w:val="993366"/>
        </w:rPr>
        <w:t>OPTIONAL</w:t>
      </w:r>
      <w:r>
        <w:t>,</w:t>
      </w:r>
    </w:p>
    <w:p w14:paraId="3476C888" w14:textId="7BFB67A5" w:rsidR="001F71BB" w:rsidRDefault="00C328C6" w:rsidP="00CE00FD">
      <w:pPr>
        <w:pStyle w:val="PL"/>
      </w:pPr>
      <w:r>
        <w:tab/>
        <w:t>...</w:t>
      </w:r>
    </w:p>
    <w:p w14:paraId="00FF2427" w14:textId="20E3193C" w:rsidR="00E67DCF" w:rsidRPr="00000A61" w:rsidRDefault="00E67DCF" w:rsidP="00CE00FD">
      <w:pPr>
        <w:pStyle w:val="PL"/>
      </w:pPr>
      <w:r w:rsidRPr="00000A61">
        <w:t>}</w:t>
      </w:r>
    </w:p>
    <w:p w14:paraId="571AA39D" w14:textId="77777777" w:rsidR="00E67DCF" w:rsidRPr="00000A61" w:rsidRDefault="00E67DCF" w:rsidP="00CE00FD">
      <w:pPr>
        <w:pStyle w:val="PL"/>
      </w:pPr>
    </w:p>
    <w:p w14:paraId="3403A7C3" w14:textId="1BFBAB43" w:rsidR="00E67DCF" w:rsidRPr="00000A61" w:rsidRDefault="00E67DCF" w:rsidP="00CE00FD">
      <w:pPr>
        <w:pStyle w:val="PL"/>
      </w:pPr>
      <w:r w:rsidRPr="00000A61">
        <w:t xml:space="preserve">CSI-ResourceConfigId ::= </w:t>
      </w:r>
      <w:r w:rsidRPr="00D02B97">
        <w:rPr>
          <w:color w:val="993366"/>
        </w:rPr>
        <w:t>INTEGER</w:t>
      </w:r>
      <w:r w:rsidRPr="00000A61">
        <w:t xml:space="preserve"> (0..maxNrofCSI-ResourceConfigurations-1)</w:t>
      </w:r>
    </w:p>
    <w:p w14:paraId="0B47AE19" w14:textId="77777777" w:rsidR="00E67DCF" w:rsidRPr="00000A61" w:rsidRDefault="00E67DCF" w:rsidP="00CE00FD">
      <w:pPr>
        <w:pStyle w:val="PL"/>
      </w:pPr>
    </w:p>
    <w:p w14:paraId="57EEA8C8" w14:textId="13E5A899" w:rsidR="00E67DCF" w:rsidRPr="00D02B97" w:rsidRDefault="00077802" w:rsidP="00CE00FD">
      <w:pPr>
        <w:pStyle w:val="PL"/>
        <w:rPr>
          <w:color w:val="808080"/>
        </w:rPr>
      </w:pPr>
      <w:r w:rsidRPr="00D02B97">
        <w:rPr>
          <w:color w:val="808080"/>
        </w:rPr>
        <w:t xml:space="preserve">-- </w:t>
      </w:r>
      <w:r w:rsidR="00E67DCF" w:rsidRPr="00D02B97">
        <w:rPr>
          <w:color w:val="808080"/>
        </w:rPr>
        <w:t xml:space="preserve">A set of </w:t>
      </w:r>
      <w:r w:rsidR="00527A43" w:rsidRPr="00D02B97">
        <w:rPr>
          <w:color w:val="808080"/>
        </w:rPr>
        <w:t xml:space="preserve">Non-Zero-Power (NZP) </w:t>
      </w:r>
      <w:r w:rsidR="00E67DCF" w:rsidRPr="00D02B97">
        <w:rPr>
          <w:color w:val="808080"/>
        </w:rPr>
        <w:t xml:space="preserve">CSI-RS resources (their IDs) </w:t>
      </w:r>
      <w:r w:rsidR="00760504" w:rsidRPr="00D02B97">
        <w:rPr>
          <w:color w:val="808080"/>
        </w:rPr>
        <w:t>and set-specific parameters</w:t>
      </w:r>
      <w:r w:rsidR="00E67DCF" w:rsidRPr="00D02B97">
        <w:rPr>
          <w:color w:val="808080"/>
        </w:rPr>
        <w:t xml:space="preserve">. </w:t>
      </w:r>
    </w:p>
    <w:p w14:paraId="533EA4C0" w14:textId="6C81B1BF" w:rsidR="00077802" w:rsidRPr="00D02B97" w:rsidRDefault="00077802" w:rsidP="00CE00FD">
      <w:pPr>
        <w:pStyle w:val="PL"/>
        <w:rPr>
          <w:color w:val="808080"/>
        </w:rPr>
      </w:pPr>
      <w:r w:rsidRPr="00D02B97">
        <w:rPr>
          <w:color w:val="808080"/>
        </w:rPr>
        <w:t>-- Corresponds to L1 parameter '</w:t>
      </w:r>
      <w:r w:rsidR="00527A43" w:rsidRPr="00D02B97">
        <w:rPr>
          <w:color w:val="808080"/>
        </w:rPr>
        <w:t>NZP-CSI-RS-</w:t>
      </w:r>
      <w:r w:rsidRPr="00D02B97">
        <w:rPr>
          <w:color w:val="808080"/>
        </w:rPr>
        <w:t>ResourceSetConfig</w:t>
      </w:r>
      <w:r w:rsidR="00527A43" w:rsidRPr="00D02B97">
        <w:rPr>
          <w:color w:val="808080"/>
        </w:rPr>
        <w:t>List</w:t>
      </w:r>
      <w:r w:rsidRPr="00D02B97">
        <w:rPr>
          <w:color w:val="808080"/>
        </w:rPr>
        <w:t>' (see 38.214, section 5.2)</w:t>
      </w:r>
    </w:p>
    <w:p w14:paraId="79CDE73B" w14:textId="77777777" w:rsidR="00E67DCF" w:rsidRPr="00000A61" w:rsidRDefault="00527A43" w:rsidP="00CE00FD">
      <w:pPr>
        <w:pStyle w:val="PL"/>
      </w:pPr>
      <w:r>
        <w:t>NZP-</w:t>
      </w:r>
      <w:r w:rsidR="00E67DCF" w:rsidRPr="00000A61">
        <w:t>CSI-</w:t>
      </w:r>
      <w:r>
        <w:t>RS</w:t>
      </w:r>
      <w:r w:rsidR="00E67DCF" w:rsidRPr="00000A61">
        <w:t xml:space="preserve">-ResourceSet ::= </w:t>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p>
    <w:p w14:paraId="6B2CB5D2" w14:textId="77777777" w:rsidR="00E67DCF" w:rsidRPr="00D02B97" w:rsidRDefault="00E67DCF" w:rsidP="00CE00FD">
      <w:pPr>
        <w:pStyle w:val="PL"/>
        <w:rPr>
          <w:color w:val="808080"/>
        </w:rPr>
      </w:pPr>
      <w:r w:rsidRPr="00000A61">
        <w:tab/>
      </w:r>
      <w:r w:rsidRPr="00D02B97">
        <w:rPr>
          <w:color w:val="808080"/>
        </w:rPr>
        <w:t>-- FFS: Where is the CSI-ResourceSetId used?</w:t>
      </w:r>
    </w:p>
    <w:p w14:paraId="32D2C92D" w14:textId="5002C787" w:rsidR="005C7532" w:rsidRPr="00D02B97" w:rsidRDefault="00E67DCF" w:rsidP="00CE00FD">
      <w:pPr>
        <w:pStyle w:val="PL"/>
        <w:rPr>
          <w:color w:val="808080"/>
        </w:rPr>
      </w:pPr>
      <w:r w:rsidRPr="00000A61">
        <w:tab/>
        <w:t>csi-ResourceSetId</w:t>
      </w:r>
      <w:r w:rsidRPr="00000A61">
        <w:tab/>
      </w:r>
      <w:r w:rsidRPr="00000A61">
        <w:tab/>
      </w:r>
      <w:r w:rsidRPr="00000A61">
        <w:tab/>
      </w:r>
      <w:r w:rsidRPr="00000A61">
        <w:tab/>
      </w:r>
      <w:r w:rsidRPr="00000A61">
        <w:tab/>
      </w:r>
      <w:r w:rsidRPr="00000A61">
        <w:tab/>
      </w:r>
      <w:r w:rsidR="002763D8">
        <w:tab/>
      </w:r>
      <w:r w:rsidRPr="00000A61">
        <w:t>CSI-ResourceSetId,</w:t>
      </w:r>
      <w:r w:rsidR="005C7532" w:rsidRPr="00000A61">
        <w:tab/>
      </w:r>
      <w:r w:rsidR="005C7532" w:rsidRPr="00D02B97">
        <w:rPr>
          <w:color w:val="808080"/>
        </w:rPr>
        <w:t xml:space="preserve">-- </w:t>
      </w:r>
      <w:r w:rsidR="006712EC" w:rsidRPr="00D02B97">
        <w:rPr>
          <w:color w:val="808080"/>
        </w:rPr>
        <w:t>NZP-</w:t>
      </w:r>
      <w:r w:rsidR="005C7532" w:rsidRPr="00D02B97">
        <w:rPr>
          <w:color w:val="808080"/>
        </w:rPr>
        <w:t>CSI-RS-Resource</w:t>
      </w:r>
      <w:r w:rsidR="006712EC" w:rsidRPr="00D02B97">
        <w:rPr>
          <w:color w:val="808080"/>
        </w:rPr>
        <w:t>s assocaited with this NZP-CSI-RS resource set</w:t>
      </w:r>
      <w:r w:rsidR="005C7532" w:rsidRPr="00D02B97">
        <w:rPr>
          <w:color w:val="808080"/>
        </w:rPr>
        <w:t>.</w:t>
      </w:r>
    </w:p>
    <w:p w14:paraId="3C1CAD0E" w14:textId="77777777" w:rsidR="005C7532" w:rsidRPr="00D02B97" w:rsidRDefault="005C7532" w:rsidP="00CE00FD">
      <w:pPr>
        <w:pStyle w:val="PL"/>
        <w:rPr>
          <w:color w:val="808080"/>
        </w:rPr>
      </w:pPr>
      <w:r w:rsidRPr="00000A61">
        <w:tab/>
      </w:r>
      <w:r w:rsidRPr="00D02B97">
        <w:rPr>
          <w:color w:val="808080"/>
        </w:rPr>
        <w:t>-- Corresponds to L1 parameter 'CSI-RS-ResourceConfigList' (see 38.214, section 5.2)</w:t>
      </w:r>
    </w:p>
    <w:p w14:paraId="453FFAA0" w14:textId="299E61DA" w:rsidR="00E67DCF" w:rsidRPr="00D02B97" w:rsidRDefault="00E67DCF" w:rsidP="00CE00FD">
      <w:pPr>
        <w:pStyle w:val="PL"/>
        <w:rPr>
          <w:color w:val="808080"/>
        </w:rPr>
      </w:pPr>
      <w:r w:rsidRPr="00000A61">
        <w:tab/>
      </w:r>
      <w:r w:rsidRPr="00D02B97">
        <w:rPr>
          <w:color w:val="808080"/>
        </w:rPr>
        <w:t>-- FFS: Better make the csi-rs-Resources a common pool on CSI-MeasConfig level?</w:t>
      </w:r>
    </w:p>
    <w:p w14:paraId="427EADFB" w14:textId="64D699B4" w:rsidR="00E67DCF" w:rsidRPr="00000A61" w:rsidRDefault="00E67DCF" w:rsidP="00CE00FD">
      <w:pPr>
        <w:pStyle w:val="PL"/>
      </w:pPr>
      <w:r w:rsidRPr="00000A61">
        <w:tab/>
      </w:r>
      <w:r w:rsidR="006712EC">
        <w:t>nzp-</w:t>
      </w:r>
      <w:r w:rsidRPr="00000A61">
        <w:t>csi-rs-Resources</w:t>
      </w:r>
      <w:r w:rsidRPr="00000A61">
        <w:tab/>
      </w:r>
      <w:r w:rsidRPr="00000A61">
        <w:tab/>
      </w:r>
      <w:r w:rsidRPr="00000A61">
        <w:tab/>
      </w:r>
      <w:r w:rsidR="007B7A97">
        <w:tab/>
      </w:r>
      <w:r w:rsidRPr="00000A61">
        <w:tab/>
      </w:r>
      <w:r w:rsidRPr="00000A61">
        <w:tab/>
      </w:r>
      <w:r w:rsidRPr="00D02B97">
        <w:rPr>
          <w:color w:val="993366"/>
        </w:rPr>
        <w:t>SEQUENCE</w:t>
      </w:r>
      <w:r w:rsidRPr="00000A61">
        <w:t xml:space="preserve"> </w:t>
      </w:r>
      <w:r w:rsidR="00F371AF">
        <w:t>(</w:t>
      </w:r>
      <w:r w:rsidR="00F371AF" w:rsidRPr="00F62519">
        <w:rPr>
          <w:color w:val="993366"/>
        </w:rPr>
        <w:t>SIZE</w:t>
      </w:r>
      <w:r w:rsidR="00F371AF">
        <w:t xml:space="preserve"> </w:t>
      </w:r>
      <w:r w:rsidRPr="00000A61">
        <w:t>(1..maxNrofCSI-RS-ResourcesPerSet)</w:t>
      </w:r>
      <w:r w:rsidR="00F371AF">
        <w:t>)</w:t>
      </w:r>
      <w:r w:rsidRPr="00D02B97">
        <w:rPr>
          <w:color w:val="993366"/>
        </w:rPr>
        <w:t xml:space="preserve"> OF</w:t>
      </w:r>
      <w:r w:rsidRPr="00000A61">
        <w:t xml:space="preserve"> </w:t>
      </w:r>
      <w:r w:rsidR="00957F64" w:rsidRPr="00000A61">
        <w:t>NZP-</w:t>
      </w:r>
      <w:r w:rsidRPr="00000A61">
        <w:t>CSI-RS-Resource,</w:t>
      </w:r>
    </w:p>
    <w:p w14:paraId="10E55891" w14:textId="77777777" w:rsidR="00E67DCF" w:rsidRPr="00D02B97" w:rsidRDefault="00E67DCF" w:rsidP="00CE00FD">
      <w:pPr>
        <w:pStyle w:val="PL"/>
        <w:rPr>
          <w:color w:val="808080"/>
        </w:rPr>
      </w:pPr>
      <w:r w:rsidRPr="00000A61">
        <w:tab/>
      </w:r>
      <w:r w:rsidRPr="00D02B97">
        <w:rPr>
          <w:color w:val="808080"/>
        </w:rPr>
        <w:t xml:space="preserve">-- Indicates whether repetition is on/off. Repetition on (off), means that The UE can (cannot) assume that </w:t>
      </w:r>
    </w:p>
    <w:p w14:paraId="4983791C" w14:textId="182DC3D4" w:rsidR="00E67DCF" w:rsidRPr="00D02B97" w:rsidRDefault="00E67DCF" w:rsidP="00CE00FD">
      <w:pPr>
        <w:pStyle w:val="PL"/>
        <w:rPr>
          <w:color w:val="808080"/>
        </w:rPr>
      </w:pPr>
      <w:r w:rsidRPr="00000A61">
        <w:tab/>
      </w:r>
      <w:r w:rsidRPr="00D02B97">
        <w:rPr>
          <w:color w:val="808080"/>
        </w:rPr>
        <w:t>-- the network maintains a fixed TX beam over the resources in the set.</w:t>
      </w:r>
    </w:p>
    <w:p w14:paraId="4AB19622" w14:textId="77777777" w:rsidR="001F05B6" w:rsidRPr="00D02B97" w:rsidRDefault="00914145" w:rsidP="00CE00FD">
      <w:pPr>
        <w:pStyle w:val="PL"/>
        <w:rPr>
          <w:color w:val="808080"/>
        </w:rPr>
      </w:pPr>
      <w:r w:rsidRPr="00000A61">
        <w:lastRenderedPageBreak/>
        <w:tab/>
      </w:r>
      <w:r w:rsidRPr="00D02B97">
        <w:rPr>
          <w:color w:val="808080"/>
        </w:rPr>
        <w:t>-- Corresponds to L1 parameter 'ResourceRep' (see 38.214, section FFS_Section)</w:t>
      </w:r>
      <w:r w:rsidR="00E67DCF" w:rsidRPr="00D02B97">
        <w:rPr>
          <w:color w:val="808080"/>
        </w:rPr>
        <w:tab/>
      </w:r>
    </w:p>
    <w:p w14:paraId="53C9F71F" w14:textId="6CC4548D" w:rsidR="00E67DCF" w:rsidRPr="001F05B6" w:rsidRDefault="001F05B6" w:rsidP="00CE00FD">
      <w:pPr>
        <w:pStyle w:val="PL"/>
      </w:pPr>
      <w:r w:rsidRPr="001F05B6">
        <w:tab/>
      </w:r>
      <w:r w:rsidR="00E67DCF" w:rsidRPr="001F05B6">
        <w:t>repetition</w:t>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2763D8">
        <w:tab/>
      </w:r>
      <w:r w:rsidR="00E67DCF" w:rsidRPr="00D02B97">
        <w:rPr>
          <w:color w:val="993366"/>
        </w:rPr>
        <w:t>BOOLEAN</w:t>
      </w:r>
      <w:r w:rsidR="00C546E6" w:rsidRPr="00D02B97">
        <w:t>,</w:t>
      </w:r>
    </w:p>
    <w:p w14:paraId="42058E6F" w14:textId="77777777" w:rsidR="00C546E6" w:rsidRPr="00D02B97" w:rsidRDefault="00C546E6" w:rsidP="00CE00FD">
      <w:pPr>
        <w:pStyle w:val="PL"/>
        <w:rPr>
          <w:color w:val="808080"/>
        </w:rPr>
      </w:pPr>
      <w:r>
        <w:tab/>
      </w:r>
      <w:r w:rsidRPr="00D02B97">
        <w:rPr>
          <w:color w:val="808080"/>
        </w:rPr>
        <w:t xml:space="preserve">-- Offset X between the slot containing the DCI that triggers a set of aperiodic NZP CSI-RS resources and the slot in which the </w:t>
      </w:r>
    </w:p>
    <w:p w14:paraId="18EF90AC" w14:textId="7210CB4D" w:rsidR="00C546E6" w:rsidRPr="00D02B97" w:rsidRDefault="00C546E6" w:rsidP="00CE00FD">
      <w:pPr>
        <w:pStyle w:val="PL"/>
        <w:rPr>
          <w:color w:val="808080"/>
        </w:rPr>
      </w:pPr>
      <w:r>
        <w:tab/>
      </w:r>
      <w:r w:rsidRPr="00D02B97">
        <w:rPr>
          <w:color w:val="808080"/>
        </w:rPr>
        <w:t>-- CSI-RS resource set is transmitted. When the field is absent the UE applies the value 0.</w:t>
      </w:r>
    </w:p>
    <w:p w14:paraId="6AE36F40" w14:textId="6E4E651E" w:rsidR="00C546E6" w:rsidRPr="00D02B97" w:rsidRDefault="00C546E6" w:rsidP="00CE00FD">
      <w:pPr>
        <w:pStyle w:val="PL"/>
        <w:rPr>
          <w:color w:val="808080"/>
        </w:rPr>
      </w:pPr>
      <w:r>
        <w:tab/>
      </w:r>
      <w:r w:rsidRPr="00D02B97">
        <w:rPr>
          <w:color w:val="808080"/>
        </w:rPr>
        <w:t>-- Corresponds to L1 parameter 'Aperiodic-NZP-CSI-RS-TriggeringOffset' (see 38,214, section FFS_Section)</w:t>
      </w:r>
    </w:p>
    <w:p w14:paraId="508A2130" w14:textId="0ABB42C5" w:rsidR="003A2880" w:rsidRPr="00D02B97" w:rsidRDefault="003A2880" w:rsidP="00CE00FD">
      <w:pPr>
        <w:pStyle w:val="PL"/>
        <w:rPr>
          <w:color w:val="808080"/>
        </w:rPr>
      </w:pPr>
      <w:r>
        <w:tab/>
      </w:r>
      <w:r w:rsidRPr="00D02B97">
        <w:rPr>
          <w:color w:val="808080"/>
        </w:rPr>
        <w:t>-- FFS_CHECK: Is this field at the correct place? Or should it be in the trigger configuration instead?</w:t>
      </w:r>
    </w:p>
    <w:p w14:paraId="10ED63C3" w14:textId="6535005E" w:rsidR="00C546E6" w:rsidRDefault="00C546E6" w:rsidP="00CE00FD">
      <w:pPr>
        <w:pStyle w:val="PL"/>
      </w:pPr>
      <w:r>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061A32D6" w14:textId="77777777" w:rsidR="00E67DCF" w:rsidRPr="00000A61" w:rsidRDefault="00E67DCF" w:rsidP="00CE00FD">
      <w:pPr>
        <w:pStyle w:val="PL"/>
      </w:pPr>
      <w:r w:rsidRPr="00000A61">
        <w:t>}</w:t>
      </w:r>
    </w:p>
    <w:p w14:paraId="361CF5AA" w14:textId="77777777" w:rsidR="00E67DCF" w:rsidRPr="00000A61" w:rsidRDefault="00E67DCF" w:rsidP="00CE00FD">
      <w:pPr>
        <w:pStyle w:val="PL"/>
      </w:pPr>
    </w:p>
    <w:p w14:paraId="10093DE6" w14:textId="77777777" w:rsidR="00E67DCF" w:rsidRPr="00000A61" w:rsidRDefault="00E67DCF" w:rsidP="00CE00FD">
      <w:pPr>
        <w:pStyle w:val="PL"/>
      </w:pPr>
      <w:r w:rsidRPr="00000A61">
        <w:t xml:space="preserve">CSI-ResourceSetId ::= </w:t>
      </w:r>
      <w:r w:rsidRPr="00D02B97">
        <w:rPr>
          <w:color w:val="993366"/>
        </w:rPr>
        <w:t>INTEGER</w:t>
      </w:r>
      <w:r w:rsidRPr="00000A61">
        <w:t xml:space="preserve"> (0..maxNrofCSI-ResourceSets-1)</w:t>
      </w:r>
    </w:p>
    <w:p w14:paraId="4D984A70" w14:textId="77777777" w:rsidR="00E67DCF" w:rsidRPr="00000A61" w:rsidRDefault="00E67DCF" w:rsidP="00CE00FD">
      <w:pPr>
        <w:pStyle w:val="PL"/>
      </w:pPr>
    </w:p>
    <w:p w14:paraId="666C9921" w14:textId="77777777" w:rsidR="00E67DCF" w:rsidRPr="00D02B97" w:rsidRDefault="00E67DCF" w:rsidP="00CE00FD">
      <w:pPr>
        <w:pStyle w:val="PL"/>
        <w:rPr>
          <w:color w:val="808080"/>
        </w:rPr>
      </w:pPr>
      <w:r w:rsidRPr="00D02B97">
        <w:rPr>
          <w:color w:val="808080"/>
        </w:rPr>
        <w:t>-- A CSI-RS (reference signal) resource which the UE may be configured to measure on (see 38.214, section 5.2.1.3.1)</w:t>
      </w:r>
    </w:p>
    <w:p w14:paraId="6F3B7D26" w14:textId="2E24064A" w:rsidR="00E67DCF" w:rsidRPr="00000A61" w:rsidRDefault="00E67DCF" w:rsidP="00CE00FD">
      <w:pPr>
        <w:pStyle w:val="PL"/>
      </w:pPr>
      <w:r w:rsidRPr="00000A61">
        <w:t>NZP-CSI-RS-Resource ::=</w:t>
      </w:r>
      <w:r w:rsidRPr="00000A61">
        <w:tab/>
      </w:r>
      <w:r w:rsidRPr="00000A61">
        <w:tab/>
      </w:r>
      <w:r w:rsidRPr="00000A61">
        <w:tab/>
      </w:r>
      <w:r w:rsidRPr="00000A61">
        <w:tab/>
      </w:r>
      <w:r w:rsidRPr="00000A61">
        <w:tab/>
      </w:r>
      <w:r w:rsidRPr="00D02B97">
        <w:rPr>
          <w:color w:val="993366"/>
        </w:rPr>
        <w:t>SEQUENCE</w:t>
      </w:r>
      <w:r w:rsidRPr="00000A61">
        <w:t xml:space="preserve"> {</w:t>
      </w:r>
    </w:p>
    <w:p w14:paraId="583D05CD" w14:textId="3712021A" w:rsidR="00E67DCF" w:rsidRPr="00000A61" w:rsidRDefault="00E67DCF" w:rsidP="00CE00FD">
      <w:pPr>
        <w:pStyle w:val="PL"/>
      </w:pPr>
      <w:r w:rsidRPr="00000A61">
        <w:tab/>
        <w:t>nzp-csi-rs-ResourceId</w:t>
      </w:r>
      <w:r w:rsidRPr="00000A61">
        <w:tab/>
      </w:r>
      <w:r w:rsidRPr="00000A61">
        <w:tab/>
      </w:r>
      <w:r w:rsidRPr="00000A61">
        <w:tab/>
      </w:r>
      <w:r w:rsidRPr="00000A61">
        <w:tab/>
      </w:r>
      <w:r w:rsidRPr="00000A61">
        <w:tab/>
        <w:t>NZP-CSI-RS-ResourceId,</w:t>
      </w:r>
    </w:p>
    <w:p w14:paraId="38147200" w14:textId="15AD6D72" w:rsidR="00E67DCF" w:rsidRPr="00D02B97" w:rsidRDefault="00E67DCF" w:rsidP="00CE00FD">
      <w:pPr>
        <w:pStyle w:val="PL"/>
        <w:rPr>
          <w:color w:val="808080"/>
        </w:rPr>
      </w:pPr>
      <w:r w:rsidRPr="00000A61">
        <w:tab/>
      </w:r>
      <w:r w:rsidRPr="00D02B97">
        <w:rPr>
          <w:color w:val="808080"/>
        </w:rPr>
        <w:t>-- Number of ports (see 38.214, section 5.2.</w:t>
      </w:r>
      <w:r w:rsidR="00701A18" w:rsidRPr="00D02B97">
        <w:rPr>
          <w:color w:val="808080"/>
        </w:rPr>
        <w:t>2.3.</w:t>
      </w:r>
      <w:r w:rsidRPr="00D02B97">
        <w:rPr>
          <w:color w:val="808080"/>
        </w:rPr>
        <w:t>1)</w:t>
      </w:r>
    </w:p>
    <w:p w14:paraId="03662C64" w14:textId="6FB23EE4" w:rsidR="00E67DCF" w:rsidRPr="00000A61" w:rsidRDefault="00E67DCF"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{p1,p2,p4,p8,p12,p16,p24,p32},</w:t>
      </w:r>
    </w:p>
    <w:p w14:paraId="78787DCD" w14:textId="5BECABDD" w:rsidR="00CB0B87" w:rsidRPr="00D02B97" w:rsidRDefault="00E67DCF" w:rsidP="00CE00FD">
      <w:pPr>
        <w:pStyle w:val="PL"/>
        <w:rPr>
          <w:color w:val="808080"/>
        </w:rPr>
      </w:pPr>
      <w:r w:rsidRPr="00000A61">
        <w:tab/>
      </w:r>
      <w:r w:rsidRPr="00D02B97">
        <w:rPr>
          <w:color w:val="808080"/>
        </w:rPr>
        <w:t xml:space="preserve">-- OFDM </w:t>
      </w:r>
      <w:r w:rsidR="00FE10B4" w:rsidRPr="00D02B97">
        <w:rPr>
          <w:color w:val="808080"/>
        </w:rPr>
        <w:t>symbol location(s) in a slot and subcarrier occupancy in a PRB of the CSI-RS resource</w:t>
      </w:r>
      <w:r w:rsidR="009D759A" w:rsidRPr="00D02B97">
        <w:rPr>
          <w:color w:val="808080"/>
        </w:rPr>
        <w:tab/>
      </w:r>
    </w:p>
    <w:p w14:paraId="01C1A943" w14:textId="29B35FB7" w:rsidR="00E67DCF" w:rsidRPr="00D02B97" w:rsidRDefault="00CB0B87" w:rsidP="00CE00FD">
      <w:pPr>
        <w:pStyle w:val="PL"/>
        <w:rPr>
          <w:color w:val="808080"/>
        </w:rPr>
      </w:pPr>
      <w:r>
        <w:tab/>
      </w:r>
      <w:r w:rsidR="009D759A" w:rsidRPr="00D02B97">
        <w:rPr>
          <w:color w:val="808080"/>
        </w:rPr>
        <w:t xml:space="preserve">-- </w:t>
      </w:r>
      <w:r w:rsidR="00701A18" w:rsidRPr="00D02B97">
        <w:rPr>
          <w:color w:val="808080"/>
        </w:rPr>
        <w:t>Corresponds to L1 parameter 'CSI-RS-ResourceMapping'</w:t>
      </w:r>
      <w:r w:rsidR="009D759A" w:rsidRPr="00D02B97">
        <w:rPr>
          <w:color w:val="808080"/>
        </w:rPr>
        <w:t xml:space="preserve"> </w:t>
      </w:r>
      <w:r w:rsidR="00FE10B4" w:rsidRPr="00D02B97" w:rsidDel="00FE10B4">
        <w:rPr>
          <w:color w:val="808080"/>
        </w:rPr>
        <w:t xml:space="preserve"> </w:t>
      </w:r>
      <w:r w:rsidR="00E67DCF" w:rsidRPr="00D02B97">
        <w:rPr>
          <w:color w:val="808080"/>
        </w:rPr>
        <w:t>(see 38.214, section 5.2.</w:t>
      </w:r>
      <w:r w:rsidR="00701A18" w:rsidRPr="00D02B97">
        <w:rPr>
          <w:color w:val="808080"/>
        </w:rPr>
        <w:t>2</w:t>
      </w:r>
      <w:r w:rsidR="00E67DCF" w:rsidRPr="00D02B97">
        <w:rPr>
          <w:color w:val="808080"/>
        </w:rPr>
        <w:t>.3.1)</w:t>
      </w:r>
    </w:p>
    <w:p w14:paraId="2268346B" w14:textId="616BC9FE" w:rsidR="00C26013" w:rsidRDefault="00E67DCF" w:rsidP="00CE00FD">
      <w:pPr>
        <w:pStyle w:val="PL"/>
      </w:pPr>
      <w:r w:rsidRPr="00000A61">
        <w:tab/>
        <w:t>resourceMapping</w:t>
      </w:r>
      <w:r w:rsidRPr="00000A61">
        <w:tab/>
      </w:r>
      <w:r w:rsidRPr="00000A61">
        <w:tab/>
      </w:r>
      <w:r w:rsidRPr="00000A61">
        <w:tab/>
      </w:r>
      <w:r w:rsidRPr="00000A61">
        <w:tab/>
      </w:r>
      <w:r w:rsidRPr="00000A61">
        <w:tab/>
      </w:r>
      <w:r w:rsidR="007B7A97">
        <w:tab/>
      </w:r>
      <w:r w:rsidR="007B7A97">
        <w:tab/>
      </w:r>
      <w:r w:rsidR="00C26013" w:rsidRPr="00D02B97">
        <w:rPr>
          <w:color w:val="993366"/>
        </w:rPr>
        <w:t>SEQUENCE</w:t>
      </w:r>
      <w:r w:rsidR="00C26013">
        <w:t xml:space="preserve"> {</w:t>
      </w:r>
    </w:p>
    <w:p w14:paraId="644CCB6E" w14:textId="6743D6BE" w:rsidR="00674E9C" w:rsidRPr="00D02B97" w:rsidRDefault="00674E9C" w:rsidP="00CE00FD">
      <w:pPr>
        <w:pStyle w:val="PL"/>
        <w:rPr>
          <w:color w:val="808080"/>
        </w:rPr>
      </w:pPr>
      <w:r>
        <w:tab/>
      </w:r>
      <w:r>
        <w:tab/>
      </w:r>
      <w:r w:rsidRPr="00D02B97">
        <w:rPr>
          <w:color w:val="808080"/>
        </w:rPr>
        <w:t>-- Frequency domain allocation within a physical resource blo</w:t>
      </w:r>
      <w:r w:rsidR="00667585" w:rsidRPr="00D02B97">
        <w:rPr>
          <w:color w:val="808080"/>
        </w:rPr>
        <w:t>ck in accordance with 38.211, table 7.4.1.5.2-1.</w:t>
      </w:r>
    </w:p>
    <w:p w14:paraId="7F8036BF" w14:textId="76BE8FA9" w:rsidR="00667585" w:rsidRPr="00D02B97" w:rsidRDefault="00667585" w:rsidP="00CE00FD">
      <w:pPr>
        <w:pStyle w:val="PL"/>
        <w:rPr>
          <w:color w:val="808080"/>
        </w:rPr>
      </w:pPr>
      <w:r>
        <w:tab/>
      </w:r>
      <w:r>
        <w:tab/>
      </w:r>
      <w:r w:rsidRPr="00D02B97">
        <w:rPr>
          <w:color w:val="808080"/>
        </w:rPr>
        <w:t>-- The number of bit</w:t>
      </w:r>
      <w:r w:rsidR="00C17DCD" w:rsidRPr="00D02B97">
        <w:rPr>
          <w:color w:val="808080"/>
        </w:rPr>
        <w:t>s that may be set to one depend</w:t>
      </w:r>
      <w:r w:rsidRPr="00D02B97">
        <w:rPr>
          <w:color w:val="808080"/>
        </w:rPr>
        <w:t xml:space="preserve"> on the chosen row in that table. </w:t>
      </w:r>
    </w:p>
    <w:p w14:paraId="3D3E6515" w14:textId="4F9D6D14" w:rsidR="00C26013" w:rsidRDefault="00C26013" w:rsidP="00CE00FD">
      <w:pPr>
        <w:pStyle w:val="PL"/>
      </w:pPr>
      <w:r>
        <w:tab/>
      </w:r>
      <w:r>
        <w:tab/>
      </w:r>
      <w:r w:rsidR="00667585">
        <w:t>frequencyDomain</w:t>
      </w:r>
      <w:r w:rsidR="0008265E">
        <w:t>Allocation</w:t>
      </w:r>
      <w:r w:rsidR="00667585">
        <w:tab/>
      </w:r>
      <w:r w:rsidR="007B7A97">
        <w:tab/>
      </w:r>
      <w:r>
        <w:tab/>
      </w:r>
      <w:r w:rsidRPr="00D02B97">
        <w:rPr>
          <w:color w:val="993366"/>
        </w:rPr>
        <w:t>CHOICE</w:t>
      </w:r>
      <w:r>
        <w:t xml:space="preserve"> {</w:t>
      </w:r>
    </w:p>
    <w:p w14:paraId="69EF0299" w14:textId="7CA95FA8" w:rsidR="008968E0" w:rsidRDefault="00C26013" w:rsidP="00CE00FD">
      <w:pPr>
        <w:pStyle w:val="PL"/>
      </w:pPr>
      <w:r>
        <w:tab/>
      </w:r>
      <w:r>
        <w:tab/>
      </w:r>
      <w:r>
        <w:tab/>
      </w:r>
      <w:r w:rsidR="00667585">
        <w:t>row1</w:t>
      </w:r>
      <w:r w:rsidR="00667585">
        <w:tab/>
      </w:r>
      <w:r w:rsidR="00667585">
        <w:tab/>
      </w:r>
      <w:r w:rsidR="00667585">
        <w:tab/>
      </w:r>
      <w:r w:rsidR="00667585">
        <w:tab/>
      </w:r>
      <w:r w:rsidR="007B7A97">
        <w:tab/>
      </w:r>
      <w:r w:rsidR="00667585">
        <w:tab/>
      </w:r>
      <w:r w:rsidR="00667585">
        <w:tab/>
      </w:r>
      <w:r w:rsidR="00667585">
        <w:tab/>
      </w:r>
      <w:r w:rsidR="00667585" w:rsidRPr="00D02B97">
        <w:rPr>
          <w:color w:val="993366"/>
        </w:rPr>
        <w:t>BIT</w:t>
      </w:r>
      <w:r w:rsidR="00667585">
        <w:t xml:space="preserve"> </w:t>
      </w:r>
      <w:r w:rsidR="00667585" w:rsidRPr="00D02B97">
        <w:rPr>
          <w:color w:val="993366"/>
        </w:rPr>
        <w:t>STRING</w:t>
      </w:r>
      <w:r w:rsidR="00667585">
        <w:t xml:space="preserve"> (</w:t>
      </w:r>
      <w:r w:rsidR="00667585" w:rsidRPr="00D02B97">
        <w:rPr>
          <w:color w:val="993366"/>
        </w:rPr>
        <w:t>SIZE</w:t>
      </w:r>
      <w:r w:rsidR="00667585">
        <w:t xml:space="preserve"> (4)),</w:t>
      </w:r>
    </w:p>
    <w:p w14:paraId="2D49A083" w14:textId="4A25935B" w:rsidR="00667585" w:rsidRDefault="00667585" w:rsidP="00CE00FD">
      <w:pPr>
        <w:pStyle w:val="PL"/>
      </w:pPr>
      <w:r>
        <w:tab/>
      </w:r>
      <w:r>
        <w:tab/>
      </w:r>
      <w:r>
        <w:tab/>
        <w:t>row2</w:t>
      </w:r>
      <w:r>
        <w:tab/>
      </w:r>
      <w:r>
        <w:tab/>
      </w:r>
      <w:r>
        <w:tab/>
      </w:r>
      <w:r>
        <w:tab/>
      </w:r>
      <w:r>
        <w:tab/>
      </w:r>
      <w:r w:rsidR="007B7A97">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08E88F16" w14:textId="05AA0103" w:rsidR="00667585" w:rsidRDefault="00667585" w:rsidP="00CE00FD">
      <w:pPr>
        <w:pStyle w:val="PL"/>
      </w:pPr>
      <w:r>
        <w:tab/>
      </w:r>
      <w:r>
        <w:tab/>
      </w:r>
      <w:r>
        <w:tab/>
        <w:t>row4</w:t>
      </w:r>
      <w:r>
        <w:tab/>
      </w:r>
      <w:r>
        <w:tab/>
      </w:r>
      <w:r>
        <w:tab/>
      </w:r>
      <w:r>
        <w:tab/>
      </w:r>
      <w:r>
        <w:tab/>
      </w:r>
      <w:r>
        <w:tab/>
      </w:r>
      <w:r w:rsidR="007B7A97">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3666671A" w14:textId="2DCEC05F" w:rsidR="004155DB" w:rsidRDefault="004155DB" w:rsidP="00CE00FD">
      <w:pPr>
        <w:pStyle w:val="PL"/>
      </w:pPr>
      <w:r>
        <w:tab/>
      </w:r>
      <w:r>
        <w:tab/>
      </w:r>
      <w:r>
        <w:tab/>
        <w:t>other</w:t>
      </w:r>
      <w:r>
        <w:tab/>
      </w:r>
      <w:r>
        <w:tab/>
      </w:r>
      <w:r>
        <w:tab/>
      </w:r>
      <w:r>
        <w:tab/>
      </w:r>
      <w:r>
        <w:tab/>
      </w:r>
      <w:r>
        <w:tab/>
      </w:r>
      <w:r>
        <w:tab/>
      </w:r>
      <w:r w:rsidR="007B7A97">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67BFC41F" w14:textId="7DDDACEF" w:rsidR="00674E9C" w:rsidRDefault="00674E9C" w:rsidP="00CE00FD">
      <w:pPr>
        <w:pStyle w:val="PL"/>
      </w:pPr>
      <w:r>
        <w:tab/>
      </w:r>
      <w:r>
        <w:tab/>
        <w:t>},</w:t>
      </w:r>
    </w:p>
    <w:p w14:paraId="16E1D095" w14:textId="27DF56D7" w:rsidR="003831C7" w:rsidRPr="00D02B97" w:rsidRDefault="003831C7" w:rsidP="00CE00FD">
      <w:pPr>
        <w:pStyle w:val="PL"/>
        <w:rPr>
          <w:color w:val="808080"/>
        </w:rPr>
      </w:pPr>
      <w:r>
        <w:tab/>
      </w:r>
      <w:r>
        <w:tab/>
      </w:r>
      <w:r w:rsidRPr="00D02B97">
        <w:rPr>
          <w:color w:val="808080"/>
        </w:rPr>
        <w:t>-- Time domain allocation within a physical resource block.</w:t>
      </w:r>
      <w:r w:rsidR="00101062" w:rsidRPr="00D02B97">
        <w:rPr>
          <w:color w:val="808080"/>
        </w:rPr>
        <w:t xml:space="preserve"> The field indicates the first OFDM symbol in the PRB used for CSI-RS.</w:t>
      </w:r>
    </w:p>
    <w:p w14:paraId="51C9FC0C" w14:textId="77777777" w:rsidR="00674E9C" w:rsidRDefault="00101062" w:rsidP="00E95C30">
      <w:pPr>
        <w:pStyle w:val="PL"/>
      </w:pPr>
      <w:r>
        <w:tab/>
      </w:r>
      <w:r>
        <w:tab/>
      </w:r>
    </w:p>
    <w:p w14:paraId="3E134B86" w14:textId="5F199A49" w:rsidR="00101062" w:rsidRPr="00D02B97" w:rsidRDefault="00101062" w:rsidP="00CE00FD">
      <w:pPr>
        <w:pStyle w:val="PL"/>
        <w:rPr>
          <w:color w:val="808080"/>
        </w:rPr>
      </w:pPr>
      <w:r>
        <w:tab/>
      </w:r>
      <w:r w:rsidRPr="00D02B97">
        <w:rPr>
          <w:color w:val="808080"/>
        </w:rPr>
        <w:t>-- Value 2 is supported only when DL-DMRS-typeA-pos equals 3.</w:t>
      </w:r>
    </w:p>
    <w:p w14:paraId="048C8DF7" w14:textId="1B5022BB" w:rsidR="00674E9C" w:rsidRDefault="00674E9C" w:rsidP="00CE00FD">
      <w:pPr>
        <w:pStyle w:val="PL"/>
        <w:rPr>
          <w:ins w:id="118" w:author="Ericsson" w:date="2018-01-24T18:47:00Z"/>
        </w:rPr>
      </w:pPr>
      <w:r>
        <w:tab/>
      </w:r>
      <w:r>
        <w:tab/>
      </w:r>
      <w:r w:rsidR="00260CBC">
        <w:t>firstOFDMSymbol</w:t>
      </w:r>
      <w:r w:rsidR="0008265E">
        <w:t>InTimeDomain</w:t>
      </w:r>
      <w:r>
        <w:tab/>
      </w:r>
      <w:r>
        <w:tab/>
      </w:r>
      <w:r>
        <w:tab/>
      </w:r>
      <w:r w:rsidR="00260CBC" w:rsidRPr="00D02B97">
        <w:rPr>
          <w:color w:val="993366"/>
        </w:rPr>
        <w:t>INTEGER</w:t>
      </w:r>
      <w:r w:rsidR="00260CBC">
        <w:t xml:space="preserve"> (0..13)</w:t>
      </w:r>
    </w:p>
    <w:p w14:paraId="09265DFE" w14:textId="68482EED" w:rsidR="00FE6209" w:rsidRDefault="00FE6209" w:rsidP="00FE6209">
      <w:pPr>
        <w:pStyle w:val="PL"/>
        <w:rPr>
          <w:ins w:id="119" w:author="Ericsson" w:date="2018-01-24T18:47:00Z"/>
        </w:rPr>
      </w:pPr>
      <w:ins w:id="120" w:author="Ericsson" w:date="2018-01-24T18:47:00Z">
        <w:r>
          <w:tab/>
        </w:r>
        <w:r>
          <w:tab/>
        </w:r>
        <w:commentRangeStart w:id="121"/>
        <w:r>
          <w:t>secondOFDMSymbolInTimeDomain</w:t>
        </w:r>
      </w:ins>
      <w:commentRangeEnd w:id="121"/>
      <w:ins w:id="122" w:author="Ericsson" w:date="2018-01-25T00:23:00Z">
        <w:r w:rsidR="001A3E64">
          <w:rPr>
            <w:rStyle w:val="CommentReference"/>
            <w:rFonts w:ascii="Times New Roman" w:hAnsi="Times New Roman"/>
            <w:noProof w:val="0"/>
            <w:lang w:eastAsia="en-US"/>
          </w:rPr>
          <w:commentReference w:id="121"/>
        </w:r>
      </w:ins>
      <w:ins w:id="123" w:author="Ericsson" w:date="2018-01-24T18:47:00Z">
        <w:r>
          <w:tab/>
        </w:r>
        <w:r>
          <w:tab/>
        </w:r>
        <w:r>
          <w:rPr>
            <w:color w:val="993366"/>
          </w:rPr>
          <w:t>INTEGER</w:t>
        </w:r>
        <w:r>
          <w:t xml:space="preserve"> (0..13)</w:t>
        </w:r>
        <w:r>
          <w:tab/>
        </w:r>
        <w:r>
          <w:tab/>
          <w:t>OPTIONAL</w:t>
        </w:r>
      </w:ins>
    </w:p>
    <w:p w14:paraId="6C5114D5" w14:textId="77777777" w:rsidR="00FE6209" w:rsidRDefault="00FE6209" w:rsidP="00CE00FD">
      <w:pPr>
        <w:pStyle w:val="PL"/>
      </w:pPr>
    </w:p>
    <w:p w14:paraId="6AEF891F" w14:textId="77777777" w:rsidR="00E95C30" w:rsidRDefault="00E95C30" w:rsidP="00CE00FD">
      <w:pPr>
        <w:pStyle w:val="PL"/>
      </w:pPr>
    </w:p>
    <w:p w14:paraId="7D8713E7" w14:textId="459E1C3C" w:rsidR="00E67DCF" w:rsidRPr="00000A61" w:rsidRDefault="00C26013" w:rsidP="00CE00FD">
      <w:pPr>
        <w:pStyle w:val="PL"/>
      </w:pPr>
      <w:r>
        <w:tab/>
        <w:t>}</w:t>
      </w:r>
      <w:r w:rsidR="00E67DCF" w:rsidRPr="00000A61">
        <w:t>,</w:t>
      </w:r>
    </w:p>
    <w:p w14:paraId="5DBBD333" w14:textId="15BEE147" w:rsidR="007B7A97" w:rsidRPr="00D02B97" w:rsidRDefault="00E67DCF" w:rsidP="00CE00FD">
      <w:pPr>
        <w:pStyle w:val="PL"/>
        <w:rPr>
          <w:color w:val="808080"/>
        </w:rPr>
      </w:pPr>
      <w:r w:rsidRPr="00000A61">
        <w:tab/>
      </w:r>
      <w:r w:rsidRPr="00D02B97">
        <w:rPr>
          <w:color w:val="808080"/>
        </w:rPr>
        <w:t xml:space="preserve">-- CDM </w:t>
      </w:r>
      <w:r w:rsidR="00613B72" w:rsidRPr="00D02B97">
        <w:rPr>
          <w:color w:val="808080"/>
        </w:rPr>
        <w:t xml:space="preserve">type </w:t>
      </w:r>
      <w:r w:rsidRPr="00D02B97">
        <w:rPr>
          <w:color w:val="808080"/>
        </w:rPr>
        <w:t>(see 38.214, section 5.2.</w:t>
      </w:r>
      <w:r w:rsidR="00701A18" w:rsidRPr="00D02B97">
        <w:rPr>
          <w:color w:val="808080"/>
        </w:rPr>
        <w:t>2</w:t>
      </w:r>
      <w:r w:rsidRPr="00D02B97">
        <w:rPr>
          <w:color w:val="808080"/>
        </w:rPr>
        <w:t>.3.1)</w:t>
      </w:r>
      <w:r w:rsidRPr="00D02B97">
        <w:rPr>
          <w:color w:val="808080"/>
        </w:rPr>
        <w:tab/>
      </w:r>
    </w:p>
    <w:p w14:paraId="7FD5F6BB" w14:textId="4640FAB5" w:rsidR="00E67DCF" w:rsidRPr="00000A61" w:rsidRDefault="007B7A97" w:rsidP="00CE00FD">
      <w:pPr>
        <w:pStyle w:val="PL"/>
      </w:pPr>
      <w:r>
        <w:tab/>
      </w:r>
      <w:r w:rsidR="00E67DCF" w:rsidRPr="00000A61">
        <w:t>cdm-</w:t>
      </w:r>
      <w:r w:rsidR="00613B72">
        <w:t>Type</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ENUMERATED</w:t>
      </w:r>
      <w:r w:rsidR="00E67DCF" w:rsidRPr="00000A61">
        <w:t xml:space="preserve"> {n</w:t>
      </w:r>
      <w:r w:rsidR="00613B72">
        <w:t>oCDM</w:t>
      </w:r>
      <w:r w:rsidR="00E67DCF" w:rsidRPr="00000A61">
        <w:t xml:space="preserve">, </w:t>
      </w:r>
      <w:r w:rsidR="00613B72">
        <w:t>fd-CDM</w:t>
      </w:r>
      <w:r w:rsidR="00E67DCF" w:rsidRPr="00000A61">
        <w:t xml:space="preserve">2, </w:t>
      </w:r>
      <w:r w:rsidR="00613B72">
        <w:t>cdm</w:t>
      </w:r>
      <w:r w:rsidR="00613B72" w:rsidRPr="00613B72">
        <w:t>4</w:t>
      </w:r>
      <w:r w:rsidR="00613B72">
        <w:t>-</w:t>
      </w:r>
      <w:r w:rsidR="00613B72" w:rsidRPr="00613B72">
        <w:t>FD2</w:t>
      </w:r>
      <w:r w:rsidR="00613B72">
        <w:t>-</w:t>
      </w:r>
      <w:r w:rsidR="00613B72" w:rsidRPr="00613B72">
        <w:t>TD2</w:t>
      </w:r>
      <w:r w:rsidR="00E67DCF" w:rsidRPr="00000A61">
        <w:t xml:space="preserve">, </w:t>
      </w:r>
      <w:r w:rsidR="00613B72">
        <w:t>cdm</w:t>
      </w:r>
      <w:r w:rsidR="00613B72" w:rsidRPr="00613B72">
        <w:t>8</w:t>
      </w:r>
      <w:r w:rsidR="00613B72">
        <w:t>-</w:t>
      </w:r>
      <w:r w:rsidR="00613B72" w:rsidRPr="00613B72">
        <w:t>FD2</w:t>
      </w:r>
      <w:r w:rsidR="00613B72">
        <w:t>-</w:t>
      </w:r>
      <w:r w:rsidR="00613B72" w:rsidRPr="00613B72">
        <w:t>TD4</w:t>
      </w:r>
      <w:r w:rsidR="00E67DCF" w:rsidRPr="00000A61">
        <w:t>},</w:t>
      </w:r>
    </w:p>
    <w:p w14:paraId="6CB36454" w14:textId="7C442AFC" w:rsidR="00E67DCF" w:rsidRPr="00D02B97" w:rsidRDefault="00E67DCF" w:rsidP="00CE00FD">
      <w:pPr>
        <w:pStyle w:val="PL"/>
        <w:rPr>
          <w:color w:val="808080"/>
        </w:rPr>
      </w:pPr>
      <w:r w:rsidRPr="00000A61">
        <w:tab/>
      </w:r>
      <w:r w:rsidRPr="00D02B97">
        <w:rPr>
          <w:color w:val="808080"/>
        </w:rPr>
        <w:t>-- Density of CSI-RS resource measured in RE/port/PRB</w:t>
      </w:r>
      <w:r w:rsidR="0069638D" w:rsidRPr="00D02B97">
        <w:rPr>
          <w:color w:val="808080"/>
        </w:rPr>
        <w:t xml:space="preserve">. Corresponds to L1 parameter 'CSI-RS-Density' </w:t>
      </w:r>
      <w:r w:rsidRPr="00D02B97">
        <w:rPr>
          <w:color w:val="808080"/>
        </w:rPr>
        <w:t xml:space="preserve"> (see 38.214, section 5.2.</w:t>
      </w:r>
      <w:r w:rsidR="002B2DE2" w:rsidRPr="00D02B97">
        <w:rPr>
          <w:color w:val="808080"/>
        </w:rPr>
        <w:t>2</w:t>
      </w:r>
      <w:r w:rsidRPr="00D02B97">
        <w:rPr>
          <w:color w:val="808080"/>
        </w:rPr>
        <w:t>.3.1)</w:t>
      </w:r>
    </w:p>
    <w:p w14:paraId="1CF2565D" w14:textId="5D5D1248" w:rsidR="008042C2" w:rsidRPr="00D02B97" w:rsidRDefault="008042C2" w:rsidP="00CE00FD">
      <w:pPr>
        <w:pStyle w:val="PL"/>
        <w:rPr>
          <w:color w:val="808080"/>
        </w:rPr>
      </w:pPr>
      <w:r w:rsidRPr="00000A61">
        <w:tab/>
      </w:r>
      <w:r w:rsidRPr="00D02B97">
        <w:rPr>
          <w:color w:val="808080"/>
        </w:rPr>
        <w:t>-- Values 0.5 (dot5), 1 (one) and 3 (three) are allowed for X=1,</w:t>
      </w:r>
    </w:p>
    <w:p w14:paraId="028477D3" w14:textId="210726C3" w:rsidR="008042C2" w:rsidRPr="00D02B97" w:rsidRDefault="008042C2" w:rsidP="00CE00FD">
      <w:pPr>
        <w:pStyle w:val="PL"/>
        <w:rPr>
          <w:color w:val="808080"/>
        </w:rPr>
      </w:pPr>
      <w:r w:rsidRPr="00000A61">
        <w:tab/>
      </w:r>
      <w:r w:rsidRPr="00D02B97">
        <w:rPr>
          <w:color w:val="808080"/>
        </w:rPr>
        <w:t>-- values 0.5 (dot5) and 1 (one) are allowed for X=2, 16, 24 and 32,</w:t>
      </w:r>
    </w:p>
    <w:p w14:paraId="2796A769" w14:textId="011ADAD1" w:rsidR="008042C2" w:rsidRPr="00D02B97" w:rsidRDefault="008042C2" w:rsidP="00CE00FD">
      <w:pPr>
        <w:pStyle w:val="PL"/>
        <w:rPr>
          <w:color w:val="808080"/>
        </w:rPr>
      </w:pPr>
      <w:r w:rsidRPr="00000A61">
        <w:tab/>
      </w:r>
      <w:r w:rsidRPr="00D02B97">
        <w:rPr>
          <w:color w:val="808080"/>
        </w:rPr>
        <w:t>-- value 1 (one) is allowed for X=4, 8, 12.</w:t>
      </w:r>
    </w:p>
    <w:p w14:paraId="69592CCC" w14:textId="5E32024D" w:rsidR="00FA2E59" w:rsidRPr="00D02B97" w:rsidRDefault="00FA2E59" w:rsidP="00CE00FD">
      <w:pPr>
        <w:pStyle w:val="PL"/>
        <w:rPr>
          <w:color w:val="808080"/>
        </w:rPr>
      </w:pPr>
      <w:r>
        <w:tab/>
      </w:r>
      <w:r w:rsidRPr="00D02B97">
        <w:rPr>
          <w:color w:val="808080"/>
        </w:rPr>
        <w:t>-- For density = 1/2, includes 1 bit indication for RB level comb offset indicating  whether odd or even RBs are occupied by CSI-RS</w:t>
      </w:r>
    </w:p>
    <w:p w14:paraId="26994834" w14:textId="03A29C33" w:rsidR="005130E5" w:rsidRDefault="00E67DCF" w:rsidP="00CE00FD">
      <w:pPr>
        <w:pStyle w:val="PL"/>
      </w:pPr>
      <w:r w:rsidRPr="00000A61">
        <w:tab/>
      </w:r>
      <w:r w:rsidR="00DB1AB4">
        <w:t>d</w:t>
      </w:r>
      <w:r w:rsidRPr="00000A61">
        <w:t>ensity</w:t>
      </w:r>
      <w:r w:rsidRPr="00000A61">
        <w:tab/>
      </w:r>
      <w:r w:rsidRPr="00000A61">
        <w:tab/>
      </w:r>
      <w:r w:rsidRPr="00000A61">
        <w:tab/>
      </w:r>
      <w:r w:rsidRPr="00000A61">
        <w:tab/>
      </w:r>
      <w:r w:rsidRPr="00000A61">
        <w:tab/>
      </w:r>
      <w:r w:rsidRPr="00000A61">
        <w:tab/>
      </w:r>
      <w:r w:rsidR="007B7A97">
        <w:tab/>
      </w:r>
      <w:r w:rsidR="007B7A97">
        <w:tab/>
      </w:r>
      <w:r w:rsidRPr="00000A61">
        <w:tab/>
      </w:r>
      <w:r w:rsidR="005130E5" w:rsidRPr="00D02B97">
        <w:rPr>
          <w:color w:val="993366"/>
        </w:rPr>
        <w:t>CHOICE</w:t>
      </w:r>
      <w:r w:rsidR="005130E5" w:rsidRPr="00000A61">
        <w:t xml:space="preserve"> </w:t>
      </w:r>
      <w:r w:rsidR="008042C2" w:rsidRPr="00000A61">
        <w:t>{</w:t>
      </w:r>
    </w:p>
    <w:p w14:paraId="4614D5E9" w14:textId="3F8F2E72" w:rsidR="005130E5" w:rsidRDefault="005130E5" w:rsidP="00CE00FD">
      <w:pPr>
        <w:pStyle w:val="PL"/>
      </w:pPr>
      <w:r>
        <w:tab/>
      </w:r>
      <w:r>
        <w:tab/>
      </w:r>
      <w:r w:rsidR="008042C2" w:rsidRPr="00000A61">
        <w:t>dot5</w:t>
      </w:r>
      <w:r>
        <w:tab/>
      </w:r>
      <w:r>
        <w:tab/>
      </w:r>
      <w:r>
        <w:tab/>
      </w:r>
      <w:r>
        <w:tab/>
      </w:r>
      <w:r>
        <w:tab/>
      </w:r>
      <w:r>
        <w:tab/>
      </w:r>
      <w:r>
        <w:tab/>
      </w:r>
      <w:r>
        <w:tab/>
      </w:r>
      <w:r>
        <w:tab/>
      </w:r>
      <w:r w:rsidRPr="00D02B97">
        <w:rPr>
          <w:color w:val="993366"/>
        </w:rPr>
        <w:t>ENUMERATED</w:t>
      </w:r>
      <w:r>
        <w:t xml:space="preserve"> {even</w:t>
      </w:r>
      <w:r w:rsidR="0029505D">
        <w:t>P</w:t>
      </w:r>
      <w:r>
        <w:t>RBs, odd</w:t>
      </w:r>
      <w:r w:rsidR="0029505D">
        <w:t>P</w:t>
      </w:r>
      <w:r>
        <w:t>RBs}</w:t>
      </w:r>
      <w:r w:rsidR="008042C2" w:rsidRPr="00000A61">
        <w:t xml:space="preserve">, </w:t>
      </w:r>
    </w:p>
    <w:p w14:paraId="716C21C6" w14:textId="72F5A985" w:rsidR="005130E5" w:rsidRDefault="005130E5" w:rsidP="00CE00FD">
      <w:pPr>
        <w:pStyle w:val="PL"/>
      </w:pPr>
      <w:r>
        <w:tab/>
      </w:r>
      <w:r>
        <w:tab/>
      </w:r>
      <w:r w:rsidR="008042C2" w:rsidRPr="00000A61">
        <w:t>one</w:t>
      </w:r>
      <w:r>
        <w:tab/>
      </w:r>
      <w:r>
        <w:tab/>
      </w:r>
      <w:r>
        <w:tab/>
      </w:r>
      <w:r>
        <w:tab/>
      </w:r>
      <w:r>
        <w:tab/>
      </w:r>
      <w:r>
        <w:tab/>
      </w:r>
      <w:r>
        <w:tab/>
      </w:r>
      <w:r>
        <w:tab/>
      </w:r>
      <w:r>
        <w:tab/>
      </w:r>
      <w:r>
        <w:tab/>
      </w:r>
      <w:r w:rsidRPr="00D02B97">
        <w:rPr>
          <w:color w:val="993366"/>
        </w:rPr>
        <w:t>NULL</w:t>
      </w:r>
      <w:r w:rsidR="008042C2" w:rsidRPr="00000A61">
        <w:t xml:space="preserve">, </w:t>
      </w:r>
    </w:p>
    <w:p w14:paraId="1A6ED0BE" w14:textId="557558EA" w:rsidR="005130E5" w:rsidRDefault="005130E5" w:rsidP="00CE00FD">
      <w:pPr>
        <w:pStyle w:val="PL"/>
      </w:pPr>
      <w:r>
        <w:tab/>
      </w:r>
      <w:r>
        <w:tab/>
      </w:r>
      <w:r w:rsidR="008042C2" w:rsidRPr="00000A61">
        <w:t>three</w:t>
      </w:r>
      <w:r>
        <w:tab/>
      </w:r>
      <w:r>
        <w:tab/>
      </w:r>
      <w:r>
        <w:tab/>
      </w:r>
      <w:r>
        <w:tab/>
      </w:r>
      <w:r>
        <w:tab/>
      </w:r>
      <w:r>
        <w:tab/>
      </w:r>
      <w:r>
        <w:tab/>
      </w:r>
      <w:r>
        <w:tab/>
      </w:r>
      <w:r>
        <w:tab/>
      </w:r>
      <w:r w:rsidRPr="00D02B97">
        <w:rPr>
          <w:color w:val="993366"/>
        </w:rPr>
        <w:t>NULL</w:t>
      </w:r>
      <w:r w:rsidR="008042C2" w:rsidRPr="00000A61">
        <w:t xml:space="preserve">, </w:t>
      </w:r>
    </w:p>
    <w:p w14:paraId="64791302" w14:textId="7AA7F94B" w:rsidR="005130E5" w:rsidRDefault="005130E5" w:rsidP="00CE00FD">
      <w:pPr>
        <w:pStyle w:val="PL"/>
      </w:pPr>
      <w:r>
        <w:tab/>
      </w:r>
      <w:r>
        <w:tab/>
      </w:r>
      <w:r w:rsidR="008042C2" w:rsidRPr="00000A61">
        <w:t>spare</w:t>
      </w:r>
      <w:r>
        <w:tab/>
      </w:r>
      <w:r>
        <w:tab/>
      </w:r>
      <w:r>
        <w:tab/>
      </w:r>
      <w:r>
        <w:tab/>
      </w:r>
      <w:r>
        <w:tab/>
      </w:r>
      <w:r>
        <w:tab/>
      </w:r>
      <w:r>
        <w:tab/>
      </w:r>
      <w:r>
        <w:tab/>
      </w:r>
      <w:r>
        <w:tab/>
      </w:r>
      <w:r w:rsidRPr="00D02B97">
        <w:rPr>
          <w:color w:val="993366"/>
        </w:rPr>
        <w:t>NULL</w:t>
      </w:r>
    </w:p>
    <w:p w14:paraId="391CD85C" w14:textId="79DE2BC0" w:rsidR="00E67DCF" w:rsidRPr="00000A61" w:rsidRDefault="005130E5" w:rsidP="00CE00FD">
      <w:pPr>
        <w:pStyle w:val="PL"/>
      </w:pPr>
      <w:r>
        <w:tab/>
      </w:r>
      <w:r w:rsidR="008042C2" w:rsidRPr="00000A61">
        <w:t>}</w:t>
      </w:r>
      <w:r w:rsidR="00E67DCF" w:rsidRPr="00000A61">
        <w:t>,</w:t>
      </w:r>
    </w:p>
    <w:p w14:paraId="1F31AAC9" w14:textId="1913BDB1" w:rsidR="007B7A97" w:rsidRPr="00D02B97" w:rsidRDefault="00E67DCF" w:rsidP="00CE00FD">
      <w:pPr>
        <w:pStyle w:val="PL"/>
        <w:rPr>
          <w:color w:val="808080"/>
        </w:rPr>
      </w:pPr>
      <w:r w:rsidRPr="00000A61">
        <w:tab/>
      </w:r>
      <w:r w:rsidRPr="00D02B97">
        <w:rPr>
          <w:color w:val="808080"/>
        </w:rPr>
        <w:t>-- Wideband or partial band CSI-RS</w:t>
      </w:r>
      <w:r w:rsidR="00B53526" w:rsidRPr="00D02B97">
        <w:rPr>
          <w:color w:val="808080"/>
        </w:rPr>
        <w:t>. Corresponds to L1 parameter 'CSI-RS-FreqBand'</w:t>
      </w:r>
      <w:r w:rsidRPr="00D02B97">
        <w:rPr>
          <w:color w:val="808080"/>
        </w:rPr>
        <w:t xml:space="preserve"> (see 38.214, section 5.2.</w:t>
      </w:r>
      <w:r w:rsidR="00701A18" w:rsidRPr="00D02B97">
        <w:rPr>
          <w:color w:val="808080"/>
        </w:rPr>
        <w:t>2</w:t>
      </w:r>
      <w:r w:rsidRPr="00D02B97">
        <w:rPr>
          <w:color w:val="808080"/>
        </w:rPr>
        <w:t>.3.1)</w:t>
      </w:r>
      <w:r w:rsidRPr="00D02B97">
        <w:rPr>
          <w:color w:val="808080"/>
        </w:rPr>
        <w:tab/>
      </w:r>
    </w:p>
    <w:p w14:paraId="64234901" w14:textId="2560E421" w:rsidR="00BC59DC" w:rsidRDefault="007B7A97" w:rsidP="00CE00FD">
      <w:pPr>
        <w:pStyle w:val="PL"/>
      </w:pPr>
      <w:r>
        <w:tab/>
      </w:r>
      <w:r w:rsidR="00DB1AB4">
        <w:t>f</w:t>
      </w:r>
      <w:r w:rsidR="00E67DCF" w:rsidRPr="00000A61">
        <w:t>reqBand</w:t>
      </w:r>
      <w:r w:rsidR="00E67DCF" w:rsidRPr="00000A61">
        <w:tab/>
      </w:r>
      <w:r w:rsidR="00E67DCF" w:rsidRPr="00000A61">
        <w:tab/>
      </w:r>
      <w:r w:rsidR="00E67DCF" w:rsidRPr="00000A61">
        <w:tab/>
      </w:r>
      <w:r w:rsidR="00E67DCF" w:rsidRPr="00000A61">
        <w:tab/>
      </w:r>
      <w:r w:rsidR="00E67DCF" w:rsidRPr="00000A61">
        <w:tab/>
      </w:r>
      <w:r w:rsidR="00E67DCF" w:rsidRPr="00000A61">
        <w:tab/>
      </w:r>
      <w:r>
        <w:tab/>
      </w:r>
      <w:r w:rsidR="00E67DCF" w:rsidRPr="00000A61">
        <w:tab/>
      </w:r>
      <w:r w:rsidR="00BC59DC" w:rsidRPr="00D02B97">
        <w:rPr>
          <w:color w:val="993366"/>
        </w:rPr>
        <w:t>SEQUENCE</w:t>
      </w:r>
      <w:r w:rsidR="00BC59DC">
        <w:t xml:space="preserve"> {</w:t>
      </w:r>
    </w:p>
    <w:p w14:paraId="17FF7047" w14:textId="111C7BA4" w:rsidR="006A7824" w:rsidRPr="00F62519" w:rsidRDefault="006A7824" w:rsidP="00CE00FD">
      <w:pPr>
        <w:pStyle w:val="PL"/>
        <w:rPr>
          <w:color w:val="808080"/>
        </w:rPr>
      </w:pPr>
      <w:r>
        <w:tab/>
      </w:r>
      <w:r>
        <w:tab/>
      </w:r>
      <w:r w:rsidRPr="00D02B97">
        <w:rPr>
          <w:color w:val="808080"/>
        </w:rPr>
        <w:t xml:space="preserve">-- </w:t>
      </w:r>
      <w:r w:rsidR="00D123EB" w:rsidRPr="00D02B97">
        <w:rPr>
          <w:color w:val="808080"/>
        </w:rPr>
        <w:t xml:space="preserve">PRB where this </w:t>
      </w:r>
      <w:r w:rsidRPr="00D02B97">
        <w:rPr>
          <w:color w:val="808080"/>
        </w:rPr>
        <w:t>NZP-CSI</w:t>
      </w:r>
      <w:r w:rsidRPr="00F62519">
        <w:rPr>
          <w:color w:val="808080"/>
        </w:rPr>
        <w:t>-RS-</w:t>
      </w:r>
      <w:r w:rsidRPr="00D02B97">
        <w:rPr>
          <w:color w:val="808080"/>
        </w:rPr>
        <w:t>Resource starts</w:t>
      </w:r>
      <w:r w:rsidR="009F6364" w:rsidRPr="00D02B97">
        <w:rPr>
          <w:color w:val="808080"/>
        </w:rPr>
        <w:t xml:space="preserve"> in relation to PRB 0 of the associated BWP</w:t>
      </w:r>
      <w:r w:rsidRPr="00D02B97">
        <w:rPr>
          <w:color w:val="808080"/>
        </w:rPr>
        <w:t xml:space="preserve">. </w:t>
      </w:r>
      <w:r w:rsidR="00B53526" w:rsidRPr="00D02B97">
        <w:rPr>
          <w:color w:val="808080"/>
        </w:rPr>
        <w:t>Only multiples of 4 are allowed (0, 4, ...)</w:t>
      </w:r>
    </w:p>
    <w:p w14:paraId="342D625C" w14:textId="04B862EF" w:rsidR="00BC59DC" w:rsidRDefault="00BC59DC" w:rsidP="00CE00FD">
      <w:pPr>
        <w:pStyle w:val="PL"/>
      </w:pPr>
      <w:r>
        <w:lastRenderedPageBreak/>
        <w:tab/>
      </w:r>
      <w:r>
        <w:tab/>
      </w:r>
      <w:r w:rsidR="0029505D">
        <w:t>startingRB</w:t>
      </w:r>
      <w:r w:rsidR="0029505D">
        <w:tab/>
      </w:r>
      <w:r w:rsidR="0029505D">
        <w:tab/>
      </w:r>
      <w:r w:rsidR="0029505D">
        <w:tab/>
      </w:r>
      <w:r w:rsidR="0029505D">
        <w:tab/>
      </w:r>
      <w:r w:rsidR="0029505D">
        <w:tab/>
      </w:r>
      <w:r w:rsidR="0029505D">
        <w:tab/>
      </w:r>
      <w:r w:rsidR="0029505D">
        <w:tab/>
      </w:r>
      <w:r w:rsidR="0029505D">
        <w:tab/>
      </w:r>
      <w:r w:rsidR="00FA2F74" w:rsidRPr="00D02B97">
        <w:rPr>
          <w:color w:val="993366"/>
        </w:rPr>
        <w:t>INTEGER</w:t>
      </w:r>
      <w:r w:rsidR="00FA2F74">
        <w:t xml:space="preserve"> (0..</w:t>
      </w:r>
      <w:r w:rsidR="00FA2F74" w:rsidRPr="00FA2F74">
        <w:t>maxNrofPhysicalResourceBlocks-1</w:t>
      </w:r>
      <w:r w:rsidR="00FA2F74">
        <w:t>)</w:t>
      </w:r>
      <w:r w:rsidR="00FE6582">
        <w:t>,</w:t>
      </w:r>
    </w:p>
    <w:p w14:paraId="30B81C5A" w14:textId="0C2E1E42" w:rsidR="00FA2F74" w:rsidRPr="00D02B97" w:rsidRDefault="00FA2F74"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604B71E9" w14:textId="3D7ADDE6" w:rsidR="00FA2F74" w:rsidRPr="00D02B97" w:rsidRDefault="00FA2F74" w:rsidP="00CE00FD">
      <w:pPr>
        <w:pStyle w:val="PL"/>
        <w:rPr>
          <w:color w:val="808080"/>
        </w:rPr>
      </w:pPr>
      <w:r>
        <w:tab/>
      </w:r>
      <w:r>
        <w:tab/>
      </w:r>
      <w:r w:rsidRPr="00D02B97">
        <w:rPr>
          <w:color w:val="808080"/>
        </w:rPr>
        <w:t>-- number is the minimum of 24 and the width of the associated BWP.</w:t>
      </w:r>
    </w:p>
    <w:p w14:paraId="4D19045D" w14:textId="088CB5FB" w:rsidR="00FE6582" w:rsidRDefault="00FE6582" w:rsidP="00CE00FD">
      <w:pPr>
        <w:pStyle w:val="PL"/>
      </w:pPr>
      <w:r>
        <w:tab/>
      </w:r>
      <w:r>
        <w:tab/>
        <w:t>nrofRBs</w:t>
      </w:r>
      <w:r>
        <w:tab/>
      </w:r>
      <w:r>
        <w:tab/>
      </w:r>
      <w:r>
        <w:tab/>
      </w:r>
      <w:r>
        <w:tab/>
      </w:r>
      <w:r>
        <w:tab/>
      </w:r>
      <w:r>
        <w:tab/>
      </w:r>
      <w:r>
        <w:tab/>
      </w:r>
      <w:r>
        <w:tab/>
      </w:r>
      <w:r w:rsidR="00FA2F74">
        <w:tab/>
      </w:r>
      <w:r w:rsidR="00FA2F74" w:rsidRPr="00D02B97">
        <w:rPr>
          <w:color w:val="993366"/>
        </w:rPr>
        <w:t>INTEGER</w:t>
      </w:r>
      <w:r w:rsidR="00FA2F74" w:rsidRPr="00FA2F74">
        <w:t xml:space="preserve"> (</w:t>
      </w:r>
      <w:r w:rsidR="00FA2F74">
        <w:t>24</w:t>
      </w:r>
      <w:r w:rsidR="00FA2F74" w:rsidRPr="00FA2F74">
        <w:t>.</w:t>
      </w:r>
      <w:r w:rsidR="00FA2F74">
        <w:t>.maxNrofPhysicalResourceBlocks</w:t>
      </w:r>
      <w:r w:rsidR="00FA2F74" w:rsidRPr="00FA2F74">
        <w:t>)</w:t>
      </w:r>
    </w:p>
    <w:p w14:paraId="34BD17DF" w14:textId="1FFE04A2" w:rsidR="00E67DCF" w:rsidRPr="00000A61" w:rsidRDefault="00BC59DC" w:rsidP="00CE00FD">
      <w:pPr>
        <w:pStyle w:val="PL"/>
      </w:pPr>
      <w:r>
        <w:tab/>
        <w:t>}</w:t>
      </w:r>
      <w:r w:rsidR="00E67DCF" w:rsidRPr="00000A61">
        <w:t>,</w:t>
      </w:r>
    </w:p>
    <w:p w14:paraId="5549A34C" w14:textId="3B9FC523" w:rsidR="00E67DCF" w:rsidRPr="00D02B97" w:rsidRDefault="00E67DCF" w:rsidP="00CE00FD">
      <w:pPr>
        <w:pStyle w:val="PL"/>
        <w:rPr>
          <w:color w:val="808080"/>
        </w:rPr>
      </w:pPr>
      <w:r w:rsidRPr="00000A61">
        <w:tab/>
      </w:r>
      <w:r w:rsidRPr="00D02B97">
        <w:rPr>
          <w:color w:val="808080"/>
        </w:rPr>
        <w:t>-- Power offset of NZP CSI-RS RE to PDSCH RE</w:t>
      </w:r>
      <w:r w:rsidR="004C51AF" w:rsidRPr="00D02B97">
        <w:rPr>
          <w:color w:val="808080"/>
        </w:rPr>
        <w:t>.</w:t>
      </w:r>
      <w:r w:rsidRPr="00D02B97">
        <w:rPr>
          <w:color w:val="808080"/>
        </w:rPr>
        <w:t xml:space="preserve"> </w:t>
      </w:r>
      <w:r w:rsidR="004C51AF" w:rsidRPr="00D02B97">
        <w:rPr>
          <w:color w:val="808080"/>
        </w:rPr>
        <w:t>Value in dB. C</w:t>
      </w:r>
      <w:r w:rsidRPr="00D02B97">
        <w:rPr>
          <w:color w:val="808080"/>
        </w:rPr>
        <w:t xml:space="preserve">orresponds to </w:t>
      </w:r>
      <w:r w:rsidR="004C51AF" w:rsidRPr="00D02B97">
        <w:rPr>
          <w:color w:val="808080"/>
        </w:rPr>
        <w:t xml:space="preserve">L1 </w:t>
      </w:r>
      <w:r w:rsidRPr="00D02B97">
        <w:rPr>
          <w:color w:val="808080"/>
        </w:rPr>
        <w:t>parameter Pc (see 38.214, section 5.2.</w:t>
      </w:r>
      <w:r w:rsidR="00072316" w:rsidRPr="00D02B97">
        <w:rPr>
          <w:color w:val="808080"/>
        </w:rPr>
        <w:t>2</w:t>
      </w:r>
      <w:r w:rsidRPr="00D02B97">
        <w:rPr>
          <w:color w:val="808080"/>
        </w:rPr>
        <w:t>.3.1)</w:t>
      </w:r>
    </w:p>
    <w:p w14:paraId="050A79EC" w14:textId="7B5AA8CD" w:rsidR="00E67DCF" w:rsidRPr="00000A61" w:rsidRDefault="00E67DCF" w:rsidP="00CE00FD">
      <w:pPr>
        <w:pStyle w:val="PL"/>
      </w:pPr>
      <w:r w:rsidRPr="00000A61">
        <w:tab/>
        <w:t>powerControlOffset</w:t>
      </w:r>
      <w:r w:rsidRPr="00000A61">
        <w:tab/>
      </w:r>
      <w:r w:rsidRPr="00000A61">
        <w:tab/>
      </w:r>
      <w:r w:rsidRPr="00000A61">
        <w:tab/>
      </w:r>
      <w:r w:rsidRPr="00000A61">
        <w:tab/>
      </w:r>
      <w:r w:rsidRPr="00000A61">
        <w:tab/>
      </w:r>
      <w:r w:rsidRPr="00000A61">
        <w:tab/>
      </w:r>
      <w:r w:rsidR="004C51AF" w:rsidRPr="00D02B97">
        <w:rPr>
          <w:color w:val="993366"/>
        </w:rPr>
        <w:t>INTEGER</w:t>
      </w:r>
      <w:r w:rsidR="004C51AF">
        <w:t>(-8..15)</w:t>
      </w:r>
      <w:r w:rsidRPr="00000A61">
        <w:t>,</w:t>
      </w:r>
    </w:p>
    <w:p w14:paraId="61F9B96E" w14:textId="5A300A8F" w:rsidR="00F035DF" w:rsidRPr="00D02B97" w:rsidRDefault="00F035DF" w:rsidP="00CE00FD">
      <w:pPr>
        <w:pStyle w:val="PL"/>
        <w:rPr>
          <w:color w:val="808080"/>
        </w:rPr>
      </w:pPr>
      <w:r w:rsidRPr="00000A61">
        <w:tab/>
      </w:r>
      <w:r w:rsidRPr="00D02B97">
        <w:rPr>
          <w:color w:val="808080"/>
        </w:rPr>
        <w:t xml:space="preserve">-- Power offset of NZP CSI-RS RE to SS RE. </w:t>
      </w:r>
      <w:r w:rsidR="00202D0F" w:rsidRPr="00D02B97">
        <w:rPr>
          <w:color w:val="808080"/>
        </w:rPr>
        <w:t xml:space="preserve">Value in dB. </w:t>
      </w:r>
      <w:r w:rsidRPr="00D02B97">
        <w:rPr>
          <w:color w:val="808080"/>
        </w:rPr>
        <w:t>Corresponds to L1 parameter 'Pc_SS' (see 38.214, section FFS_Section)</w:t>
      </w:r>
    </w:p>
    <w:p w14:paraId="5FC9A701" w14:textId="600ABF8D" w:rsidR="00812834" w:rsidRDefault="00F035DF" w:rsidP="00CE00FD">
      <w:pPr>
        <w:pStyle w:val="PL"/>
      </w:pPr>
      <w:r w:rsidRPr="00000A61">
        <w:tab/>
        <w:t>powerControlOffsetSS</w:t>
      </w:r>
      <w:r w:rsidRPr="00000A61">
        <w:tab/>
      </w:r>
      <w:r w:rsidRPr="00000A61">
        <w:tab/>
      </w:r>
      <w:r w:rsidRPr="00000A61">
        <w:tab/>
      </w:r>
      <w:r w:rsidRPr="00000A61">
        <w:tab/>
      </w:r>
      <w:r w:rsidRPr="00000A61">
        <w:tab/>
      </w:r>
      <w:r w:rsidR="00202D0F" w:rsidRPr="00D02B97">
        <w:rPr>
          <w:color w:val="993366"/>
        </w:rPr>
        <w:t>ENUMERATED</w:t>
      </w:r>
      <w:r w:rsidR="00202D0F">
        <w:t>{db-3, db0, db3,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00E67DCF" w:rsidRPr="00000A61">
        <w:tab/>
      </w:r>
    </w:p>
    <w:p w14:paraId="7DF40801" w14:textId="17636076" w:rsidR="00E67DCF" w:rsidRPr="00D02B97" w:rsidRDefault="00812834" w:rsidP="00CE00FD">
      <w:pPr>
        <w:pStyle w:val="PL"/>
        <w:rPr>
          <w:color w:val="808080"/>
        </w:rPr>
      </w:pPr>
      <w:r>
        <w:tab/>
      </w:r>
      <w:r w:rsidR="00E67DCF" w:rsidRPr="00D02B97">
        <w:rPr>
          <w:color w:val="808080"/>
        </w:rPr>
        <w:t>-- Scrambling ID (see 38.214, section 5.2.</w:t>
      </w:r>
      <w:r w:rsidR="00072316" w:rsidRPr="00D02B97">
        <w:rPr>
          <w:color w:val="808080"/>
        </w:rPr>
        <w:t>2</w:t>
      </w:r>
      <w:r w:rsidR="00E67DCF" w:rsidRPr="00D02B97">
        <w:rPr>
          <w:color w:val="808080"/>
        </w:rPr>
        <w:t>.3.1)</w:t>
      </w:r>
    </w:p>
    <w:p w14:paraId="15E41430" w14:textId="5A785958" w:rsidR="00E67DCF" w:rsidRPr="00000A61" w:rsidRDefault="00E67DCF" w:rsidP="00CE00FD">
      <w:pPr>
        <w:pStyle w:val="PL"/>
      </w:pPr>
      <w:r w:rsidRPr="00000A61">
        <w:tab/>
        <w:t>scramblingID</w:t>
      </w:r>
      <w:r w:rsidRPr="00000A61">
        <w:tab/>
      </w:r>
      <w:r w:rsidRPr="00000A61">
        <w:tab/>
      </w:r>
      <w:r w:rsidRPr="00000A61">
        <w:tab/>
      </w:r>
      <w:r w:rsidRPr="00000A61">
        <w:tab/>
      </w:r>
      <w:r w:rsidRPr="00000A61">
        <w:tab/>
      </w:r>
      <w:r w:rsidRPr="00000A61">
        <w:tab/>
      </w:r>
      <w:r w:rsidRPr="00000A61">
        <w:tab/>
      </w:r>
      <w:r w:rsidR="00F94986">
        <w:t>ScramblingId</w:t>
      </w:r>
      <w:r w:rsidRPr="00000A61">
        <w:t>,</w:t>
      </w:r>
    </w:p>
    <w:p w14:paraId="69E738CC" w14:textId="77777777" w:rsidR="00E67DCF" w:rsidRPr="00D02B97" w:rsidRDefault="00E67DCF" w:rsidP="00CE00FD">
      <w:pPr>
        <w:pStyle w:val="PL"/>
        <w:rPr>
          <w:color w:val="808080"/>
        </w:rPr>
      </w:pPr>
      <w:r w:rsidRPr="00000A61">
        <w:tab/>
      </w:r>
      <w:r w:rsidRPr="00D02B97">
        <w:rPr>
          <w:color w:val="808080"/>
        </w:rPr>
        <w:t xml:space="preserve">-- Periodicity and slot offset </w:t>
      </w:r>
      <w:r w:rsidR="00CD5C55" w:rsidRPr="00D02B97">
        <w:rPr>
          <w:color w:val="808080"/>
        </w:rPr>
        <w:t>in number of slots</w:t>
      </w:r>
      <w:r w:rsidR="00072316" w:rsidRPr="00D02B97">
        <w:rPr>
          <w:color w:val="808080"/>
        </w:rPr>
        <w:t>. Corresponds to L1 parameter 'CSI-RS-timeConfig'</w:t>
      </w:r>
      <w:r w:rsidRPr="00D02B97">
        <w:rPr>
          <w:color w:val="808080"/>
        </w:rPr>
        <w:t xml:space="preserve"> </w:t>
      </w:r>
      <w:r w:rsidR="00072316" w:rsidRPr="00D02B97">
        <w:rPr>
          <w:color w:val="808080"/>
        </w:rPr>
        <w:t>(see 38.214, section 5.2.2.3.1)</w:t>
      </w:r>
    </w:p>
    <w:p w14:paraId="667ACF43" w14:textId="560873F0" w:rsidR="00E67DCF" w:rsidRPr="00F62519" w:rsidRDefault="00E67DCF" w:rsidP="00CE00FD">
      <w:pPr>
        <w:pStyle w:val="PL"/>
        <w:rPr>
          <w:lang w:val="sv-SE"/>
        </w:rPr>
      </w:pPr>
      <w:r w:rsidRPr="00000A61">
        <w:tab/>
      </w:r>
      <w:r w:rsidR="007F5636" w:rsidRPr="00097A81">
        <w:rPr>
          <w:lang w:val="en-US"/>
        </w:rPr>
        <w:t xml:space="preserve"> </w:t>
      </w:r>
      <w:r w:rsidR="007F5636" w:rsidRPr="00F62519">
        <w:rPr>
          <w:lang w:val="sv-SE"/>
        </w:rPr>
        <w:t>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6F1378" w:rsidRPr="00F62519">
        <w:rPr>
          <w:color w:val="993366"/>
          <w:lang w:val="sv-SE"/>
        </w:rPr>
        <w:t>CHOICE</w:t>
      </w:r>
      <w:r w:rsidR="006F1378" w:rsidRPr="00F62519">
        <w:rPr>
          <w:lang w:val="sv-SE"/>
        </w:rPr>
        <w:t xml:space="preserve"> {</w:t>
      </w:r>
    </w:p>
    <w:p w14:paraId="6A947F74" w14:textId="63202188" w:rsidR="006F1378" w:rsidRPr="00F62519" w:rsidRDefault="006F1378"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5122F97B" w14:textId="51A60B08" w:rsidR="006F1378" w:rsidRPr="004065CE" w:rsidRDefault="006F1378" w:rsidP="00CE00FD">
      <w:pPr>
        <w:pStyle w:val="PL"/>
        <w:rPr>
          <w:lang w:val="sv-SE"/>
        </w:rPr>
      </w:pPr>
      <w:r w:rsidRPr="00F62519">
        <w:rPr>
          <w:lang w:val="sv-SE"/>
        </w:rPr>
        <w:tab/>
      </w:r>
      <w:r w:rsidRPr="00F62519">
        <w:rPr>
          <w:lang w:val="sv-SE"/>
        </w:rPr>
        <w:tab/>
      </w:r>
      <w:r w:rsidRPr="004065CE">
        <w:rPr>
          <w:lang w:val="sv-SE"/>
        </w:rPr>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 </w:t>
      </w:r>
    </w:p>
    <w:p w14:paraId="4D48D6B4" w14:textId="2B0F2BC1" w:rsidR="006F1378" w:rsidRPr="004065CE" w:rsidRDefault="006F1378"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 </w:t>
      </w:r>
    </w:p>
    <w:p w14:paraId="43ED2FAD" w14:textId="6C07D245" w:rsidR="006F1378" w:rsidRPr="004065CE" w:rsidRDefault="006F1378"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(0..39), </w:t>
      </w:r>
    </w:p>
    <w:p w14:paraId="2DE25F09" w14:textId="34929AB0" w:rsidR="006F1378" w:rsidRPr="004065CE" w:rsidRDefault="006F1378"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(0..79), </w:t>
      </w:r>
    </w:p>
    <w:p w14:paraId="7646710A" w14:textId="06995673" w:rsidR="006F1378" w:rsidRPr="004065CE" w:rsidRDefault="006F1378"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(0..159), </w:t>
      </w:r>
    </w:p>
    <w:p w14:paraId="5E388A15" w14:textId="3E014029" w:rsidR="006F1378" w:rsidRPr="004065CE" w:rsidRDefault="006F1378" w:rsidP="00CE00FD">
      <w:pPr>
        <w:pStyle w:val="PL"/>
        <w:rPr>
          <w:lang w:val="sv-SE"/>
        </w:rPr>
      </w:pPr>
      <w:r w:rsidRPr="004065CE">
        <w:rPr>
          <w:lang w:val="sv-SE"/>
        </w:rPr>
        <w:tab/>
      </w:r>
      <w:r w:rsidRPr="004065CE">
        <w:rPr>
          <w:lang w:val="sv-SE"/>
        </w:rPr>
        <w:tab/>
        <w:t>sl320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(0..319), </w:t>
      </w:r>
    </w:p>
    <w:p w14:paraId="52ED2CF6" w14:textId="08BA62B4" w:rsidR="006F1378" w:rsidRPr="00000A61" w:rsidRDefault="006F1378" w:rsidP="00CE00FD">
      <w:pPr>
        <w:pStyle w:val="PL"/>
      </w:pPr>
      <w:r w:rsidRPr="004065CE">
        <w:rPr>
          <w:lang w:val="sv-SE"/>
        </w:rPr>
        <w:tab/>
      </w:r>
      <w:r w:rsidRPr="004065CE">
        <w:rPr>
          <w:lang w:val="sv-SE"/>
        </w:rPr>
        <w:tab/>
      </w:r>
      <w:r w:rsidRPr="00000A61">
        <w:t>sl640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(0..639)</w:t>
      </w:r>
    </w:p>
    <w:p w14:paraId="2725BF1E" w14:textId="1D549867" w:rsidR="006F1378" w:rsidRPr="00000A61" w:rsidRDefault="006F1378" w:rsidP="00CE00FD">
      <w:pPr>
        <w:pStyle w:val="PL"/>
      </w:pPr>
      <w:r w:rsidRPr="00000A61">
        <w:tab/>
        <w:t>}</w:t>
      </w:r>
      <w:r w:rsidR="0022565C">
        <w:t>,</w:t>
      </w:r>
    </w:p>
    <w:p w14:paraId="5F310FA1" w14:textId="7122BB07" w:rsidR="0022565C" w:rsidRPr="00D02B97" w:rsidRDefault="00BE44E1" w:rsidP="00CE00FD">
      <w:pPr>
        <w:pStyle w:val="PL"/>
        <w:rPr>
          <w:color w:val="808080"/>
        </w:rPr>
      </w:pPr>
      <w:r>
        <w:tab/>
      </w:r>
      <w:r w:rsidRPr="00D02B97">
        <w:rPr>
          <w:color w:val="808080"/>
        </w:rPr>
        <w:t>-- Indicates</w:t>
      </w:r>
      <w:r w:rsidR="0022565C" w:rsidRPr="00D02B97">
        <w:rPr>
          <w:color w:val="808080"/>
        </w:rPr>
        <w:t xml:space="preserve"> whether or not the antenna ports of NZP CSI-RS resources in the CSI-RS resource set is same</w:t>
      </w:r>
    </w:p>
    <w:p w14:paraId="78318CB8" w14:textId="77777777" w:rsidR="0022565C" w:rsidRPr="00D02B97" w:rsidRDefault="0022565C" w:rsidP="00CE00FD">
      <w:pPr>
        <w:pStyle w:val="PL"/>
        <w:rPr>
          <w:color w:val="808080"/>
        </w:rPr>
      </w:pPr>
      <w:r>
        <w:tab/>
      </w:r>
      <w:r w:rsidRPr="00D02B97">
        <w:rPr>
          <w:color w:val="808080"/>
        </w:rPr>
        <w:t>-- Corresponds to L1 parameter 'TRS-Info' (see 38.214, section 5.2.2.3.1)</w:t>
      </w:r>
    </w:p>
    <w:p w14:paraId="2AE68F29" w14:textId="16D266C6" w:rsidR="0022565C" w:rsidRDefault="0022565C" w:rsidP="00CE00FD">
      <w:pPr>
        <w:pStyle w:val="PL"/>
      </w:pPr>
      <w:r>
        <w:tab/>
        <w:t>trs-Info</w:t>
      </w:r>
      <w:r>
        <w:tab/>
      </w:r>
      <w:r>
        <w:tab/>
      </w:r>
      <w:r>
        <w:tab/>
      </w:r>
      <w:r>
        <w:tab/>
      </w:r>
      <w:r>
        <w:tab/>
      </w:r>
      <w:r>
        <w:tab/>
      </w:r>
      <w:r>
        <w:tab/>
      </w:r>
      <w:r>
        <w:tab/>
      </w:r>
      <w:r w:rsidRPr="00D02B97">
        <w:rPr>
          <w:color w:val="993366"/>
        </w:rPr>
        <w:t>ENUMERATED</w:t>
      </w:r>
      <w:r>
        <w:t xml:space="preserve"> {true}</w:t>
      </w:r>
      <w:r>
        <w:tab/>
      </w:r>
      <w:r>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Pr="00D02B97">
        <w:rPr>
          <w:color w:val="993366"/>
        </w:rPr>
        <w:t>OPTIONAL</w:t>
      </w:r>
    </w:p>
    <w:p w14:paraId="106E1F6D" w14:textId="77777777" w:rsidR="00E67DCF" w:rsidRPr="00000A61" w:rsidRDefault="00E67DCF" w:rsidP="00CE00FD">
      <w:pPr>
        <w:pStyle w:val="PL"/>
      </w:pPr>
      <w:r w:rsidRPr="00000A61">
        <w:t>}</w:t>
      </w:r>
    </w:p>
    <w:p w14:paraId="6BB84328" w14:textId="77777777" w:rsidR="00E67DCF" w:rsidRPr="00000A61" w:rsidRDefault="00E67DCF" w:rsidP="00CE00FD">
      <w:pPr>
        <w:pStyle w:val="PL"/>
      </w:pPr>
    </w:p>
    <w:p w14:paraId="16F535F8" w14:textId="5EFFFF1A" w:rsidR="00E67DCF" w:rsidRPr="00000A61" w:rsidRDefault="00E67DCF" w:rsidP="00CE00FD">
      <w:pPr>
        <w:pStyle w:val="PL"/>
      </w:pPr>
      <w:r w:rsidRPr="00000A61">
        <w:t xml:space="preserve">NZP-CSI-RS-ResourceId ::= </w:t>
      </w:r>
      <w:r w:rsidRPr="00000A61">
        <w:tab/>
      </w:r>
      <w:r w:rsidRPr="00000A61">
        <w:tab/>
      </w:r>
      <w:r w:rsidRPr="00000A61">
        <w:tab/>
      </w:r>
      <w:r w:rsidRPr="00000A61">
        <w:tab/>
      </w:r>
      <w:r w:rsidRPr="00000A61">
        <w:tab/>
      </w:r>
      <w:r w:rsidRPr="00D02B97">
        <w:rPr>
          <w:color w:val="993366"/>
        </w:rPr>
        <w:t>INTEGER</w:t>
      </w:r>
      <w:r w:rsidRPr="00000A61">
        <w:t xml:space="preserve"> (0..maxNrofNZP-CSI-RS-Resources-1)</w:t>
      </w:r>
    </w:p>
    <w:p w14:paraId="582415E0" w14:textId="77777777" w:rsidR="00E67DCF" w:rsidRPr="00000A61" w:rsidRDefault="00E67DCF" w:rsidP="00CE00FD">
      <w:pPr>
        <w:pStyle w:val="PL"/>
      </w:pPr>
    </w:p>
    <w:p w14:paraId="45359647" w14:textId="51677591" w:rsidR="00DB15D1" w:rsidRPr="00D02B97" w:rsidRDefault="00760504" w:rsidP="00CE00FD">
      <w:pPr>
        <w:pStyle w:val="PL"/>
        <w:rPr>
          <w:color w:val="808080"/>
        </w:rPr>
      </w:pPr>
      <w:r w:rsidRPr="00D02B97">
        <w:rPr>
          <w:color w:val="808080"/>
        </w:rPr>
        <w:t>-- A set of CSI Interference Management (IM) resources (their IDs) and set-specific parameters</w:t>
      </w:r>
    </w:p>
    <w:p w14:paraId="6CA8AB6E" w14:textId="00F30F8E" w:rsidR="00760504" w:rsidRDefault="007B7A97" w:rsidP="00CE00FD">
      <w:pPr>
        <w:pStyle w:val="PL"/>
      </w:pPr>
      <w:r>
        <w:t>CSI-IM-ResourceSet ::=</w:t>
      </w:r>
      <w:r>
        <w:tab/>
      </w:r>
      <w:r>
        <w:tab/>
      </w:r>
      <w:r>
        <w:tab/>
      </w:r>
      <w:r>
        <w:tab/>
      </w:r>
      <w:r w:rsidR="00760504">
        <w:tab/>
      </w:r>
      <w:r w:rsidR="00760504" w:rsidRPr="00D02B97">
        <w:rPr>
          <w:color w:val="993366"/>
        </w:rPr>
        <w:t>SEQUENCE</w:t>
      </w:r>
      <w:r w:rsidR="00760504">
        <w:t xml:space="preserve"> {</w:t>
      </w:r>
    </w:p>
    <w:p w14:paraId="4D2F28C8" w14:textId="31DC3CC0" w:rsidR="007C5BFA" w:rsidRPr="00D02B97" w:rsidRDefault="007C5BFA" w:rsidP="00CE00FD">
      <w:pPr>
        <w:pStyle w:val="PL"/>
        <w:rPr>
          <w:color w:val="808080"/>
        </w:rPr>
      </w:pPr>
      <w:r>
        <w:tab/>
      </w:r>
      <w:r w:rsidRPr="00D02B97">
        <w:rPr>
          <w:color w:val="808080"/>
        </w:rPr>
        <w:t xml:space="preserve">-- FFS: Where is the </w:t>
      </w:r>
      <w:r w:rsidRPr="00F62519">
        <w:rPr>
          <w:color w:val="808080"/>
        </w:rPr>
        <w:t>csi-</w:t>
      </w:r>
      <w:r w:rsidRPr="00D02B97">
        <w:rPr>
          <w:color w:val="808080"/>
        </w:rPr>
        <w:t>im-ResourceSetId used?</w:t>
      </w:r>
    </w:p>
    <w:p w14:paraId="253C66A3" w14:textId="69137241" w:rsidR="007C5BFA" w:rsidRPr="00000A61" w:rsidRDefault="007C5BFA" w:rsidP="00CE00FD">
      <w:pPr>
        <w:pStyle w:val="PL"/>
      </w:pPr>
      <w:r w:rsidRPr="00000A61">
        <w:tab/>
        <w:t>csi-</w:t>
      </w:r>
      <w:r w:rsidR="001C1200">
        <w:t>IM</w:t>
      </w:r>
      <w:r>
        <w:t>-</w:t>
      </w:r>
      <w:r w:rsidRPr="00000A61">
        <w:t>ResourceSetId</w:t>
      </w:r>
      <w:r w:rsidRPr="00000A61">
        <w:tab/>
      </w:r>
      <w:r w:rsidRPr="00000A61">
        <w:tab/>
      </w:r>
      <w:r w:rsidRPr="00000A61">
        <w:tab/>
      </w:r>
      <w:r w:rsidRPr="00000A61">
        <w:tab/>
      </w:r>
      <w:r w:rsidRPr="00000A61">
        <w:tab/>
        <w:t>CSI-ResourceSetId,</w:t>
      </w:r>
    </w:p>
    <w:p w14:paraId="22A0867A" w14:textId="3BA651B4" w:rsidR="00760504" w:rsidRPr="00D02B97" w:rsidRDefault="001C1200" w:rsidP="00CE00FD">
      <w:pPr>
        <w:pStyle w:val="PL"/>
        <w:rPr>
          <w:color w:val="808080"/>
        </w:rPr>
      </w:pPr>
      <w:r>
        <w:tab/>
      </w:r>
      <w:r w:rsidR="006712EC" w:rsidRPr="00D02B97">
        <w:rPr>
          <w:color w:val="808080"/>
        </w:rPr>
        <w:t xml:space="preserve">-- </w:t>
      </w:r>
      <w:r w:rsidRPr="00D02B97">
        <w:rPr>
          <w:color w:val="808080"/>
        </w:rPr>
        <w:t>CSI-IM-Resources associated with this CSI-IM-ResourceSet</w:t>
      </w:r>
    </w:p>
    <w:p w14:paraId="6FB66083" w14:textId="76992F98" w:rsidR="001B458E" w:rsidRPr="00D02B97" w:rsidRDefault="001B458E" w:rsidP="00CE00FD">
      <w:pPr>
        <w:pStyle w:val="PL"/>
        <w:rPr>
          <w:color w:val="808080"/>
        </w:rPr>
      </w:pPr>
      <w:r>
        <w:tab/>
      </w:r>
      <w:r w:rsidRPr="00D02B97">
        <w:rPr>
          <w:color w:val="808080"/>
        </w:rPr>
        <w:t>-- Corresponds to L1 parameter 'CSI-IM-ResourceConfigList' (see 38.214, section 5.2)</w:t>
      </w:r>
    </w:p>
    <w:p w14:paraId="42DE7C84" w14:textId="31FF4C76" w:rsidR="00760504" w:rsidRDefault="001C1200" w:rsidP="00CE00FD">
      <w:pPr>
        <w:pStyle w:val="PL"/>
      </w:pPr>
      <w:r>
        <w:tab/>
        <w:t>csi-IM-Resources</w:t>
      </w:r>
      <w:r>
        <w:tab/>
      </w:r>
      <w:r>
        <w:tab/>
      </w:r>
      <w:r>
        <w:tab/>
      </w:r>
      <w:r>
        <w:tab/>
      </w:r>
      <w:r>
        <w:tab/>
      </w:r>
      <w:r>
        <w:tab/>
      </w:r>
      <w:r w:rsidRPr="00D02B97">
        <w:rPr>
          <w:color w:val="993366"/>
        </w:rPr>
        <w:t>SEQUENCE</w:t>
      </w:r>
      <w:r>
        <w:t xml:space="preserve"> (</w:t>
      </w:r>
      <w:r w:rsidRPr="00D02B97">
        <w:rPr>
          <w:color w:val="993366"/>
        </w:rPr>
        <w:t>SIZE</w:t>
      </w:r>
      <w:r>
        <w:t>(1..</w:t>
      </w:r>
      <w:r w:rsidRPr="001C1200">
        <w:t>maxNrofCSI-IM-ResourcesPerSet</w:t>
      </w:r>
      <w:r>
        <w:t>))</w:t>
      </w:r>
      <w:r w:rsidRPr="00D02B97">
        <w:rPr>
          <w:color w:val="993366"/>
        </w:rPr>
        <w:t xml:space="preserve"> OF</w:t>
      </w:r>
      <w:r>
        <w:t xml:space="preserve"> </w:t>
      </w:r>
      <w:r w:rsidR="00E43205">
        <w:t>CSI</w:t>
      </w:r>
      <w:r>
        <w:t>-IM-Resource</w:t>
      </w:r>
    </w:p>
    <w:p w14:paraId="25190C87" w14:textId="224B20D2" w:rsidR="00760504" w:rsidRDefault="00760504" w:rsidP="00CE00FD">
      <w:pPr>
        <w:pStyle w:val="PL"/>
      </w:pPr>
      <w:r>
        <w:t>}</w:t>
      </w:r>
    </w:p>
    <w:p w14:paraId="0FFEA446" w14:textId="77777777" w:rsidR="00760504" w:rsidRPr="00000A61" w:rsidRDefault="00760504" w:rsidP="00CE00FD">
      <w:pPr>
        <w:pStyle w:val="PL"/>
      </w:pPr>
    </w:p>
    <w:p w14:paraId="747E7274" w14:textId="35BB34E4" w:rsidR="00DB15D1" w:rsidRPr="00000A61" w:rsidRDefault="00DB15D1" w:rsidP="00CE00FD">
      <w:pPr>
        <w:pStyle w:val="PL"/>
      </w:pPr>
      <w:r w:rsidRPr="00000A61">
        <w:t xml:space="preserve">CSI-IM-Resource ::= </w:t>
      </w:r>
      <w:r w:rsidRPr="00000A61">
        <w:tab/>
      </w:r>
      <w:r w:rsidRPr="00000A61">
        <w:tab/>
      </w:r>
      <w:r w:rsidRPr="00000A61">
        <w:tab/>
      </w:r>
      <w:r w:rsidRPr="00000A61">
        <w:tab/>
      </w:r>
      <w:r w:rsidR="00812834">
        <w:tab/>
      </w:r>
      <w:r w:rsidRPr="00D02B97">
        <w:rPr>
          <w:color w:val="993366"/>
        </w:rPr>
        <w:t>SEQUENCE</w:t>
      </w:r>
      <w:r w:rsidRPr="00000A61">
        <w:t xml:space="preserve"> {</w:t>
      </w:r>
    </w:p>
    <w:p w14:paraId="58AB25C0" w14:textId="69803927" w:rsidR="00DB15D1" w:rsidRPr="00000A61" w:rsidRDefault="00DB15D1" w:rsidP="00CE00FD">
      <w:pPr>
        <w:pStyle w:val="PL"/>
      </w:pPr>
      <w:r w:rsidRPr="00000A61">
        <w:tab/>
        <w:t>csi-IM-ResourceId</w:t>
      </w:r>
      <w:r w:rsidRPr="00000A61">
        <w:tab/>
      </w:r>
      <w:r w:rsidRPr="00000A61">
        <w:tab/>
      </w:r>
      <w:r w:rsidR="00812834">
        <w:tab/>
      </w:r>
      <w:r w:rsidR="00812834">
        <w:tab/>
      </w:r>
      <w:r w:rsidR="00812834">
        <w:tab/>
      </w:r>
      <w:r w:rsidRPr="00000A61">
        <w:tab/>
      </w:r>
      <w:r w:rsidR="002D7C44" w:rsidRPr="00000A61">
        <w:t>CSI-IM-ResourceId</w:t>
      </w:r>
      <w:r w:rsidRPr="00000A61">
        <w:t>,</w:t>
      </w:r>
    </w:p>
    <w:p w14:paraId="7D8052EB" w14:textId="48D3CCD6" w:rsidR="002D7C44" w:rsidRPr="00000A61" w:rsidRDefault="002D7C44" w:rsidP="00CE00FD">
      <w:pPr>
        <w:pStyle w:val="PL"/>
      </w:pPr>
    </w:p>
    <w:p w14:paraId="570BE0A9" w14:textId="77777777" w:rsidR="00587066" w:rsidRPr="00D02B97" w:rsidRDefault="00587066" w:rsidP="00CE00FD">
      <w:pPr>
        <w:pStyle w:val="PL"/>
        <w:rPr>
          <w:color w:val="808080"/>
        </w:rPr>
      </w:pPr>
      <w:r w:rsidRPr="00000A61">
        <w:tab/>
      </w:r>
      <w:r w:rsidRPr="00D02B97">
        <w:rPr>
          <w:color w:val="808080"/>
        </w:rPr>
        <w:t>-- The resource element pattern for the CSI-IM resource</w:t>
      </w:r>
    </w:p>
    <w:p w14:paraId="4812929C" w14:textId="77777777" w:rsidR="00587066" w:rsidRPr="00D02B97" w:rsidRDefault="00587066" w:rsidP="00CE00FD">
      <w:pPr>
        <w:pStyle w:val="PL"/>
        <w:rPr>
          <w:color w:val="808080"/>
        </w:rPr>
      </w:pPr>
      <w:r w:rsidRPr="00000A61">
        <w:tab/>
      </w:r>
      <w:r w:rsidRPr="00D02B97">
        <w:rPr>
          <w:color w:val="808080"/>
        </w:rPr>
        <w:t>-- Corresponds to L1 parameter 'CSI-IM-RE-pattern' (see 38.214, section 5.2.2.3.4)</w:t>
      </w:r>
    </w:p>
    <w:p w14:paraId="186A8EFB" w14:textId="771D8BB8" w:rsidR="00587066" w:rsidRPr="00000A61" w:rsidRDefault="00587066" w:rsidP="00CE00FD">
      <w:pPr>
        <w:pStyle w:val="PL"/>
      </w:pPr>
      <w:r w:rsidRPr="00000A61">
        <w:tab/>
        <w:t>csi-IM-ResourceElementPattern</w:t>
      </w:r>
      <w:r w:rsidRPr="00000A61">
        <w:tab/>
      </w:r>
      <w:r w:rsidRPr="00000A61">
        <w:tab/>
      </w:r>
      <w:r w:rsidRPr="00000A61">
        <w:tab/>
      </w:r>
      <w:r w:rsidRPr="00000A61">
        <w:tab/>
      </w:r>
      <w:r w:rsidRPr="00D02B97">
        <w:rPr>
          <w:color w:val="993366"/>
        </w:rPr>
        <w:t>ENUMERATED</w:t>
      </w:r>
      <w:r w:rsidRPr="00000A61">
        <w:t xml:space="preserve"> {pattern2-2, pattern4-1</w:t>
      </w:r>
      <w:r w:rsidR="00A74C72">
        <w:t>}</w:t>
      </w:r>
      <w:r w:rsidRPr="00000A61">
        <w:t>,</w:t>
      </w:r>
    </w:p>
    <w:p w14:paraId="1EEB869E" w14:textId="77777777" w:rsidR="00587066" w:rsidRPr="00000A61" w:rsidRDefault="00587066" w:rsidP="00CE00FD">
      <w:pPr>
        <w:pStyle w:val="PL"/>
      </w:pPr>
      <w:r w:rsidRPr="00000A61">
        <w:tab/>
      </w:r>
    </w:p>
    <w:p w14:paraId="761AA150" w14:textId="77777777" w:rsidR="00587066" w:rsidRPr="00D02B97" w:rsidRDefault="00587066" w:rsidP="00CE00FD">
      <w:pPr>
        <w:pStyle w:val="PL"/>
        <w:rPr>
          <w:color w:val="808080"/>
        </w:rPr>
      </w:pPr>
      <w:r w:rsidRPr="00000A61">
        <w:tab/>
      </w:r>
      <w:r w:rsidRPr="00D02B97">
        <w:rPr>
          <w:color w:val="808080"/>
        </w:rPr>
        <w:t>-- OFDM symbol and subcarrier occupancy of the CSI-IM resource within a slot</w:t>
      </w:r>
    </w:p>
    <w:p w14:paraId="75147271" w14:textId="24B7A2B5" w:rsidR="00587066" w:rsidRPr="00D02B97" w:rsidRDefault="00587066" w:rsidP="00CE00FD">
      <w:pPr>
        <w:pStyle w:val="PL"/>
        <w:rPr>
          <w:color w:val="808080"/>
        </w:rPr>
      </w:pPr>
      <w:r w:rsidRPr="00000A61">
        <w:tab/>
      </w:r>
      <w:r w:rsidRPr="00D02B97">
        <w:rPr>
          <w:color w:val="808080"/>
        </w:rPr>
        <w:t>-- Corresponds to L1 parameter 'CSI-IM-ResourceMapping' (see 38.214, section 5.2.2.3.4)</w:t>
      </w:r>
    </w:p>
    <w:p w14:paraId="33E9B732" w14:textId="7A4BECE4" w:rsidR="00587066" w:rsidRPr="00D02B97" w:rsidRDefault="00587066" w:rsidP="00CE00FD">
      <w:pPr>
        <w:pStyle w:val="PL"/>
        <w:rPr>
          <w:color w:val="808080"/>
        </w:rPr>
      </w:pPr>
      <w:r w:rsidRPr="00000A61">
        <w:tab/>
      </w:r>
      <w:r w:rsidRPr="00D02B97">
        <w:rPr>
          <w:color w:val="808080"/>
        </w:rPr>
        <w:t xml:space="preserve">-- FFS_Values: RAN1 indicated “symbol locations: [0..13] and subcarrier locations: [0..9]” </w:t>
      </w:r>
      <w:r w:rsidRPr="00D02B97">
        <w:rPr>
          <w:color w:val="808080"/>
        </w:rPr>
        <w:sym w:font="Wingdings" w:char="F0E8"/>
      </w:r>
      <w:r w:rsidRPr="00D02B97">
        <w:rPr>
          <w:color w:val="808080"/>
        </w:rPr>
        <w:t xml:space="preserve"> Should this be a bitmap of 9x13? Or two separate?</w:t>
      </w:r>
    </w:p>
    <w:p w14:paraId="412ED1DC" w14:textId="43860A07" w:rsidR="00587066" w:rsidRPr="00000A61" w:rsidRDefault="00587066"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812834">
        <w:tab/>
      </w:r>
      <w:r w:rsidR="00A74C72">
        <w:t>ENUMERATED {</w:t>
      </w:r>
      <w:commentRangeStart w:id="124"/>
      <w:r w:rsidR="00A74C72">
        <w:t>ffsTypeAndValue</w:t>
      </w:r>
      <w:commentRangeEnd w:id="124"/>
      <w:r w:rsidR="004F4C14">
        <w:rPr>
          <w:rStyle w:val="CommentReference"/>
          <w:rFonts w:ascii="Times New Roman" w:hAnsi="Times New Roman"/>
          <w:noProof w:val="0"/>
          <w:lang w:eastAsia="en-US"/>
        </w:rPr>
        <w:commentReference w:id="124"/>
      </w:r>
      <w:r w:rsidR="00A74C72">
        <w:t>}</w:t>
      </w:r>
      <w:r w:rsidRPr="00000A61">
        <w:tab/>
      </w:r>
      <w:r w:rsidRPr="00000A61">
        <w:tab/>
      </w:r>
      <w:r w:rsidRPr="00D02B97">
        <w:rPr>
          <w:color w:val="993366"/>
        </w:rPr>
        <w:t>OPTIONAL</w:t>
      </w:r>
      <w:r w:rsidRPr="00000A61">
        <w:t>,</w:t>
      </w:r>
    </w:p>
    <w:p w14:paraId="131501BA" w14:textId="07542467" w:rsidR="00497569" w:rsidRDefault="00497569" w:rsidP="00CE00FD">
      <w:pPr>
        <w:pStyle w:val="PL"/>
      </w:pPr>
    </w:p>
    <w:p w14:paraId="45EE22BC" w14:textId="70F151FE" w:rsidR="00497569" w:rsidRPr="00D02B97" w:rsidRDefault="00497569" w:rsidP="00CE00FD">
      <w:pPr>
        <w:pStyle w:val="PL"/>
        <w:rPr>
          <w:color w:val="808080"/>
        </w:rPr>
      </w:pPr>
      <w:r>
        <w:tab/>
      </w:r>
      <w:r w:rsidRPr="00D02B97">
        <w:rPr>
          <w:color w:val="808080"/>
        </w:rPr>
        <w:t xml:space="preserve">-- Frequency-occupancy of </w:t>
      </w:r>
      <w:r w:rsidRPr="00F62519">
        <w:rPr>
          <w:color w:val="808080"/>
        </w:rPr>
        <w:t>CSI-IM</w:t>
      </w:r>
      <w:r w:rsidRPr="00D02B97">
        <w:rPr>
          <w:color w:val="808080"/>
        </w:rPr>
        <w:t>. Corresponds to L1 parameter 'CSI-IM-FreqBand' (see 38.214, section 5.2.2.3.2)</w:t>
      </w:r>
    </w:p>
    <w:p w14:paraId="6BA8770B" w14:textId="07EB0005" w:rsidR="00DB15D1" w:rsidRPr="00000A61" w:rsidRDefault="00497569" w:rsidP="00CE00FD">
      <w:pPr>
        <w:pStyle w:val="PL"/>
      </w:pPr>
      <w:r>
        <w:lastRenderedPageBreak/>
        <w:tab/>
        <w:t>freqBand</w:t>
      </w:r>
      <w:r>
        <w:tab/>
      </w:r>
      <w:r>
        <w:tab/>
      </w:r>
      <w:r>
        <w:tab/>
      </w:r>
      <w:r>
        <w:tab/>
      </w:r>
      <w:r>
        <w:tab/>
      </w:r>
      <w:r>
        <w:tab/>
      </w:r>
      <w:r>
        <w:tab/>
      </w:r>
      <w:r>
        <w:tab/>
      </w:r>
      <w:r>
        <w:tab/>
      </w:r>
      <w:commentRangeStart w:id="125"/>
      <w:r>
        <w:t>FFS_Value</w:t>
      </w:r>
      <w:commentRangeEnd w:id="125"/>
      <w:r w:rsidR="004F4C14">
        <w:rPr>
          <w:rStyle w:val="CommentReference"/>
          <w:rFonts w:ascii="Times New Roman" w:hAnsi="Times New Roman"/>
          <w:noProof w:val="0"/>
          <w:lang w:eastAsia="en-US"/>
        </w:rPr>
        <w:commentReference w:id="125"/>
      </w:r>
      <w:r>
        <w:tab/>
      </w:r>
      <w:r>
        <w:tab/>
      </w:r>
      <w:r w:rsidRPr="00D02B97">
        <w:rPr>
          <w:color w:val="993366"/>
        </w:rPr>
        <w:t>OPTIONAL</w:t>
      </w:r>
      <w:r w:rsidR="00DB15D1" w:rsidRPr="00000A61">
        <w:t>}</w:t>
      </w:r>
    </w:p>
    <w:p w14:paraId="01B6DEC2" w14:textId="5D37E94A" w:rsidR="00E67DCF" w:rsidRPr="00000A61" w:rsidRDefault="00E67DCF" w:rsidP="00CE00FD">
      <w:pPr>
        <w:pStyle w:val="PL"/>
      </w:pPr>
    </w:p>
    <w:p w14:paraId="44FDB32B" w14:textId="5D6C7B3C" w:rsidR="00DB15D1" w:rsidRPr="00000A61" w:rsidRDefault="00DB15D1" w:rsidP="00CE00FD">
      <w:pPr>
        <w:pStyle w:val="PL"/>
      </w:pPr>
      <w:r w:rsidRPr="00000A61">
        <w:t xml:space="preserve">CSI-IM-ResourceId ::= </w:t>
      </w:r>
      <w:r w:rsidRPr="00000A61">
        <w:tab/>
      </w:r>
      <w:r w:rsidRPr="00000A61">
        <w:tab/>
      </w:r>
      <w:r w:rsidRPr="00000A61">
        <w:tab/>
      </w:r>
      <w:r w:rsidRPr="00D02B97">
        <w:rPr>
          <w:color w:val="993366"/>
        </w:rPr>
        <w:t>INTEGER</w:t>
      </w:r>
      <w:r w:rsidRPr="00000A61">
        <w:t xml:space="preserve"> (0..maxNrofCSI-IM-Resources-1)</w:t>
      </w:r>
    </w:p>
    <w:p w14:paraId="3B5DF135" w14:textId="77777777" w:rsidR="00DB15D1" w:rsidRPr="00000A61" w:rsidRDefault="00DB15D1" w:rsidP="00CE00FD">
      <w:pPr>
        <w:pStyle w:val="PL"/>
      </w:pPr>
    </w:p>
    <w:p w14:paraId="0E9FC408" w14:textId="243616BD" w:rsidR="00354F59" w:rsidRPr="00000A61" w:rsidRDefault="00354F59" w:rsidP="00CE00FD">
      <w:pPr>
        <w:pStyle w:val="PL"/>
      </w:pPr>
      <w:r w:rsidRPr="00000A61">
        <w:t>CSI-SSB-Resou</w:t>
      </w:r>
      <w:r w:rsidR="0029211B">
        <w:t>r</w:t>
      </w:r>
      <w:r w:rsidRPr="00000A61">
        <w:t>ce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230DF55" w14:textId="47B5534E" w:rsidR="00354F59" w:rsidRPr="00F62519" w:rsidRDefault="00354F59" w:rsidP="00CE00FD">
      <w:pPr>
        <w:pStyle w:val="PL"/>
        <w:rPr>
          <w:color w:val="808080"/>
        </w:rPr>
      </w:pPr>
      <w:r w:rsidRPr="00000A61">
        <w:tab/>
      </w:r>
      <w:r w:rsidR="00C95A68" w:rsidRPr="00D02B97">
        <w:rPr>
          <w:color w:val="808080"/>
        </w:rPr>
        <w:t xml:space="preserve">-- </w:t>
      </w:r>
      <w:r w:rsidRPr="00F62519">
        <w:rPr>
          <w:color w:val="808080"/>
        </w:rPr>
        <w:t>FFS: Undefined what the IE CSI-SSB-Resou</w:t>
      </w:r>
      <w:r w:rsidR="0090269E" w:rsidRPr="00F62519">
        <w:rPr>
          <w:color w:val="808080"/>
        </w:rPr>
        <w:t>r</w:t>
      </w:r>
      <w:r w:rsidRPr="00F62519">
        <w:rPr>
          <w:color w:val="808080"/>
        </w:rPr>
        <w:t xml:space="preserve">ce contains. </w:t>
      </w:r>
    </w:p>
    <w:p w14:paraId="291E507A" w14:textId="4D69B115" w:rsidR="00354F59" w:rsidRPr="00000A61" w:rsidRDefault="00354F59" w:rsidP="00CE00FD">
      <w:pPr>
        <w:pStyle w:val="PL"/>
      </w:pPr>
      <w:r w:rsidRPr="00000A61">
        <w:t>}</w:t>
      </w:r>
    </w:p>
    <w:p w14:paraId="52F78498" w14:textId="77777777" w:rsidR="00354F59" w:rsidRPr="00000A61" w:rsidRDefault="00354F59" w:rsidP="00CE00FD">
      <w:pPr>
        <w:pStyle w:val="PL"/>
      </w:pPr>
    </w:p>
    <w:p w14:paraId="5F8C6355" w14:textId="4838C91C" w:rsidR="00E67DCF" w:rsidRPr="00D02B97" w:rsidRDefault="00E67DCF" w:rsidP="00CE00FD">
      <w:pPr>
        <w:pStyle w:val="PL"/>
        <w:rPr>
          <w:color w:val="808080"/>
        </w:rPr>
      </w:pPr>
      <w:r w:rsidRPr="00D02B97">
        <w:rPr>
          <w:color w:val="808080"/>
        </w:rPr>
        <w:t>-- Configuration of a CSI-Report sent on L1 (e.g. PUCCH) (see 38.214, section 5.2.1)</w:t>
      </w:r>
    </w:p>
    <w:p w14:paraId="27CBB030" w14:textId="77777777" w:rsidR="00E67DCF" w:rsidRPr="00000A61" w:rsidRDefault="00E67DCF" w:rsidP="00CE00FD">
      <w:pPr>
        <w:pStyle w:val="PL"/>
      </w:pPr>
      <w:r w:rsidRPr="00000A61">
        <w:t>CSI-ReportConfig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4C32F907" w14:textId="77777777" w:rsidR="00E67DCF" w:rsidRPr="00000A61" w:rsidRDefault="00E67DCF" w:rsidP="00CE00FD">
      <w:pPr>
        <w:pStyle w:val="PL"/>
      </w:pPr>
      <w:r w:rsidRPr="00000A61">
        <w:tab/>
        <w:t>reportConfigId</w:t>
      </w:r>
      <w:r w:rsidRPr="00000A61">
        <w:tab/>
      </w:r>
      <w:r w:rsidRPr="00000A61">
        <w:tab/>
      </w:r>
      <w:r w:rsidRPr="00000A61">
        <w:tab/>
      </w:r>
      <w:r w:rsidRPr="00000A61">
        <w:tab/>
      </w:r>
      <w:r w:rsidRPr="00000A61">
        <w:tab/>
      </w:r>
      <w:r w:rsidRPr="00000A61">
        <w:tab/>
      </w:r>
      <w:r w:rsidRPr="00000A61">
        <w:tab/>
        <w:t>CSI-ReportConfigId,</w:t>
      </w:r>
    </w:p>
    <w:p w14:paraId="5A886858" w14:textId="77777777" w:rsidR="00E67DCF" w:rsidRPr="00D02B97" w:rsidRDefault="00E67DCF" w:rsidP="00CE00FD">
      <w:pPr>
        <w:pStyle w:val="PL"/>
        <w:rPr>
          <w:color w:val="808080"/>
        </w:rPr>
      </w:pPr>
      <w:r w:rsidRPr="00000A61">
        <w:tab/>
      </w:r>
      <w:r w:rsidRPr="00D02B97">
        <w:rPr>
          <w:color w:val="808080"/>
        </w:rPr>
        <w:t>-- Time domain behavior of reporting configuration</w:t>
      </w:r>
    </w:p>
    <w:p w14:paraId="3E17D9E7" w14:textId="0D74EF1F" w:rsidR="00E67DCF" w:rsidRPr="00000A61" w:rsidRDefault="00E67DCF" w:rsidP="00CE00FD">
      <w:pPr>
        <w:pStyle w:val="PL"/>
      </w:pPr>
      <w:r w:rsidRPr="00000A61">
        <w:tab/>
        <w:t>reportConfigType</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40F35E8" w14:textId="77777777" w:rsidR="00E67DCF" w:rsidRPr="00000A61" w:rsidRDefault="00E67DCF" w:rsidP="00CE00FD">
      <w:pPr>
        <w:pStyle w:val="PL"/>
      </w:pPr>
      <w:r w:rsidRPr="00000A61">
        <w:tab/>
      </w:r>
      <w:r w:rsidRPr="00000A61">
        <w:tab/>
      </w:r>
      <w:commentRangeStart w:id="126"/>
      <w:r w:rsidRPr="00000A61">
        <w:t>periodic</w:t>
      </w:r>
      <w:commentRangeEnd w:id="126"/>
      <w:r w:rsidR="004F4C14">
        <w:rPr>
          <w:rStyle w:val="CommentReference"/>
          <w:rFonts w:ascii="Times New Roman" w:hAnsi="Times New Roman"/>
          <w:noProof w:val="0"/>
          <w:lang w:eastAsia="en-US"/>
        </w:rPr>
        <w:commentReference w:id="126"/>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491FFE7" w14:textId="5A063A0C" w:rsidR="00351E96" w:rsidRPr="00D02B97" w:rsidRDefault="00E67DCF" w:rsidP="00CE00FD">
      <w:pPr>
        <w:pStyle w:val="PL"/>
        <w:rPr>
          <w:color w:val="808080"/>
        </w:rPr>
      </w:pPr>
      <w:r w:rsidRPr="00000A61">
        <w:tab/>
      </w:r>
      <w:r w:rsidRPr="00000A61">
        <w:tab/>
      </w:r>
      <w:r w:rsidRPr="00000A61">
        <w:tab/>
      </w:r>
      <w:r w:rsidRPr="00D02B97">
        <w:rPr>
          <w:color w:val="808080"/>
        </w:rPr>
        <w:t xml:space="preserve">-- Periodicity and slot offset </w:t>
      </w:r>
      <w:r w:rsidR="005839CC" w:rsidRPr="00D02B97">
        <w:rPr>
          <w:color w:val="808080"/>
        </w:rPr>
        <w:t>. Correspond</w:t>
      </w:r>
      <w:r w:rsidR="00270504" w:rsidRPr="00D02B97">
        <w:rPr>
          <w:color w:val="808080"/>
        </w:rPr>
        <w:t>s</w:t>
      </w:r>
      <w:r w:rsidR="005839CC" w:rsidRPr="00D02B97">
        <w:rPr>
          <w:color w:val="808080"/>
        </w:rPr>
        <w:t xml:space="preserve"> to L1 parameter 'ReportPeriodicity'and </w:t>
      </w:r>
      <w:r w:rsidR="00BF5135" w:rsidRPr="00D02B97">
        <w:rPr>
          <w:color w:val="808080"/>
        </w:rPr>
        <w:t>'</w:t>
      </w:r>
      <w:r w:rsidR="005839CC" w:rsidRPr="00D02B97">
        <w:rPr>
          <w:color w:val="808080"/>
        </w:rPr>
        <w:t xml:space="preserve">ReportSlotOffset' </w:t>
      </w:r>
    </w:p>
    <w:p w14:paraId="4693C798" w14:textId="78AA1335" w:rsidR="00E67DCF" w:rsidRPr="00D02B97" w:rsidRDefault="00351E96" w:rsidP="00CE00FD">
      <w:pPr>
        <w:pStyle w:val="PL"/>
        <w:rPr>
          <w:color w:val="808080"/>
        </w:rPr>
      </w:pPr>
      <w:r w:rsidRPr="00000A61">
        <w:tab/>
      </w:r>
      <w:r w:rsidRPr="00000A61">
        <w:tab/>
      </w:r>
      <w:r w:rsidRPr="00000A61">
        <w:tab/>
      </w:r>
      <w:r w:rsidRPr="00D02B97">
        <w:rPr>
          <w:color w:val="808080"/>
        </w:rPr>
        <w:t xml:space="preserve">-- </w:t>
      </w:r>
      <w:r w:rsidR="005839CC" w:rsidRPr="00D02B97">
        <w:rPr>
          <w:color w:val="808080"/>
        </w:rPr>
        <w:t xml:space="preserve">(see 38.214, section </w:t>
      </w:r>
      <w:r w:rsidR="00073A65" w:rsidRPr="00D02B97">
        <w:rPr>
          <w:color w:val="808080"/>
        </w:rPr>
        <w:t>section 5.2.1.4</w:t>
      </w:r>
      <w:r w:rsidR="005839CC" w:rsidRPr="00D02B97">
        <w:rPr>
          <w:color w:val="808080"/>
        </w:rPr>
        <w:t>).</w:t>
      </w:r>
    </w:p>
    <w:p w14:paraId="4BB93B05" w14:textId="2EC97136" w:rsidR="005839CC" w:rsidRDefault="00E67DCF" w:rsidP="00CE00FD">
      <w:pPr>
        <w:pStyle w:val="PL"/>
        <w:rPr>
          <w:ins w:id="127" w:author="Ericsson" w:date="2018-01-24T19:28:00Z"/>
        </w:rPr>
      </w:pPr>
      <w:r w:rsidRPr="00000A61">
        <w:tab/>
      </w:r>
      <w:r w:rsidRPr="00000A61">
        <w:tab/>
      </w:r>
      <w:r w:rsidRPr="00000A61">
        <w:tab/>
        <w:t>reportSlotConfig</w:t>
      </w:r>
      <w:r w:rsidRPr="00000A61">
        <w:tab/>
      </w:r>
      <w:r w:rsidRPr="00000A61">
        <w:tab/>
      </w:r>
      <w:r w:rsidRPr="00000A61">
        <w:tab/>
      </w:r>
      <w:r w:rsidR="00812834">
        <w:tab/>
      </w:r>
      <w:r w:rsidR="00F00616">
        <w:tab/>
      </w:r>
      <w:r w:rsidRPr="00000A61">
        <w:tab/>
      </w:r>
      <w:r w:rsidR="005839CC" w:rsidRPr="00D02B97">
        <w:rPr>
          <w:color w:val="993366"/>
        </w:rPr>
        <w:t>CHOICE</w:t>
      </w:r>
      <w:r w:rsidR="005839CC" w:rsidRPr="00000A61">
        <w:t xml:space="preserve"> {</w:t>
      </w:r>
    </w:p>
    <w:p w14:paraId="0108F6E5" w14:textId="453CCA6E" w:rsidR="004F4C14" w:rsidRPr="00000A61" w:rsidRDefault="004F4C14" w:rsidP="00CE00FD">
      <w:pPr>
        <w:pStyle w:val="PL"/>
      </w:pPr>
      <w:ins w:id="128" w:author="Ericsson" w:date="2018-01-24T19:29:00Z">
        <w:r w:rsidRPr="00000A61">
          <w:tab/>
        </w:r>
        <w:r w:rsidRPr="00000A61">
          <w:tab/>
        </w:r>
        <w:r w:rsidRPr="00000A61">
          <w:tab/>
        </w:r>
        <w:r w:rsidRPr="00000A61">
          <w:tab/>
        </w:r>
        <w:r>
          <w:rPr>
            <w:lang w:val="sv-SE"/>
          </w:rPr>
          <w:t>sl4</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Pr>
            <w:lang w:val="sv-SE"/>
          </w:rPr>
          <w:t>(0..3</w:t>
        </w:r>
        <w:r w:rsidRPr="004065CE">
          <w:rPr>
            <w:lang w:val="sv-SE"/>
          </w:rPr>
          <w:t>),</w:t>
        </w:r>
      </w:ins>
    </w:p>
    <w:p w14:paraId="1C1A19D1" w14:textId="3D524AA7" w:rsidR="005839CC" w:rsidRDefault="005839CC" w:rsidP="00CE00FD">
      <w:pPr>
        <w:pStyle w:val="PL"/>
        <w:rPr>
          <w:ins w:id="129" w:author="Ericsson" w:date="2018-01-24T19:29:00Z"/>
          <w:lang w:val="sv-SE"/>
        </w:rPr>
      </w:pPr>
      <w:r w:rsidRPr="00000A61">
        <w:tab/>
      </w:r>
      <w:r w:rsidRPr="00000A61">
        <w:tab/>
      </w:r>
      <w:r w:rsidRPr="00000A61">
        <w:tab/>
      </w:r>
      <w:r w:rsidRPr="00000A61">
        <w:tab/>
      </w:r>
      <w:r w:rsidRPr="004065CE">
        <w:rPr>
          <w:lang w:val="sv-SE"/>
        </w:rPr>
        <w:t>sl5</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1906C67B" w14:textId="3C3CDD59" w:rsidR="004F4C14" w:rsidRPr="004065CE" w:rsidRDefault="004F4C14" w:rsidP="00CE00FD">
      <w:pPr>
        <w:pStyle w:val="PL"/>
        <w:rPr>
          <w:lang w:val="sv-SE"/>
        </w:rPr>
      </w:pPr>
      <w:ins w:id="130" w:author="Ericsson" w:date="2018-01-24T19:29:00Z">
        <w:r w:rsidRPr="00000A61">
          <w:tab/>
        </w:r>
        <w:r w:rsidRPr="00000A61">
          <w:tab/>
        </w:r>
        <w:r w:rsidRPr="00000A61">
          <w:tab/>
        </w:r>
        <w:r w:rsidRPr="00000A61">
          <w:tab/>
        </w:r>
        <w:r>
          <w:rPr>
            <w:lang w:val="sv-SE"/>
          </w:rPr>
          <w:t>sl8</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Pr>
            <w:lang w:val="sv-SE"/>
          </w:rPr>
          <w:t>(0..7</w:t>
        </w:r>
        <w:r w:rsidRPr="004065CE">
          <w:rPr>
            <w:lang w:val="sv-SE"/>
          </w:rPr>
          <w:t>),</w:t>
        </w:r>
      </w:ins>
    </w:p>
    <w:p w14:paraId="305D2917" w14:textId="208D3150" w:rsidR="005839CC" w:rsidRDefault="005839CC" w:rsidP="00CE00FD">
      <w:pPr>
        <w:pStyle w:val="PL"/>
        <w:rPr>
          <w:ins w:id="131" w:author="Ericsson" w:date="2018-01-24T19:30:00Z"/>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(0..9),</w:t>
      </w:r>
    </w:p>
    <w:p w14:paraId="63A99CA2" w14:textId="6100F83B" w:rsidR="004F4C14" w:rsidRPr="004065CE" w:rsidRDefault="004F4C14" w:rsidP="00CE00FD">
      <w:pPr>
        <w:pStyle w:val="PL"/>
        <w:rPr>
          <w:lang w:val="sv-SE"/>
        </w:rPr>
      </w:pPr>
      <w:ins w:id="132" w:author="Ericsson" w:date="2018-01-24T19:30:00Z">
        <w:r w:rsidRPr="00000A61">
          <w:tab/>
        </w:r>
        <w:r w:rsidRPr="00000A61">
          <w:tab/>
        </w:r>
        <w:r w:rsidRPr="00000A61">
          <w:tab/>
        </w:r>
        <w:r w:rsidRPr="00000A61">
          <w:tab/>
        </w:r>
        <w:r>
          <w:rPr>
            <w:lang w:val="sv-SE"/>
          </w:rPr>
          <w:t>sl16</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Pr>
            <w:lang w:val="sv-SE"/>
          </w:rPr>
          <w:tab/>
        </w:r>
        <w:r w:rsidRPr="004065CE">
          <w:rPr>
            <w:color w:val="993366"/>
            <w:lang w:val="sv-SE"/>
          </w:rPr>
          <w:t>INTEGER</w:t>
        </w:r>
        <w:r>
          <w:rPr>
            <w:lang w:val="sv-SE"/>
          </w:rPr>
          <w:t>(0..15</w:t>
        </w:r>
        <w:r w:rsidRPr="004065CE">
          <w:rPr>
            <w:lang w:val="sv-SE"/>
          </w:rPr>
          <w:t>),</w:t>
        </w:r>
      </w:ins>
    </w:p>
    <w:p w14:paraId="00FE19BF" w14:textId="1CA7E936"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2F2E6551" w14:textId="16C28E10"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1F19F5B" w14:textId="6E779C1B"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4D7B3D9D" w14:textId="209F5A5F"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(0..159),</w:t>
      </w:r>
    </w:p>
    <w:p w14:paraId="0BF7802D" w14:textId="0FDC87E7" w:rsidR="005839CC" w:rsidRPr="00000A61" w:rsidRDefault="005839CC"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00812834">
        <w:tab/>
      </w:r>
      <w:r w:rsidR="00F00616">
        <w:tab/>
      </w:r>
      <w:r w:rsidRPr="00000A61">
        <w:tab/>
      </w:r>
      <w:r w:rsidRPr="00000A61">
        <w:tab/>
      </w:r>
      <w:r w:rsidRPr="00D02B97">
        <w:rPr>
          <w:color w:val="993366"/>
        </w:rPr>
        <w:t>INTEGER</w:t>
      </w:r>
      <w:r w:rsidRPr="00000A61">
        <w:t>(0..319)</w:t>
      </w:r>
    </w:p>
    <w:p w14:paraId="25AD4EB0" w14:textId="781206CA" w:rsidR="005839CC" w:rsidRPr="00000A61" w:rsidRDefault="005839CC" w:rsidP="00CE00FD">
      <w:pPr>
        <w:pStyle w:val="PL"/>
      </w:pPr>
      <w:r w:rsidRPr="00000A61">
        <w:tab/>
      </w:r>
      <w:r w:rsidRPr="00000A61">
        <w:tab/>
      </w:r>
      <w:r w:rsidRPr="00000A61">
        <w:tab/>
        <w:t>}</w:t>
      </w:r>
      <w:r w:rsidR="00E67DCF" w:rsidRPr="00000A61">
        <w:t>,</w:t>
      </w:r>
    </w:p>
    <w:p w14:paraId="3C6BBD8C"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0C536F8A" w14:textId="4786CFB6" w:rsidR="00E67DCF" w:rsidRPr="00000A61" w:rsidRDefault="00E67DCF" w:rsidP="00CE00FD">
      <w:pPr>
        <w:pStyle w:val="PL"/>
      </w:pPr>
      <w:r w:rsidRPr="00000A61">
        <w:tab/>
      </w:r>
      <w:r w:rsidRPr="00000A61">
        <w:tab/>
      </w:r>
      <w:r w:rsidRPr="00000A61">
        <w:tab/>
        <w:t>pucch-CSI-Resource</w:t>
      </w:r>
      <w:r w:rsidRPr="00000A61">
        <w:tab/>
      </w:r>
      <w:r w:rsidRPr="00000A61">
        <w:tab/>
      </w:r>
      <w:r w:rsidR="00812834">
        <w:tab/>
      </w:r>
      <w:r w:rsidRPr="00000A61">
        <w:tab/>
      </w:r>
      <w:r w:rsidR="00F00616">
        <w:tab/>
      </w:r>
      <w:r w:rsidR="00170E44">
        <w:t>PUCCH</w:t>
      </w:r>
      <w:r w:rsidR="00170E44" w:rsidRPr="00170E44">
        <w:t>-CSI-Resource</w:t>
      </w:r>
    </w:p>
    <w:p w14:paraId="77EAC624" w14:textId="77777777" w:rsidR="00E67DCF" w:rsidRPr="00000A61" w:rsidRDefault="00E67DCF" w:rsidP="00CE00FD">
      <w:pPr>
        <w:pStyle w:val="PL"/>
      </w:pPr>
      <w:r w:rsidRPr="00000A61">
        <w:tab/>
      </w:r>
      <w:r w:rsidRPr="00000A61">
        <w:tab/>
        <w:t>},</w:t>
      </w:r>
    </w:p>
    <w:p w14:paraId="04C03816" w14:textId="19DB592E" w:rsidR="00E67DCF" w:rsidRPr="00000A61" w:rsidRDefault="00E67DCF" w:rsidP="00CE00FD">
      <w:pPr>
        <w:pStyle w:val="PL"/>
      </w:pPr>
      <w:r w:rsidRPr="00000A61">
        <w:tab/>
      </w:r>
      <w:r w:rsidRPr="00000A61">
        <w:tab/>
      </w:r>
      <w:commentRangeStart w:id="133"/>
      <w:r w:rsidRPr="00000A61">
        <w:t>semiPersistent</w:t>
      </w:r>
      <w:r w:rsidR="003D7832">
        <w:t>PUCCH</w:t>
      </w:r>
      <w:commentRangeEnd w:id="133"/>
      <w:r w:rsidR="004F4C14">
        <w:rPr>
          <w:rStyle w:val="CommentReference"/>
          <w:rFonts w:ascii="Times New Roman" w:hAnsi="Times New Roman"/>
          <w:noProof w:val="0"/>
          <w:lang w:eastAsia="en-US"/>
        </w:rPr>
        <w:commentReference w:id="133"/>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9E96D52" w14:textId="77777777" w:rsidR="00351E96" w:rsidRPr="00D02B97" w:rsidRDefault="00E67DCF" w:rsidP="00CE00FD">
      <w:pPr>
        <w:pStyle w:val="PL"/>
        <w:rPr>
          <w:color w:val="808080"/>
        </w:rPr>
      </w:pPr>
      <w:r w:rsidRPr="00000A61">
        <w:tab/>
      </w:r>
      <w:r w:rsidRPr="00000A61">
        <w:tab/>
      </w:r>
      <w:r w:rsidRPr="00000A61">
        <w:tab/>
      </w:r>
      <w:r w:rsidRPr="00D02B97">
        <w:rPr>
          <w:color w:val="808080"/>
        </w:rPr>
        <w:t>-- Periodicity and slot offset</w:t>
      </w:r>
      <w:r w:rsidR="00351E96" w:rsidRPr="00D02B97">
        <w:rPr>
          <w:color w:val="808080"/>
        </w:rPr>
        <w:t xml:space="preserve">. Corresponds to L1 parameter 'ReportPeriodicity' and 'ReportSlotOffset' </w:t>
      </w:r>
    </w:p>
    <w:p w14:paraId="5D3451C6" w14:textId="0330FC9E" w:rsidR="00E67DCF" w:rsidRPr="00D02B97" w:rsidRDefault="00351E96" w:rsidP="00CE00FD">
      <w:pPr>
        <w:pStyle w:val="PL"/>
        <w:rPr>
          <w:color w:val="808080"/>
        </w:rPr>
      </w:pPr>
      <w:r w:rsidRPr="00000A61">
        <w:tab/>
      </w:r>
      <w:r w:rsidRPr="00000A61">
        <w:tab/>
      </w:r>
      <w:r w:rsidRPr="00000A61">
        <w:tab/>
      </w:r>
      <w:r w:rsidRPr="00D02B97">
        <w:rPr>
          <w:color w:val="808080"/>
        </w:rPr>
        <w:t>-- (see 38.214, section section 5.2.1.4).</w:t>
      </w:r>
      <w:r w:rsidR="00E67DCF" w:rsidRPr="00D02B97">
        <w:rPr>
          <w:color w:val="808080"/>
        </w:rPr>
        <w:t xml:space="preserve"> </w:t>
      </w:r>
    </w:p>
    <w:p w14:paraId="0BA36028" w14:textId="30CB967C" w:rsidR="00AA6164" w:rsidRDefault="00E67DCF" w:rsidP="00CE00FD">
      <w:pPr>
        <w:pStyle w:val="PL"/>
        <w:rPr>
          <w:ins w:id="134" w:author="Ericsson" w:date="2018-01-24T19:30:00Z"/>
        </w:rPr>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00AA6164" w:rsidRPr="00D02B97">
        <w:rPr>
          <w:color w:val="993366"/>
        </w:rPr>
        <w:t>CHOICE</w:t>
      </w:r>
      <w:r w:rsidR="00AA6164" w:rsidRPr="00000A61">
        <w:t xml:space="preserve"> {</w:t>
      </w:r>
    </w:p>
    <w:p w14:paraId="7E26032B" w14:textId="77777777" w:rsidR="004F4C14" w:rsidRPr="00000A61" w:rsidRDefault="004F4C14" w:rsidP="004F4C14">
      <w:pPr>
        <w:pStyle w:val="PL"/>
        <w:rPr>
          <w:ins w:id="135" w:author="Ericsson" w:date="2018-01-24T19:30:00Z"/>
        </w:rPr>
      </w:pPr>
      <w:ins w:id="136" w:author="Ericsson" w:date="2018-01-24T19:30:00Z">
        <w:r w:rsidRPr="00000A61">
          <w:tab/>
        </w:r>
        <w:r w:rsidRPr="00000A61">
          <w:tab/>
        </w:r>
        <w:r w:rsidRPr="00000A61">
          <w:tab/>
        </w:r>
        <w:r w:rsidRPr="00000A61">
          <w:tab/>
        </w:r>
        <w:r>
          <w:rPr>
            <w:lang w:val="sv-SE"/>
          </w:rPr>
          <w:t>sl4</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Pr>
            <w:lang w:val="sv-SE"/>
          </w:rPr>
          <w:t>(0..3</w:t>
        </w:r>
        <w:r w:rsidRPr="004065CE">
          <w:rPr>
            <w:lang w:val="sv-SE"/>
          </w:rPr>
          <w:t>),</w:t>
        </w:r>
      </w:ins>
    </w:p>
    <w:p w14:paraId="0D58F189" w14:textId="709B6A79" w:rsidR="004F4C14" w:rsidRPr="00000A61" w:rsidDel="004F4C14" w:rsidRDefault="004F4C14" w:rsidP="00CE00FD">
      <w:pPr>
        <w:pStyle w:val="PL"/>
        <w:rPr>
          <w:del w:id="137" w:author="Ericsson" w:date="2018-01-24T19:31:00Z"/>
        </w:rPr>
      </w:pPr>
    </w:p>
    <w:p w14:paraId="15AC97B4" w14:textId="3354FC4D" w:rsidR="00AA6164" w:rsidRDefault="00AA6164" w:rsidP="00CE00FD">
      <w:pPr>
        <w:pStyle w:val="PL"/>
        <w:rPr>
          <w:ins w:id="138" w:author="Ericsson" w:date="2018-01-24T19:31:00Z"/>
          <w:lang w:val="sv-SE"/>
        </w:rPr>
      </w:pPr>
      <w:r w:rsidRPr="00000A61">
        <w:tab/>
      </w:r>
      <w:r w:rsidRPr="00000A61">
        <w:tab/>
      </w:r>
      <w:r w:rsidRPr="00000A61">
        <w:tab/>
      </w:r>
      <w:r w:rsidRPr="00000A61">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2F4AE8DE" w14:textId="77777777" w:rsidR="004F4C14" w:rsidRPr="004065CE" w:rsidRDefault="004F4C14" w:rsidP="004F4C14">
      <w:pPr>
        <w:pStyle w:val="PL"/>
        <w:rPr>
          <w:ins w:id="139" w:author="Ericsson" w:date="2018-01-24T19:31:00Z"/>
          <w:lang w:val="sv-SE"/>
        </w:rPr>
      </w:pPr>
      <w:ins w:id="140" w:author="Ericsson" w:date="2018-01-24T19:31:00Z">
        <w:r w:rsidRPr="00000A61">
          <w:tab/>
        </w:r>
        <w:r w:rsidRPr="00000A61">
          <w:tab/>
        </w:r>
        <w:r w:rsidRPr="00000A61">
          <w:tab/>
        </w:r>
        <w:r w:rsidRPr="00000A61">
          <w:tab/>
        </w:r>
        <w:r>
          <w:rPr>
            <w:lang w:val="sv-SE"/>
          </w:rPr>
          <w:t>sl8</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Pr>
            <w:lang w:val="sv-SE"/>
          </w:rPr>
          <w:t>(0..7</w:t>
        </w:r>
        <w:r w:rsidRPr="004065CE">
          <w:rPr>
            <w:lang w:val="sv-SE"/>
          </w:rPr>
          <w:t>),</w:t>
        </w:r>
      </w:ins>
    </w:p>
    <w:p w14:paraId="5E5FDF2D" w14:textId="7EE3E0A8" w:rsidR="004F4C14" w:rsidRPr="004065CE" w:rsidDel="004F4C14" w:rsidRDefault="004F4C14" w:rsidP="00CE00FD">
      <w:pPr>
        <w:pStyle w:val="PL"/>
        <w:rPr>
          <w:del w:id="141" w:author="Ericsson" w:date="2018-01-24T19:31:00Z"/>
          <w:lang w:val="sv-SE"/>
        </w:rPr>
      </w:pPr>
    </w:p>
    <w:p w14:paraId="19449E93" w14:textId="77F68ACB"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(0..9),</w:t>
      </w:r>
    </w:p>
    <w:p w14:paraId="72F164F6" w14:textId="78650CE5" w:rsidR="004F4C14" w:rsidRDefault="004F4C14" w:rsidP="00CE00FD">
      <w:pPr>
        <w:pStyle w:val="PL"/>
        <w:rPr>
          <w:ins w:id="142" w:author="Ericsson" w:date="2018-01-24T19:33:00Z"/>
          <w:lang w:val="sv-SE"/>
        </w:rPr>
      </w:pPr>
      <w:ins w:id="143" w:author="Ericsson" w:date="2018-01-24T19:33:00Z">
        <w:r w:rsidRPr="00000A61">
          <w:tab/>
        </w:r>
        <w:r w:rsidRPr="00000A61">
          <w:tab/>
        </w:r>
        <w:r w:rsidRPr="00000A61">
          <w:tab/>
        </w:r>
        <w:r w:rsidRPr="00000A61">
          <w:tab/>
        </w:r>
        <w:r>
          <w:rPr>
            <w:lang w:val="sv-SE"/>
          </w:rPr>
          <w:t>sl16</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Pr>
            <w:lang w:val="sv-SE"/>
          </w:rPr>
          <w:tab/>
        </w:r>
        <w:r w:rsidRPr="004065CE">
          <w:rPr>
            <w:color w:val="993366"/>
            <w:lang w:val="sv-SE"/>
          </w:rPr>
          <w:t>INTEGER</w:t>
        </w:r>
        <w:r>
          <w:rPr>
            <w:lang w:val="sv-SE"/>
          </w:rPr>
          <w:t>(0..15</w:t>
        </w:r>
        <w:r w:rsidRPr="004065CE">
          <w:rPr>
            <w:lang w:val="sv-SE"/>
          </w:rPr>
          <w:t>),</w:t>
        </w:r>
      </w:ins>
    </w:p>
    <w:p w14:paraId="78841A22" w14:textId="3CB47B77" w:rsidR="00AA6164" w:rsidRDefault="00AA6164" w:rsidP="00CE00FD">
      <w:pPr>
        <w:pStyle w:val="PL"/>
        <w:rPr>
          <w:ins w:id="144" w:author="Ericsson" w:date="2018-01-24T19:32:00Z"/>
          <w:lang w:val="sv-SE"/>
        </w:rPr>
      </w:pPr>
      <w:r w:rsidRPr="004065CE">
        <w:rPr>
          <w:lang w:val="sv-SE"/>
        </w:rPr>
        <w:tab/>
      </w:r>
      <w:r w:rsidRPr="004065CE">
        <w:rPr>
          <w:lang w:val="sv-SE"/>
        </w:rPr>
        <w:tab/>
      </w:r>
      <w:r w:rsidRPr="004065CE">
        <w:rPr>
          <w:lang w:val="sv-SE"/>
        </w:rPr>
        <w:tab/>
      </w:r>
      <w:r w:rsidRPr="004065CE">
        <w:rPr>
          <w:lang w:val="sv-SE"/>
        </w:rPr>
        <w:tab/>
        <w:t>sl20</w:t>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1973F36E" w14:textId="51D8078E" w:rsidR="004F4C14" w:rsidRPr="004065CE" w:rsidDel="004F4C14" w:rsidRDefault="004F4C14" w:rsidP="00CE00FD">
      <w:pPr>
        <w:pStyle w:val="PL"/>
        <w:rPr>
          <w:del w:id="145" w:author="Ericsson" w:date="2018-01-24T19:33:00Z"/>
          <w:lang w:val="sv-SE"/>
        </w:rPr>
      </w:pPr>
    </w:p>
    <w:p w14:paraId="7EEB750C" w14:textId="4B43CC05"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9F64060" w14:textId="0EE50260"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671075D2" w14:textId="046DBA4C"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(0..159),</w:t>
      </w:r>
    </w:p>
    <w:p w14:paraId="7D84D60C" w14:textId="03285F97" w:rsidR="00AA6164" w:rsidRPr="00000A61" w:rsidRDefault="00AA6164"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Pr="00000A61">
        <w:tab/>
      </w:r>
      <w:r w:rsidRPr="00000A61">
        <w:tab/>
      </w:r>
      <w:r w:rsidR="00812834">
        <w:tab/>
      </w:r>
      <w:r w:rsidR="00812834">
        <w:tab/>
      </w:r>
      <w:r w:rsidRPr="00D02B97">
        <w:rPr>
          <w:color w:val="993366"/>
        </w:rPr>
        <w:t>INTEGER</w:t>
      </w:r>
      <w:r w:rsidRPr="00000A61">
        <w:t>(0..319)</w:t>
      </w:r>
    </w:p>
    <w:p w14:paraId="3B31F218" w14:textId="6C14859D" w:rsidR="00E67DCF" w:rsidRPr="00000A61" w:rsidRDefault="00AA6164" w:rsidP="00CE00FD">
      <w:pPr>
        <w:pStyle w:val="PL"/>
      </w:pPr>
      <w:r w:rsidRPr="00000A61">
        <w:tab/>
      </w:r>
      <w:r w:rsidRPr="00000A61">
        <w:tab/>
      </w:r>
      <w:r w:rsidRPr="00000A61">
        <w:tab/>
        <w:t>}</w:t>
      </w:r>
      <w:r w:rsidR="00E67DCF" w:rsidRPr="00000A61">
        <w:t>,</w:t>
      </w:r>
    </w:p>
    <w:p w14:paraId="06216268"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49C8E189" w14:textId="0EF8E7F2" w:rsidR="00E67DCF" w:rsidRPr="00000A61" w:rsidRDefault="00E67DCF" w:rsidP="00CE00FD">
      <w:pPr>
        <w:pStyle w:val="PL"/>
      </w:pPr>
      <w:r w:rsidRPr="00000A61">
        <w:tab/>
      </w:r>
      <w:r w:rsidRPr="00000A61">
        <w:tab/>
      </w:r>
      <w:r w:rsidRPr="00000A61">
        <w:tab/>
        <w:t>pucch-CSI-Resource</w:t>
      </w:r>
      <w:r w:rsidRPr="00000A61">
        <w:tab/>
      </w:r>
      <w:r w:rsidRPr="00000A61">
        <w:tab/>
      </w:r>
      <w:r w:rsidRPr="00000A61">
        <w:tab/>
      </w:r>
      <w:r w:rsidRPr="00000A61">
        <w:tab/>
      </w:r>
      <w:r w:rsidRPr="00000A61">
        <w:tab/>
      </w:r>
      <w:r w:rsidR="00170E44" w:rsidRPr="00170E44">
        <w:t>PUCCH-CSI-Resource</w:t>
      </w:r>
    </w:p>
    <w:p w14:paraId="3A810FA0" w14:textId="77777777" w:rsidR="00E67DCF" w:rsidRPr="00000A61" w:rsidRDefault="00E67DCF" w:rsidP="00CE00FD">
      <w:pPr>
        <w:pStyle w:val="PL"/>
      </w:pPr>
      <w:r w:rsidRPr="00000A61">
        <w:tab/>
      </w:r>
      <w:r w:rsidRPr="00000A61">
        <w:tab/>
        <w:t>},</w:t>
      </w:r>
    </w:p>
    <w:p w14:paraId="3E9F1E40" w14:textId="22F80D50" w:rsidR="00BF386D" w:rsidRPr="00000A61" w:rsidRDefault="00BF386D" w:rsidP="00CE00FD">
      <w:pPr>
        <w:pStyle w:val="PL"/>
      </w:pPr>
      <w:r>
        <w:tab/>
      </w:r>
      <w:r>
        <w:tab/>
      </w:r>
      <w:r w:rsidRPr="00000A61">
        <w:t>semiPersistent</w:t>
      </w:r>
      <w:r>
        <w:t>PUSCH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A23A0C8" w14:textId="7DE6E529" w:rsidR="00BF386D" w:rsidRPr="00F62519" w:rsidRDefault="00BF386D" w:rsidP="00CE00FD">
      <w:pPr>
        <w:pStyle w:val="PL"/>
        <w:rPr>
          <w:color w:val="808080"/>
        </w:rPr>
      </w:pPr>
      <w:r w:rsidRPr="00000A61">
        <w:tab/>
      </w:r>
      <w:r w:rsidRPr="00000A61">
        <w:tab/>
      </w:r>
      <w:r w:rsidRPr="00000A61">
        <w:tab/>
      </w:r>
      <w:r w:rsidRPr="00D02B97">
        <w:rPr>
          <w:color w:val="808080"/>
        </w:rPr>
        <w:t xml:space="preserve">-- Periodicity. Corresponds to L1 parameter 'Reportperiodicity-spCSI'. (see 38.214, section </w:t>
      </w:r>
      <w:r w:rsidRPr="00F62519">
        <w:rPr>
          <w:color w:val="808080"/>
        </w:rPr>
        <w:t>FFS</w:t>
      </w:r>
      <w:r w:rsidRPr="00D02B97">
        <w:rPr>
          <w:color w:val="808080"/>
        </w:rPr>
        <w:t>_Section)</w:t>
      </w:r>
    </w:p>
    <w:p w14:paraId="5176AE34" w14:textId="77BB70E5" w:rsidR="00BF386D" w:rsidRPr="00000A61" w:rsidRDefault="00BF386D" w:rsidP="00CE00FD">
      <w:pPr>
        <w:pStyle w:val="PL"/>
      </w:pPr>
      <w:r w:rsidRPr="00000A61">
        <w:lastRenderedPageBreak/>
        <w:tab/>
      </w:r>
      <w:r w:rsidRPr="00000A61">
        <w:tab/>
      </w:r>
      <w:r w:rsidRPr="00000A61">
        <w:tab/>
        <w:t>reportSlotConfig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{sl5</w:t>
      </w:r>
      <w:r>
        <w:t xml:space="preserve">, </w:t>
      </w:r>
      <w:r w:rsidRPr="00000A61">
        <w:t>sl10</w:t>
      </w:r>
      <w:r>
        <w:t xml:space="preserve">, </w:t>
      </w:r>
      <w:r w:rsidRPr="00000A61">
        <w:t>sl20</w:t>
      </w:r>
      <w:r>
        <w:t xml:space="preserve">, </w:t>
      </w:r>
      <w:r w:rsidRPr="00000A61">
        <w:t>sl40</w:t>
      </w:r>
      <w:r>
        <w:t xml:space="preserve">, </w:t>
      </w:r>
      <w:r w:rsidRPr="00000A61">
        <w:t>sl80</w:t>
      </w:r>
      <w:r>
        <w:t xml:space="preserve">, </w:t>
      </w:r>
      <w:r w:rsidRPr="00000A61">
        <w:t>sl160</w:t>
      </w:r>
      <w:r>
        <w:t xml:space="preserve">, </w:t>
      </w:r>
      <w:r w:rsidRPr="00000A61">
        <w:t>sl320},</w:t>
      </w:r>
    </w:p>
    <w:p w14:paraId="10C3734B" w14:textId="1CA7B080" w:rsidR="00DF3ADD" w:rsidRPr="00D02B97" w:rsidRDefault="00DF3ADD" w:rsidP="00CE00FD">
      <w:pPr>
        <w:pStyle w:val="PL"/>
        <w:rPr>
          <w:color w:val="808080"/>
        </w:rPr>
      </w:pPr>
      <w:r>
        <w:tab/>
      </w:r>
      <w:r>
        <w:tab/>
      </w:r>
      <w:r>
        <w:tab/>
      </w:r>
      <w:r w:rsidRPr="00D02B97">
        <w:rPr>
          <w:color w:val="808080"/>
        </w:rPr>
        <w:t>-- RNTI for SP CSI-RNTI, Corresponds to L1 parameter 'SPCSI-RNTI' (see 38.214, section FFS_Section)</w:t>
      </w:r>
    </w:p>
    <w:p w14:paraId="682AE515" w14:textId="01741A5E" w:rsidR="00FA1E54" w:rsidRPr="00D02B97" w:rsidRDefault="00FA1E54" w:rsidP="00CE00FD">
      <w:pPr>
        <w:pStyle w:val="PL"/>
        <w:rPr>
          <w:color w:val="808080"/>
        </w:rPr>
      </w:pPr>
      <w:r>
        <w:tab/>
      </w:r>
      <w:r>
        <w:tab/>
      </w:r>
      <w:r>
        <w:tab/>
      </w:r>
      <w:r w:rsidRPr="00D02B97">
        <w:rPr>
          <w:color w:val="808080"/>
        </w:rPr>
        <w:t xml:space="preserve">-- FFS: RAN1 models different RNTIs as different Search Spaces with independent configurations. Align the configuration </w:t>
      </w:r>
    </w:p>
    <w:p w14:paraId="5E243627" w14:textId="4B3B0979" w:rsidR="00FA1E54" w:rsidRPr="00D02B97" w:rsidRDefault="00FA1E54" w:rsidP="00CE00FD">
      <w:pPr>
        <w:pStyle w:val="PL"/>
        <w:rPr>
          <w:color w:val="808080"/>
        </w:rPr>
      </w:pPr>
      <w:r>
        <w:tab/>
      </w:r>
      <w:r>
        <w:tab/>
      </w:r>
      <w:r>
        <w:tab/>
      </w:r>
      <w:r w:rsidRPr="00D02B97">
        <w:rPr>
          <w:color w:val="808080"/>
        </w:rPr>
        <w:t>-- of this one (e.g. group with monitoring periodicity, PDCCH candidate configuration, DCI-Payload size...)?</w:t>
      </w:r>
    </w:p>
    <w:p w14:paraId="6868AC52" w14:textId="660C7F72" w:rsidR="00BF386D" w:rsidRDefault="00DF3ADD" w:rsidP="00CE00FD">
      <w:pPr>
        <w:pStyle w:val="PL"/>
      </w:pPr>
      <w:r>
        <w:tab/>
      </w:r>
      <w:r>
        <w:tab/>
      </w:r>
      <w:r>
        <w:tab/>
        <w:t>csi-RNTI</w:t>
      </w:r>
      <w:r>
        <w:tab/>
      </w:r>
      <w:r>
        <w:tab/>
      </w:r>
      <w:r>
        <w:tab/>
      </w:r>
      <w:r>
        <w:tab/>
      </w:r>
      <w:r>
        <w:tab/>
      </w:r>
      <w:r>
        <w:tab/>
      </w:r>
      <w:r>
        <w:tab/>
      </w:r>
      <w:r>
        <w:tab/>
      </w:r>
      <w:r w:rsidR="00727A45">
        <w:t>RNTI-Value</w:t>
      </w:r>
      <w:r>
        <w:t>,</w:t>
      </w:r>
    </w:p>
    <w:p w14:paraId="7F2BBD40" w14:textId="77777777" w:rsidR="00AF4DF1" w:rsidRPr="00D02B97" w:rsidRDefault="0063695E" w:rsidP="00CE00FD">
      <w:pPr>
        <w:pStyle w:val="PL"/>
        <w:rPr>
          <w:color w:val="808080"/>
        </w:rPr>
      </w:pPr>
      <w:r>
        <w:tab/>
      </w:r>
      <w:r>
        <w:tab/>
      </w:r>
      <w:r>
        <w:tab/>
      </w:r>
      <w:r w:rsidRPr="00D02B97">
        <w:rPr>
          <w:color w:val="808080"/>
        </w:rPr>
        <w:t xml:space="preserve">-- </w:t>
      </w:r>
      <w:r w:rsidR="00AF4DF1" w:rsidRPr="00D02B97">
        <w:rPr>
          <w:color w:val="808080"/>
        </w:rPr>
        <w:t>Index of the p0-alpha set determining the p</w:t>
      </w:r>
      <w:r w:rsidRPr="00D02B97">
        <w:rPr>
          <w:color w:val="808080"/>
        </w:rPr>
        <w:t xml:space="preserve">ower control </w:t>
      </w:r>
      <w:r w:rsidR="00AF4DF1" w:rsidRPr="00D02B97">
        <w:rPr>
          <w:color w:val="808080"/>
        </w:rPr>
        <w:t>for this CSI report transmission</w:t>
      </w:r>
      <w:r w:rsidRPr="00D02B97">
        <w:rPr>
          <w:color w:val="808080"/>
        </w:rPr>
        <w:t xml:space="preserve">. </w:t>
      </w:r>
    </w:p>
    <w:p w14:paraId="156B0B74" w14:textId="19225889" w:rsidR="0063695E" w:rsidRPr="00D02B97" w:rsidRDefault="00AF4DF1" w:rsidP="00CE00FD">
      <w:pPr>
        <w:pStyle w:val="PL"/>
        <w:rPr>
          <w:color w:val="808080"/>
        </w:rPr>
      </w:pPr>
      <w:r>
        <w:tab/>
      </w:r>
      <w:r>
        <w:tab/>
      </w:r>
      <w:r>
        <w:tab/>
      </w:r>
      <w:r w:rsidRPr="00D02B97">
        <w:rPr>
          <w:color w:val="808080"/>
        </w:rPr>
        <w:t xml:space="preserve">-- </w:t>
      </w:r>
      <w:r w:rsidR="0063695E" w:rsidRPr="00D02B97">
        <w:rPr>
          <w:color w:val="808080"/>
        </w:rPr>
        <w:t>Corresponds to L1 parameter 'SPCSI-p0alpha' (see 38.214, section FFS_Section)</w:t>
      </w:r>
    </w:p>
    <w:p w14:paraId="03260599" w14:textId="1AD8D5CC" w:rsidR="0063695E" w:rsidRPr="00000A61" w:rsidRDefault="0063695E" w:rsidP="00CE00FD">
      <w:pPr>
        <w:pStyle w:val="PL"/>
      </w:pPr>
      <w:r>
        <w:tab/>
      </w:r>
      <w:r>
        <w:tab/>
      </w:r>
      <w:r>
        <w:tab/>
        <w:t>p0alpha</w:t>
      </w:r>
      <w:r>
        <w:tab/>
      </w:r>
      <w:r>
        <w:tab/>
      </w:r>
      <w:r>
        <w:tab/>
      </w:r>
      <w:r>
        <w:tab/>
      </w:r>
      <w:r>
        <w:tab/>
      </w:r>
      <w:r>
        <w:tab/>
      </w:r>
      <w:r>
        <w:tab/>
      </w:r>
      <w:r>
        <w:tab/>
      </w:r>
      <w:r>
        <w:tab/>
      </w:r>
      <w:r w:rsidR="00500EEE" w:rsidRPr="00500EEE">
        <w:t>P0-PUSCH-AlphaSetId</w:t>
      </w:r>
    </w:p>
    <w:p w14:paraId="12A7A8FF" w14:textId="77777777" w:rsidR="00BF386D" w:rsidRPr="00000A61" w:rsidRDefault="00BF386D" w:rsidP="00CE00FD">
      <w:pPr>
        <w:pStyle w:val="PL"/>
      </w:pPr>
      <w:r w:rsidRPr="00000A61">
        <w:tab/>
      </w:r>
      <w:r w:rsidRPr="00000A61">
        <w:tab/>
        <w:t>},</w:t>
      </w:r>
    </w:p>
    <w:p w14:paraId="04413236"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137F9F" w14:textId="5E98251E" w:rsidR="0023185B" w:rsidRPr="00D02B97" w:rsidRDefault="00E67DCF" w:rsidP="00CE00FD">
      <w:pPr>
        <w:pStyle w:val="PL"/>
        <w:rPr>
          <w:color w:val="808080"/>
        </w:rPr>
      </w:pPr>
      <w:r w:rsidRPr="00000A61">
        <w:tab/>
      </w:r>
      <w:r w:rsidRPr="00000A61">
        <w:tab/>
      </w:r>
      <w:r w:rsidRPr="00000A61">
        <w:tab/>
      </w:r>
      <w:r w:rsidRPr="00D02B97">
        <w:rPr>
          <w:color w:val="808080"/>
        </w:rPr>
        <w:t xml:space="preserve">-- Timing offset Y for aperiodic reporting. </w:t>
      </w:r>
      <w:r w:rsidR="0023185B" w:rsidRPr="00D02B97">
        <w:rPr>
          <w:color w:val="808080"/>
        </w:rPr>
        <w:t xml:space="preserve">This field lists the allowed offset values. </w:t>
      </w:r>
      <w:r w:rsidRPr="00D02B97">
        <w:rPr>
          <w:color w:val="808080"/>
        </w:rPr>
        <w:t xml:space="preserve">A particular value is indicated in DCI. </w:t>
      </w:r>
    </w:p>
    <w:p w14:paraId="5430073A" w14:textId="492E9505" w:rsidR="00E67DCF" w:rsidRPr="00D02B97" w:rsidRDefault="0023185B" w:rsidP="00CE00FD">
      <w:pPr>
        <w:pStyle w:val="PL"/>
        <w:rPr>
          <w:color w:val="808080"/>
        </w:rPr>
      </w:pPr>
      <w:r>
        <w:tab/>
      </w:r>
      <w:r>
        <w:tab/>
      </w:r>
      <w:r>
        <w:tab/>
      </w:r>
      <w:r w:rsidRPr="00D02B97">
        <w:rPr>
          <w:color w:val="808080"/>
        </w:rPr>
        <w:t xml:space="preserve">-- </w:t>
      </w:r>
      <w:r w:rsidR="00E67DCF" w:rsidRPr="00D02B97">
        <w:rPr>
          <w:color w:val="808080"/>
        </w:rPr>
        <w:t xml:space="preserve">(see 38.214, section </w:t>
      </w:r>
      <w:r w:rsidR="005B3090" w:rsidRPr="00D02B97">
        <w:rPr>
          <w:color w:val="808080"/>
        </w:rPr>
        <w:t>5.2.1.1</w:t>
      </w:r>
      <w:r w:rsidR="00E67DCF" w:rsidRPr="00D02B97">
        <w:rPr>
          <w:color w:val="808080"/>
        </w:rPr>
        <w:t>)</w:t>
      </w:r>
    </w:p>
    <w:p w14:paraId="1E6A7963" w14:textId="73A43F21" w:rsidR="0023185B" w:rsidRPr="00D02B97" w:rsidRDefault="00E67DCF" w:rsidP="00CE00FD">
      <w:pPr>
        <w:pStyle w:val="PL"/>
        <w:rPr>
          <w:color w:val="808080"/>
        </w:rPr>
      </w:pPr>
      <w:r w:rsidRPr="009659F7">
        <w:tab/>
      </w:r>
      <w:r w:rsidRPr="009659F7">
        <w:tab/>
      </w:r>
      <w:r w:rsidRPr="009659F7">
        <w:tab/>
      </w:r>
      <w:r w:rsidR="0023185B" w:rsidRPr="00D02B97">
        <w:rPr>
          <w:color w:val="808080"/>
        </w:rPr>
        <w:t xml:space="preserve">-- FFS_Value: Range wasn’t final in RAN1 table. </w:t>
      </w:r>
    </w:p>
    <w:p w14:paraId="7F16DCFB" w14:textId="2C540608" w:rsidR="0023185B" w:rsidRPr="00D02B97" w:rsidRDefault="0023185B" w:rsidP="00CE00FD">
      <w:pPr>
        <w:pStyle w:val="PL"/>
        <w:rPr>
          <w:color w:val="808080"/>
        </w:rPr>
      </w:pPr>
      <w:r>
        <w:tab/>
      </w:r>
      <w:r>
        <w:tab/>
      </w:r>
      <w:r>
        <w:tab/>
      </w:r>
      <w:r w:rsidRPr="00D02B97">
        <w:rPr>
          <w:color w:val="808080"/>
        </w:rPr>
        <w:t>-- FFS_FIXME: How are the DCI codepoints mapped to the allowed offsets?</w:t>
      </w:r>
    </w:p>
    <w:p w14:paraId="51920C18" w14:textId="38676168" w:rsidR="00E67DCF" w:rsidRPr="00000A61" w:rsidRDefault="00E67DCF" w:rsidP="00CE00FD">
      <w:pPr>
        <w:pStyle w:val="PL"/>
      </w:pPr>
      <w:r w:rsidRPr="00000A61">
        <w:tab/>
      </w:r>
      <w:r w:rsidRPr="00000A61">
        <w:tab/>
      </w:r>
      <w:r w:rsidRPr="00000A61">
        <w:tab/>
      </w:r>
      <w:r w:rsidR="00BF386D">
        <w:t>r</w:t>
      </w:r>
      <w:r w:rsidRPr="00000A61">
        <w:t>eportSlotOffset</w:t>
      </w:r>
      <w:r w:rsidR="00BF386D">
        <w:tab/>
      </w:r>
      <w:r w:rsidRPr="00000A61">
        <w:tab/>
      </w:r>
      <w:r w:rsidRPr="00000A61">
        <w:tab/>
      </w:r>
      <w:r w:rsidRPr="00000A61">
        <w:tab/>
      </w:r>
      <w:r w:rsidRPr="00000A61">
        <w:tab/>
      </w:r>
      <w:r w:rsidR="0023185B" w:rsidRPr="00D02B97">
        <w:rPr>
          <w:color w:val="993366"/>
        </w:rPr>
        <w:t>SEQUENCE</w:t>
      </w:r>
      <w:r w:rsidR="0023185B">
        <w:t xml:space="preserve"> (</w:t>
      </w:r>
      <w:r w:rsidR="0023185B" w:rsidRPr="00D02B97">
        <w:rPr>
          <w:color w:val="993366"/>
        </w:rPr>
        <w:t>SIZE</w:t>
      </w:r>
      <w:r w:rsidR="0023185B">
        <w:t xml:space="preserve"> (1..4))</w:t>
      </w:r>
      <w:r w:rsidR="0023185B" w:rsidRPr="00D02B97">
        <w:rPr>
          <w:color w:val="993366"/>
        </w:rPr>
        <w:t xml:space="preserve"> OF</w:t>
      </w:r>
      <w:r w:rsidR="0023185B">
        <w:t xml:space="preserve"> </w:t>
      </w:r>
      <w:r w:rsidR="0023185B" w:rsidRPr="00D02B97">
        <w:rPr>
          <w:color w:val="993366"/>
        </w:rPr>
        <w:t>INTEGER</w:t>
      </w:r>
      <w:r w:rsidR="0023185B">
        <w:t xml:space="preserve"> (0..8)</w:t>
      </w:r>
    </w:p>
    <w:p w14:paraId="6AE6CE41" w14:textId="77777777" w:rsidR="00E67DCF" w:rsidRPr="00000A61" w:rsidRDefault="00E67DCF" w:rsidP="00CE00FD">
      <w:pPr>
        <w:pStyle w:val="PL"/>
      </w:pPr>
      <w:r w:rsidRPr="00000A61">
        <w:tab/>
      </w:r>
      <w:r w:rsidRPr="00000A61">
        <w:tab/>
        <w:t>}</w:t>
      </w:r>
    </w:p>
    <w:p w14:paraId="33839624" w14:textId="77777777" w:rsidR="00E67DCF" w:rsidRPr="00000A61" w:rsidRDefault="00E67DCF" w:rsidP="00CE00FD">
      <w:pPr>
        <w:pStyle w:val="PL"/>
      </w:pPr>
      <w:r w:rsidRPr="00000A61">
        <w:tab/>
        <w:t>},</w:t>
      </w:r>
    </w:p>
    <w:p w14:paraId="5A23A6BD" w14:textId="77777777" w:rsidR="00E67DCF" w:rsidRPr="00D02B97" w:rsidRDefault="00E67DCF" w:rsidP="00CE00FD">
      <w:pPr>
        <w:pStyle w:val="PL"/>
        <w:rPr>
          <w:color w:val="808080"/>
        </w:rPr>
      </w:pPr>
      <w:r w:rsidRPr="00000A61">
        <w:tab/>
      </w:r>
      <w:r w:rsidRPr="00D02B97">
        <w:rPr>
          <w:color w:val="808080"/>
        </w:rPr>
        <w:t>-- The CSI related quanities to report (see 38.214, section REF)</w:t>
      </w:r>
    </w:p>
    <w:p w14:paraId="1389CB81" w14:textId="23A33B35" w:rsidR="002F035A" w:rsidRPr="00000A61" w:rsidRDefault="00E67DCF" w:rsidP="00CE00FD">
      <w:pPr>
        <w:pStyle w:val="PL"/>
      </w:pPr>
      <w:r w:rsidRPr="00000A61">
        <w:tab/>
        <w:t>reportQuantity</w:t>
      </w:r>
      <w:r w:rsidRPr="00000A61">
        <w:tab/>
      </w:r>
      <w:r w:rsidRPr="00000A61">
        <w:tab/>
      </w:r>
      <w:r w:rsidRPr="00000A61">
        <w:tab/>
      </w:r>
      <w:r w:rsidRPr="00000A61">
        <w:tab/>
      </w:r>
      <w:r w:rsidRPr="00000A61">
        <w:tab/>
      </w:r>
      <w:r w:rsidRPr="00000A61">
        <w:tab/>
      </w:r>
      <w:r w:rsidRPr="00000A61">
        <w:tab/>
      </w:r>
      <w:r w:rsidR="002F035A" w:rsidRPr="00D02B97">
        <w:rPr>
          <w:color w:val="993366"/>
        </w:rPr>
        <w:t>CHOICE</w:t>
      </w:r>
      <w:r w:rsidRPr="00000A61">
        <w:t xml:space="preserve"> {</w:t>
      </w:r>
    </w:p>
    <w:p w14:paraId="1D0ACD5D" w14:textId="6F043EEC" w:rsidR="00F80AFB" w:rsidRPr="00000A61" w:rsidRDefault="002F035A" w:rsidP="00CE00FD">
      <w:pPr>
        <w:pStyle w:val="PL"/>
      </w:pPr>
      <w:r w:rsidRPr="00000A61">
        <w:tab/>
      </w:r>
      <w:r w:rsidRPr="00000A61">
        <w:tab/>
      </w:r>
      <w:r w:rsidR="00F80AFB">
        <w:t>none</w:t>
      </w:r>
      <w:r w:rsidR="00F80AFB">
        <w:tab/>
      </w:r>
      <w:r w:rsidR="00F80AFB">
        <w:tab/>
      </w:r>
      <w:r w:rsidR="00F80AFB">
        <w:tab/>
      </w:r>
      <w:r w:rsidR="00F80AFB">
        <w:tab/>
      </w:r>
      <w:r w:rsidR="00F80AFB">
        <w:tab/>
      </w:r>
      <w:r w:rsidR="00F80AFB">
        <w:tab/>
      </w:r>
      <w:r w:rsidR="00F80AFB">
        <w:tab/>
      </w:r>
      <w:r w:rsidR="00F80AFB">
        <w:tab/>
      </w:r>
      <w:r w:rsidR="00F80AFB">
        <w:tab/>
      </w:r>
      <w:r w:rsidR="00F80AFB" w:rsidRPr="00D02B97">
        <w:rPr>
          <w:color w:val="993366"/>
        </w:rPr>
        <w:t>NULL</w:t>
      </w:r>
      <w:r w:rsidR="00F80AFB">
        <w:t>,</w:t>
      </w:r>
    </w:p>
    <w:p w14:paraId="4724EA66" w14:textId="32D8B66D" w:rsidR="002F035A" w:rsidRPr="00A22159" w:rsidRDefault="002F035A" w:rsidP="00CE00FD">
      <w:pPr>
        <w:pStyle w:val="PL"/>
      </w:pPr>
      <w:r w:rsidRPr="00000A61">
        <w:tab/>
      </w:r>
      <w:r w:rsidRPr="00000A61">
        <w:tab/>
      </w:r>
      <w:r w:rsidR="00CB0B87">
        <w:t>cri</w:t>
      </w:r>
      <w:r w:rsidR="00E67DCF" w:rsidRPr="00A22159">
        <w:t>-RI-PMI-CQI</w:t>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7A5DC9D7" w14:textId="386EB724" w:rsidR="002F035A" w:rsidRPr="00F62519" w:rsidRDefault="002F035A" w:rsidP="00CE00FD">
      <w:pPr>
        <w:pStyle w:val="PL"/>
      </w:pPr>
      <w:r w:rsidRPr="00A22159">
        <w:tab/>
      </w:r>
      <w:r w:rsidRPr="00A22159">
        <w:tab/>
      </w:r>
      <w:r w:rsidR="00CB0B87">
        <w:t>cri</w:t>
      </w:r>
      <w:r w:rsidR="00E67DCF" w:rsidRPr="00F62519">
        <w:t>-RI-i1</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C33AE63" w14:textId="3A46E6F8" w:rsidR="002F035A" w:rsidRPr="00D15AA6" w:rsidRDefault="002F035A" w:rsidP="00CE00FD">
      <w:pPr>
        <w:pStyle w:val="PL"/>
      </w:pPr>
      <w:r w:rsidRPr="00F62519">
        <w:tab/>
      </w:r>
      <w:r w:rsidRPr="00F62519">
        <w:tab/>
      </w:r>
      <w:r w:rsidR="00CB0B87" w:rsidRPr="00D15AA6">
        <w:t>cri</w:t>
      </w:r>
      <w:r w:rsidR="00E67DCF" w:rsidRPr="00D15AA6">
        <w:t>-RI-i1-CQI</w:t>
      </w:r>
      <w:r w:rsidRPr="00D15AA6">
        <w:tab/>
      </w:r>
      <w:r w:rsidRPr="00D15AA6">
        <w:tab/>
      </w:r>
      <w:r w:rsidRPr="00D15AA6">
        <w:tab/>
      </w:r>
      <w:r w:rsidRPr="00D15AA6">
        <w:tab/>
      </w:r>
      <w:r w:rsidRPr="00D15AA6">
        <w:tab/>
      </w:r>
      <w:r w:rsidRPr="00D15AA6">
        <w:tab/>
      </w:r>
      <w:r w:rsidRPr="00D15AA6">
        <w:tab/>
      </w:r>
      <w:r w:rsidRPr="00D15AA6">
        <w:rPr>
          <w:color w:val="993366"/>
        </w:rPr>
        <w:t>SEQUENCE</w:t>
      </w:r>
      <w:r w:rsidRPr="00D15AA6">
        <w:t xml:space="preserve"> {</w:t>
      </w:r>
    </w:p>
    <w:p w14:paraId="4A1B90AD" w14:textId="3E7DF51F" w:rsidR="002F035A" w:rsidRPr="00D02B97" w:rsidRDefault="002F035A" w:rsidP="00CE00FD">
      <w:pPr>
        <w:pStyle w:val="PL"/>
        <w:rPr>
          <w:color w:val="808080"/>
        </w:rPr>
      </w:pPr>
      <w:r w:rsidRPr="00D15AA6">
        <w:tab/>
      </w:r>
      <w:r w:rsidRPr="00D15AA6">
        <w:tab/>
      </w:r>
      <w:r w:rsidRPr="00D15AA6">
        <w:tab/>
      </w:r>
      <w:r w:rsidRPr="00D02B97">
        <w:rPr>
          <w:color w:val="808080"/>
        </w:rPr>
        <w:t>-- PRB bundling size to assume for CQI calcuation when reportQuantity is CRI/RI/i1/CQI</w:t>
      </w:r>
    </w:p>
    <w:p w14:paraId="1E8A0E5F" w14:textId="24475CF0" w:rsidR="002F035A" w:rsidRPr="00D02B97" w:rsidRDefault="002F035A" w:rsidP="00CE00FD">
      <w:pPr>
        <w:pStyle w:val="PL"/>
        <w:rPr>
          <w:color w:val="808080"/>
        </w:rPr>
      </w:pPr>
      <w:r w:rsidRPr="00000A61">
        <w:tab/>
      </w:r>
      <w:r w:rsidRPr="00000A61">
        <w:tab/>
      </w:r>
      <w:r w:rsidRPr="00000A61">
        <w:tab/>
      </w:r>
      <w:r w:rsidRPr="00D02B97">
        <w:rPr>
          <w:color w:val="808080"/>
        </w:rPr>
        <w:t>-- Corresponds to L1 parameter 'PDSCH-bundle-size-for-CSI' (see 38.214, section FFS_Section)</w:t>
      </w:r>
    </w:p>
    <w:p w14:paraId="740237D1" w14:textId="4D177AEE" w:rsidR="002F035A" w:rsidRPr="00000A61" w:rsidRDefault="002F035A" w:rsidP="00CE00FD">
      <w:pPr>
        <w:pStyle w:val="PL"/>
      </w:pPr>
      <w:r w:rsidRPr="00000A61">
        <w:tab/>
      </w:r>
      <w:r w:rsidRPr="00000A61">
        <w:tab/>
      </w:r>
      <w:r w:rsidRPr="00000A61">
        <w:tab/>
        <w:t>pdsch-BundleSizeForCSI</w:t>
      </w:r>
      <w:r w:rsidRPr="00000A61">
        <w:tab/>
      </w:r>
      <w:r w:rsidRPr="00000A61">
        <w:tab/>
      </w:r>
      <w:r w:rsidRPr="00000A61">
        <w:tab/>
      </w:r>
      <w:r w:rsidRPr="00000A61">
        <w:tab/>
      </w:r>
      <w:r w:rsidRPr="00000A61">
        <w:tab/>
      </w:r>
      <w:r w:rsidRPr="00D02B97">
        <w:rPr>
          <w:color w:val="993366"/>
        </w:rPr>
        <w:t>ENUMERATED</w:t>
      </w:r>
      <w:r w:rsidRPr="00000A61">
        <w:t xml:space="preserve"> {n2, n4}</w:t>
      </w:r>
      <w:r w:rsidRPr="00000A61">
        <w:tab/>
      </w:r>
      <w:r w:rsidRPr="00000A61">
        <w:tab/>
      </w:r>
      <w:r w:rsidRPr="00D02B97">
        <w:rPr>
          <w:color w:val="993366"/>
        </w:rPr>
        <w:t>OPTIONAL</w:t>
      </w:r>
    </w:p>
    <w:p w14:paraId="13BCEDCB" w14:textId="5C143B1C" w:rsidR="002F035A" w:rsidRPr="00000A61" w:rsidRDefault="002F035A" w:rsidP="00CE00FD">
      <w:pPr>
        <w:pStyle w:val="PL"/>
      </w:pPr>
      <w:r w:rsidRPr="00000A61">
        <w:tab/>
      </w:r>
      <w:r w:rsidRPr="00000A61">
        <w:tab/>
        <w:t>}</w:t>
      </w:r>
      <w:r w:rsidR="00E67DCF" w:rsidRPr="00000A61">
        <w:t xml:space="preserve">, </w:t>
      </w:r>
    </w:p>
    <w:p w14:paraId="3F19F113" w14:textId="11F39819" w:rsidR="002F035A" w:rsidRPr="00A22159" w:rsidRDefault="002F035A" w:rsidP="00CE00FD">
      <w:pPr>
        <w:pStyle w:val="PL"/>
      </w:pPr>
      <w:r w:rsidRPr="00000A61">
        <w:tab/>
      </w:r>
      <w:r w:rsidRPr="00000A61">
        <w:tab/>
      </w:r>
      <w:r w:rsidR="00CB0B87">
        <w:t>cri</w:t>
      </w:r>
      <w:r w:rsidR="00E67DCF" w:rsidRPr="00A22159">
        <w:t>-RI-CQI</w:t>
      </w:r>
      <w:r w:rsidRPr="00A22159">
        <w:tab/>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2FC5C08E" w14:textId="36C7558A" w:rsidR="002F035A" w:rsidRPr="00F62519" w:rsidRDefault="002F035A" w:rsidP="00CE00FD">
      <w:pPr>
        <w:pStyle w:val="PL"/>
      </w:pPr>
      <w:r w:rsidRPr="00A22159">
        <w:tab/>
      </w:r>
      <w:r w:rsidRPr="00A22159">
        <w:tab/>
      </w:r>
      <w:r w:rsidR="00CB0B87">
        <w:t>cri</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7799B3FF" w14:textId="04FB092C" w:rsidR="002F035A" w:rsidRPr="00F62519" w:rsidRDefault="002F035A" w:rsidP="00CE00FD">
      <w:pPr>
        <w:pStyle w:val="PL"/>
      </w:pPr>
      <w:r w:rsidRPr="00F62519">
        <w:tab/>
      </w:r>
      <w:r w:rsidRPr="00F62519">
        <w:tab/>
      </w:r>
      <w:r w:rsidR="00D229F8" w:rsidRPr="00F62519">
        <w:t>c</w:t>
      </w:r>
      <w:r w:rsidR="00D229F8">
        <w:t>ri</w:t>
      </w:r>
      <w:r w:rsidR="00E67DCF" w:rsidRPr="00F62519">
        <w:t>-RSRP</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16EDFAB" w14:textId="210DBC29" w:rsidR="002F035A" w:rsidRPr="009659F7" w:rsidRDefault="002F035A" w:rsidP="00D02B97">
      <w:pPr>
        <w:pStyle w:val="PL"/>
      </w:pPr>
      <w:r w:rsidRPr="00CB0B87">
        <w:tab/>
      </w:r>
      <w:r w:rsidRPr="00CB0B87">
        <w:tab/>
      </w:r>
    </w:p>
    <w:p w14:paraId="6FF2FD99" w14:textId="32366257" w:rsidR="00F80AFB" w:rsidRPr="00D15AA6" w:rsidRDefault="00F80AFB" w:rsidP="00CE00FD">
      <w:pPr>
        <w:pStyle w:val="PL"/>
        <w:rPr>
          <w:lang w:val="sv-SE"/>
        </w:rPr>
      </w:pPr>
      <w:r>
        <w:tab/>
      </w:r>
      <w:r>
        <w:tab/>
      </w:r>
      <w:r w:rsidR="00CB0B87" w:rsidRPr="00D15AA6">
        <w:rPr>
          <w:lang w:val="sv-SE"/>
        </w:rPr>
        <w:t>cri</w:t>
      </w:r>
      <w:r w:rsidRPr="00D15AA6">
        <w:rPr>
          <w:lang w:val="sv-SE"/>
        </w:rPr>
        <w:t>-RI-LI-PMI-CQI</w:t>
      </w:r>
      <w:r w:rsidRPr="00D15AA6">
        <w:rPr>
          <w:lang w:val="sv-SE"/>
        </w:rPr>
        <w:tab/>
      </w:r>
      <w:r w:rsidRPr="00D15AA6">
        <w:rPr>
          <w:lang w:val="sv-SE"/>
        </w:rPr>
        <w:tab/>
      </w:r>
      <w:r w:rsidRPr="00D15AA6">
        <w:rPr>
          <w:lang w:val="sv-SE"/>
        </w:rPr>
        <w:tab/>
      </w:r>
      <w:r w:rsidRPr="00D15AA6">
        <w:rPr>
          <w:lang w:val="sv-SE"/>
        </w:rPr>
        <w:tab/>
      </w:r>
      <w:r w:rsidRPr="00D15AA6">
        <w:rPr>
          <w:lang w:val="sv-SE"/>
        </w:rPr>
        <w:tab/>
      </w:r>
      <w:r w:rsidRPr="00D15AA6">
        <w:rPr>
          <w:lang w:val="sv-SE"/>
        </w:rPr>
        <w:tab/>
      </w:r>
      <w:r w:rsidRPr="00D15AA6">
        <w:rPr>
          <w:color w:val="993366"/>
          <w:lang w:val="sv-SE"/>
        </w:rPr>
        <w:t>NULL</w:t>
      </w:r>
    </w:p>
    <w:p w14:paraId="24C07B53" w14:textId="609F1807" w:rsidR="00E67DCF" w:rsidRPr="00000A61" w:rsidRDefault="002F035A" w:rsidP="00CE00FD">
      <w:pPr>
        <w:pStyle w:val="PL"/>
      </w:pPr>
      <w:r w:rsidRPr="00D15AA6">
        <w:rPr>
          <w:lang w:val="sv-SE"/>
        </w:rPr>
        <w:tab/>
      </w:r>
      <w:r w:rsidR="00E67DCF" w:rsidRPr="00000A61">
        <w:t>},</w:t>
      </w:r>
    </w:p>
    <w:p w14:paraId="1CEB1D59" w14:textId="21CD5553" w:rsidR="00E67DCF" w:rsidRPr="00D02B97" w:rsidRDefault="00E67DCF" w:rsidP="00CE00FD">
      <w:pPr>
        <w:pStyle w:val="PL"/>
        <w:rPr>
          <w:color w:val="808080"/>
        </w:rPr>
      </w:pPr>
      <w:r w:rsidRPr="00000A61">
        <w:tab/>
      </w:r>
      <w:r w:rsidRPr="00D02B97">
        <w:rPr>
          <w:color w:val="808080"/>
        </w:rPr>
        <w:t>-- Reporting configuration in the frequency domain.</w:t>
      </w:r>
      <w:r w:rsidR="00F16603" w:rsidRPr="00D02B97">
        <w:rPr>
          <w:color w:val="808080"/>
        </w:rPr>
        <w:t xml:space="preserve"> (see 38.214, section 5.2.1)</w:t>
      </w:r>
    </w:p>
    <w:p w14:paraId="02D1AA7D" w14:textId="3FAA3589" w:rsidR="00E67DCF" w:rsidRPr="00000A61" w:rsidRDefault="00E67DCF" w:rsidP="00CE00FD">
      <w:pPr>
        <w:pStyle w:val="PL"/>
      </w:pPr>
      <w:r w:rsidRPr="00000A61">
        <w:tab/>
        <w:t>reportFreqConfiguration</w:t>
      </w:r>
      <w:r w:rsidRPr="00000A61">
        <w:tab/>
      </w:r>
      <w:r w:rsidRPr="00000A61">
        <w:tab/>
      </w:r>
      <w:r w:rsidRPr="00000A61">
        <w:tab/>
      </w:r>
      <w:r w:rsidRPr="00000A61">
        <w:tab/>
      </w:r>
      <w:r w:rsidRPr="00000A61">
        <w:tab/>
      </w:r>
      <w:r w:rsidRPr="00AB1EF9">
        <w:t xml:space="preserve"> </w:t>
      </w:r>
      <w:r w:rsidRPr="00D02B97">
        <w:rPr>
          <w:color w:val="993366"/>
        </w:rPr>
        <w:t>SEQUENCE</w:t>
      </w:r>
      <w:r w:rsidRPr="00000A61">
        <w:t xml:space="preserve"> {</w:t>
      </w:r>
    </w:p>
    <w:p w14:paraId="40863801" w14:textId="7FD4932B"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CQI. (see 38.214, section </w:t>
      </w:r>
      <w:r w:rsidR="00D22269" w:rsidRPr="00D02B97">
        <w:rPr>
          <w:color w:val="808080"/>
        </w:rPr>
        <w:t>5.2.1.4</w:t>
      </w:r>
      <w:r w:rsidRPr="00D02B97">
        <w:rPr>
          <w:color w:val="808080"/>
        </w:rPr>
        <w:t>)</w:t>
      </w:r>
    </w:p>
    <w:p w14:paraId="781F59DA" w14:textId="77777777" w:rsidR="00E67DCF" w:rsidRPr="00000A61" w:rsidRDefault="00E67DCF" w:rsidP="00CE00FD">
      <w:pPr>
        <w:pStyle w:val="PL"/>
      </w:pPr>
      <w:r w:rsidRPr="00000A61">
        <w:tab/>
      </w:r>
      <w:r w:rsidRPr="00000A61">
        <w:tab/>
        <w:t>cqi-FormatIndicator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widebandCQI, subbandCQI },</w:t>
      </w:r>
    </w:p>
    <w:p w14:paraId="65C6E8B8" w14:textId="191EE6FD"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PMI. (see 38.214, section </w:t>
      </w:r>
      <w:r w:rsidR="00C147F2" w:rsidRPr="00D02B97">
        <w:rPr>
          <w:color w:val="808080"/>
        </w:rPr>
        <w:t>5.2.1.4</w:t>
      </w:r>
      <w:r w:rsidRPr="00D02B97">
        <w:rPr>
          <w:color w:val="808080"/>
        </w:rPr>
        <w:t>)</w:t>
      </w:r>
    </w:p>
    <w:p w14:paraId="1ADAC3AC" w14:textId="77777777" w:rsidR="00E67DCF" w:rsidRPr="00000A61" w:rsidRDefault="00E67DCF" w:rsidP="00CE00FD">
      <w:pPr>
        <w:pStyle w:val="PL"/>
      </w:pPr>
      <w:r w:rsidRPr="00000A61">
        <w:tab/>
      </w:r>
      <w:r w:rsidRPr="00000A61">
        <w:tab/>
        <w:t>pmi-FormatIndicator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widebandPMI, subbandPMI },</w:t>
      </w:r>
    </w:p>
    <w:p w14:paraId="55915561" w14:textId="77777777" w:rsidR="00E67DCF" w:rsidRPr="00D02B97" w:rsidRDefault="00E67DCF" w:rsidP="00CE00FD">
      <w:pPr>
        <w:pStyle w:val="PL"/>
        <w:rPr>
          <w:color w:val="808080"/>
        </w:rPr>
      </w:pPr>
      <w:r w:rsidRPr="00000A61">
        <w:tab/>
      </w:r>
      <w:r w:rsidRPr="00000A61">
        <w:tab/>
      </w:r>
      <w:r w:rsidRPr="00D02B97">
        <w:rPr>
          <w:color w:val="808080"/>
        </w:rPr>
        <w:t xml:space="preserve">-- Indicates a contiguous or non-contigous subset of subbands in the bandwidth part which CSI shall be reported </w:t>
      </w:r>
    </w:p>
    <w:p w14:paraId="43855769" w14:textId="77777777" w:rsidR="00E67DCF" w:rsidRPr="00D02B97" w:rsidRDefault="00E67DCF" w:rsidP="00CE00FD">
      <w:pPr>
        <w:pStyle w:val="PL"/>
        <w:rPr>
          <w:color w:val="808080"/>
        </w:rPr>
      </w:pPr>
      <w:r w:rsidRPr="00000A61">
        <w:tab/>
      </w:r>
      <w:r w:rsidRPr="00000A61">
        <w:tab/>
      </w:r>
      <w:r w:rsidRPr="00D02B97">
        <w:rPr>
          <w:color w:val="808080"/>
        </w:rPr>
        <w:t xml:space="preserve">-- for. FFS: Each bit in the bit-string represents one subband. The right-most bit in the bit string represents the </w:t>
      </w:r>
    </w:p>
    <w:p w14:paraId="6D772392" w14:textId="51902FE1" w:rsidR="00E67DCF" w:rsidRPr="00D02B97" w:rsidRDefault="00E67DCF" w:rsidP="00CE00FD">
      <w:pPr>
        <w:pStyle w:val="PL"/>
        <w:rPr>
          <w:color w:val="808080"/>
        </w:rPr>
      </w:pPr>
      <w:r w:rsidRPr="00000A61">
        <w:tab/>
      </w:r>
      <w:r w:rsidRPr="00000A61">
        <w:tab/>
      </w:r>
      <w:r w:rsidRPr="00D02B97">
        <w:rPr>
          <w:color w:val="808080"/>
        </w:rPr>
        <w:t xml:space="preserve">-- lowest subband in the BWP. (see 38.214, section </w:t>
      </w:r>
      <w:r w:rsidR="00D22269" w:rsidRPr="00D02B97">
        <w:rPr>
          <w:color w:val="808080"/>
        </w:rPr>
        <w:t>5.2.1.4</w:t>
      </w:r>
      <w:r w:rsidRPr="00D02B97">
        <w:rPr>
          <w:color w:val="808080"/>
        </w:rPr>
        <w:t>)</w:t>
      </w:r>
    </w:p>
    <w:p w14:paraId="0E9C7C5F" w14:textId="57CCFB5A" w:rsidR="00E67DCF" w:rsidRPr="00D02B97" w:rsidRDefault="00E67DCF" w:rsidP="00CE00FD">
      <w:pPr>
        <w:pStyle w:val="PL"/>
        <w:rPr>
          <w:color w:val="808080"/>
        </w:rPr>
      </w:pPr>
      <w:r w:rsidRPr="00000A61">
        <w:tab/>
      </w:r>
      <w:r w:rsidRPr="00000A61">
        <w:tab/>
      </w:r>
      <w:r w:rsidRPr="00D02B97">
        <w:rPr>
          <w:color w:val="808080"/>
        </w:rPr>
        <w:t>-- FFS: Size of the bitmap. Introduce a CHOICE with different bitmap lengths</w:t>
      </w:r>
      <w:r w:rsidR="005C792C" w:rsidRPr="00D02B97">
        <w:rPr>
          <w:color w:val="808080"/>
        </w:rPr>
        <w:t xml:space="preserve"> depening on number of subbands in carrier/BWP</w:t>
      </w:r>
      <w:r w:rsidRPr="00D02B97">
        <w:rPr>
          <w:color w:val="808080"/>
        </w:rPr>
        <w:t>?</w:t>
      </w:r>
    </w:p>
    <w:p w14:paraId="245C0462" w14:textId="26F8427E" w:rsidR="00E67DCF" w:rsidRPr="00000A61" w:rsidRDefault="00E67DCF" w:rsidP="00CE00FD">
      <w:pPr>
        <w:pStyle w:val="PL"/>
      </w:pPr>
      <w:r w:rsidRPr="00000A61">
        <w:tab/>
      </w:r>
      <w:r w:rsidRPr="00000A61">
        <w:tab/>
        <w:t>csi-ReportingBand</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961C14">
        <w:t>ffsValue</w:t>
      </w:r>
      <w:r w:rsidRPr="00000A61">
        <w:t>))</w:t>
      </w:r>
    </w:p>
    <w:p w14:paraId="7920DC18" w14:textId="77777777" w:rsidR="00E67DCF" w:rsidRPr="00000A61" w:rsidRDefault="00E67DCF" w:rsidP="00CE00FD">
      <w:pPr>
        <w:pStyle w:val="PL"/>
      </w:pPr>
      <w:r w:rsidRPr="00000A61">
        <w:tab/>
        <w:t>},</w:t>
      </w:r>
    </w:p>
    <w:p w14:paraId="7CA88345" w14:textId="0EA5B754" w:rsidR="00E67DCF" w:rsidRPr="00D02B97" w:rsidRDefault="00E67DCF" w:rsidP="00CE00FD">
      <w:pPr>
        <w:pStyle w:val="PL"/>
        <w:rPr>
          <w:color w:val="808080"/>
        </w:rPr>
      </w:pPr>
      <w:r w:rsidRPr="00000A61">
        <w:tab/>
      </w:r>
      <w:r w:rsidRPr="00D02B97">
        <w:rPr>
          <w:color w:val="808080"/>
        </w:rPr>
        <w:t>-- Time domain measurement restriction for the channel (signal) measurements.</w:t>
      </w:r>
      <w:r w:rsidR="006D6DC6" w:rsidRPr="00D02B97">
        <w:rPr>
          <w:color w:val="808080"/>
        </w:rPr>
        <w:t xml:space="preserve"> (see 38.214, section 5.2.1.1)</w:t>
      </w:r>
    </w:p>
    <w:p w14:paraId="67C0E653" w14:textId="1D1BAE32" w:rsidR="00E67DCF" w:rsidRPr="00000A61" w:rsidRDefault="00E67DCF" w:rsidP="00CE00FD">
      <w:pPr>
        <w:pStyle w:val="PL"/>
      </w:pPr>
      <w:r w:rsidRPr="00000A61">
        <w:tab/>
        <w:t>measRestrictionTimeForChannel</w:t>
      </w:r>
      <w:r w:rsidRPr="00000A61">
        <w:tab/>
      </w:r>
      <w:r w:rsidRPr="00000A61">
        <w:tab/>
      </w:r>
      <w:r w:rsidR="00F00616">
        <w:tab/>
      </w:r>
      <w:r w:rsidRPr="00000A61">
        <w:tab/>
      </w:r>
      <w:r w:rsidR="00A74C72">
        <w:t>ENUMERATED {ffsTypeAndValue}</w:t>
      </w:r>
      <w:r w:rsidRPr="00000A61">
        <w:t>,</w:t>
      </w:r>
    </w:p>
    <w:p w14:paraId="6E50EC85" w14:textId="678DE921" w:rsidR="00E67DCF" w:rsidRPr="00D02B97" w:rsidRDefault="00E67DCF" w:rsidP="00CE00FD">
      <w:pPr>
        <w:pStyle w:val="PL"/>
        <w:rPr>
          <w:color w:val="808080"/>
        </w:rPr>
      </w:pPr>
      <w:r w:rsidRPr="00000A61">
        <w:tab/>
      </w:r>
      <w:r w:rsidRPr="00D02B97">
        <w:rPr>
          <w:color w:val="808080"/>
        </w:rPr>
        <w:t>-- Time domain measurement restriction for interference measurements.</w:t>
      </w:r>
      <w:r w:rsidR="006D6DC6" w:rsidRPr="00D02B97">
        <w:rPr>
          <w:color w:val="808080"/>
        </w:rPr>
        <w:t xml:space="preserve"> (see 38.214, section 5.2.1.1)</w:t>
      </w:r>
    </w:p>
    <w:p w14:paraId="318E9983" w14:textId="49F68683" w:rsidR="00E67DCF" w:rsidRPr="00000A61" w:rsidRDefault="00E67DCF" w:rsidP="00CE00FD">
      <w:pPr>
        <w:pStyle w:val="PL"/>
      </w:pPr>
      <w:r w:rsidRPr="00000A61">
        <w:tab/>
        <w:t>measRestrictionTimeForInterference</w:t>
      </w:r>
      <w:r w:rsidRPr="00000A61">
        <w:tab/>
      </w:r>
      <w:r w:rsidR="00F00616">
        <w:tab/>
      </w:r>
      <w:r w:rsidRPr="00000A61">
        <w:tab/>
      </w:r>
      <w:r w:rsidR="00A74C72">
        <w:t>ENUMERATED {ffsTypeAndValue}</w:t>
      </w:r>
      <w:r w:rsidRPr="00000A61">
        <w:t>,</w:t>
      </w:r>
    </w:p>
    <w:p w14:paraId="46A3FF58" w14:textId="77777777" w:rsidR="00E67DCF" w:rsidRPr="00D02B97" w:rsidRDefault="00E67DCF" w:rsidP="00CE00FD">
      <w:pPr>
        <w:pStyle w:val="PL"/>
        <w:rPr>
          <w:color w:val="808080"/>
        </w:rPr>
      </w:pPr>
      <w:r w:rsidRPr="00000A61">
        <w:tab/>
      </w:r>
      <w:r w:rsidRPr="00D02B97">
        <w:rPr>
          <w:color w:val="808080"/>
        </w:rPr>
        <w:t>-- Codebook configuration for Type-1 or Type-II including codebook subset restriction</w:t>
      </w:r>
    </w:p>
    <w:p w14:paraId="1C87BB1F" w14:textId="082EA32E" w:rsidR="00E67DCF" w:rsidRPr="00000A61" w:rsidRDefault="00E67DCF" w:rsidP="00CE00FD">
      <w:pPr>
        <w:pStyle w:val="PL"/>
      </w:pPr>
      <w:r w:rsidRPr="00000A61">
        <w:tab/>
        <w:t>codebookConfig</w:t>
      </w:r>
      <w:r w:rsidRPr="00000A61">
        <w:tab/>
      </w:r>
      <w:r w:rsidRPr="00000A61">
        <w:tab/>
      </w:r>
      <w:r w:rsidRPr="00000A61">
        <w:tab/>
      </w:r>
      <w:r w:rsidRPr="00000A61">
        <w:tab/>
      </w:r>
      <w:r w:rsidRPr="00000A61">
        <w:tab/>
      </w:r>
      <w:r w:rsidRPr="00000A61">
        <w:tab/>
      </w:r>
      <w:r w:rsidR="00F00616">
        <w:tab/>
      </w:r>
      <w:r w:rsidRPr="00000A61">
        <w:tab/>
        <w:t>CodebookConfig,</w:t>
      </w:r>
    </w:p>
    <w:p w14:paraId="1E225A2C" w14:textId="77777777" w:rsidR="00E67DCF" w:rsidRPr="00D02B97" w:rsidRDefault="00E67DCF" w:rsidP="00CE00FD">
      <w:pPr>
        <w:pStyle w:val="PL"/>
        <w:rPr>
          <w:color w:val="808080"/>
        </w:rPr>
      </w:pPr>
      <w:r w:rsidRPr="00000A61">
        <w:lastRenderedPageBreak/>
        <w:tab/>
      </w:r>
      <w:r w:rsidRPr="00D02B97">
        <w:rPr>
          <w:color w:val="808080"/>
        </w:rPr>
        <w:t>-- Maximum number of CQIs per CSI report (cf. 1 for 1-CW, 2 for 2-CW)</w:t>
      </w:r>
      <w:r w:rsidRPr="00D02B97">
        <w:rPr>
          <w:color w:val="808080"/>
        </w:rPr>
        <w:tab/>
      </w:r>
    </w:p>
    <w:p w14:paraId="26EA0F85" w14:textId="23FF396A" w:rsidR="00E67DCF" w:rsidRPr="00000A61" w:rsidRDefault="00E67DCF" w:rsidP="00CE00FD">
      <w:pPr>
        <w:pStyle w:val="PL"/>
      </w:pPr>
      <w:r w:rsidRPr="00000A61">
        <w:tab/>
        <w:t>nrofCQIsPerReport</w:t>
      </w:r>
      <w:r w:rsidRPr="00000A61">
        <w:tab/>
      </w:r>
      <w:r w:rsidRPr="00000A61">
        <w:tab/>
      </w:r>
      <w:r w:rsidRPr="00000A61">
        <w:tab/>
      </w:r>
      <w:r w:rsidRPr="00000A61">
        <w:tab/>
      </w:r>
      <w:r w:rsidRPr="00000A61">
        <w:tab/>
      </w:r>
      <w:r w:rsidR="00F00616">
        <w:tab/>
      </w:r>
      <w:r w:rsidRPr="00000A61">
        <w:tab/>
      </w:r>
      <w:r w:rsidRPr="00D02B97">
        <w:rPr>
          <w:color w:val="993366"/>
        </w:rPr>
        <w:t>ENUMERATED</w:t>
      </w:r>
      <w:r w:rsidRPr="00000A61">
        <w:t xml:space="preserve"> {n1, n2},</w:t>
      </w:r>
    </w:p>
    <w:p w14:paraId="1782B153" w14:textId="77777777" w:rsidR="00F00616" w:rsidRPr="00D02B97" w:rsidRDefault="00E67DCF" w:rsidP="00CE00FD">
      <w:pPr>
        <w:pStyle w:val="PL"/>
        <w:rPr>
          <w:color w:val="808080"/>
        </w:rPr>
      </w:pPr>
      <w:r w:rsidRPr="00000A61">
        <w:tab/>
      </w:r>
      <w:r w:rsidRPr="00D02B97">
        <w:rPr>
          <w:color w:val="808080"/>
        </w:rPr>
        <w:t>-- Turning on/off group beam based reporting</w:t>
      </w:r>
      <w:r w:rsidR="009144AF" w:rsidRPr="00D02B97">
        <w:rPr>
          <w:color w:val="808080"/>
        </w:rPr>
        <w:t xml:space="preserve"> </w:t>
      </w:r>
      <w:r w:rsidR="001744A2" w:rsidRPr="00D02B97">
        <w:rPr>
          <w:color w:val="808080"/>
        </w:rPr>
        <w:t>(see 38.214, section FFS_Section)</w:t>
      </w:r>
      <w:r w:rsidRPr="00D02B97">
        <w:rPr>
          <w:color w:val="808080"/>
        </w:rPr>
        <w:tab/>
      </w:r>
    </w:p>
    <w:p w14:paraId="0992AD5F" w14:textId="6EF41325" w:rsidR="005F5300" w:rsidRPr="00F00616" w:rsidRDefault="00F00616" w:rsidP="00CE00FD">
      <w:pPr>
        <w:pStyle w:val="PL"/>
      </w:pPr>
      <w:r w:rsidRPr="00F00616">
        <w:tab/>
      </w:r>
      <w:r w:rsidR="00E67DCF" w:rsidRPr="00F00616">
        <w:t>groupBasedBeamReporting</w:t>
      </w:r>
      <w:r w:rsidR="00E67DCF" w:rsidRPr="00F00616">
        <w:tab/>
      </w:r>
      <w:r w:rsidR="00E67DCF" w:rsidRPr="00F00616">
        <w:tab/>
      </w:r>
      <w:r w:rsidR="00E67DCF" w:rsidRPr="00F00616">
        <w:tab/>
      </w:r>
      <w:r w:rsidR="00E67DCF" w:rsidRPr="00F00616">
        <w:tab/>
      </w:r>
      <w:r>
        <w:tab/>
      </w:r>
      <w:r w:rsidR="00E67DCF" w:rsidRPr="00F00616">
        <w:tab/>
      </w:r>
      <w:r w:rsidR="005F5300" w:rsidRPr="00D02B97">
        <w:rPr>
          <w:color w:val="993366"/>
        </w:rPr>
        <w:t>CHOICE</w:t>
      </w:r>
      <w:r w:rsidR="005F5300" w:rsidRPr="00F00616">
        <w:t xml:space="preserve"> {</w:t>
      </w:r>
    </w:p>
    <w:p w14:paraId="550790F4" w14:textId="72628CBA" w:rsidR="005F5300" w:rsidRPr="00000A61" w:rsidRDefault="005F5300" w:rsidP="00CE00FD">
      <w:pPr>
        <w:pStyle w:val="PL"/>
      </w:pPr>
      <w:r w:rsidRPr="00000A61">
        <w:tab/>
      </w:r>
      <w:r w:rsidRPr="00000A61">
        <w:tab/>
        <w:t>enabled</w:t>
      </w:r>
      <w:r w:rsidRPr="00000A61">
        <w:tab/>
      </w:r>
      <w:r w:rsidRPr="00000A61">
        <w:tab/>
      </w:r>
      <w:r w:rsidRPr="00000A61">
        <w:tab/>
      </w:r>
      <w:r w:rsidRPr="00000A61">
        <w:tab/>
      </w:r>
      <w:r w:rsidRPr="00000A61">
        <w:tab/>
      </w:r>
      <w:r w:rsidRPr="00000A61">
        <w:tab/>
      </w:r>
      <w:r w:rsidRPr="00000A61">
        <w:tab/>
      </w:r>
      <w:r w:rsidR="00F00616">
        <w:tab/>
      </w:r>
      <w:r w:rsidR="00F00616">
        <w:tab/>
      </w:r>
      <w:r w:rsidRPr="00000A61">
        <w:tab/>
      </w:r>
      <w:r w:rsidRPr="00D02B97">
        <w:rPr>
          <w:color w:val="993366"/>
        </w:rPr>
        <w:t>SEQUENCE</w:t>
      </w:r>
      <w:r w:rsidRPr="00000A61">
        <w:t xml:space="preserve"> {</w:t>
      </w:r>
    </w:p>
    <w:p w14:paraId="377BE776" w14:textId="487F0154" w:rsidR="005F5300" w:rsidRPr="00D02B97" w:rsidRDefault="005F5300" w:rsidP="00CE00FD">
      <w:pPr>
        <w:pStyle w:val="PL"/>
        <w:rPr>
          <w:color w:val="808080"/>
        </w:rPr>
      </w:pPr>
      <w:r w:rsidRPr="00000A61">
        <w:tab/>
      </w:r>
      <w:r w:rsidRPr="00000A61">
        <w:tab/>
      </w:r>
      <w:r w:rsidRPr="00000A61">
        <w:tab/>
      </w:r>
      <w:r w:rsidRPr="00D02B97">
        <w:rPr>
          <w:color w:val="808080"/>
        </w:rPr>
        <w:t>-- Number of beams to report for group based beam reporting (see 38.214, section REF)</w:t>
      </w:r>
    </w:p>
    <w:p w14:paraId="4B62D5E5" w14:textId="11931AF9" w:rsidR="005F5300" w:rsidRPr="00000A61" w:rsidRDefault="005F5300" w:rsidP="00CE00FD">
      <w:pPr>
        <w:pStyle w:val="PL"/>
      </w:pPr>
      <w:r w:rsidRPr="00000A61">
        <w:tab/>
      </w:r>
      <w:r w:rsidRPr="00000A61">
        <w:tab/>
      </w:r>
      <w:r w:rsidRPr="00000A61">
        <w:tab/>
        <w:t>nrofBeamsToReport</w:t>
      </w:r>
      <w:r w:rsidRPr="00000A61">
        <w:tab/>
      </w:r>
      <w:r w:rsidRPr="00000A61">
        <w:tab/>
      </w:r>
      <w:r w:rsidRPr="00000A61">
        <w:tab/>
      </w:r>
      <w:r w:rsidRPr="00000A61">
        <w:tab/>
      </w:r>
      <w:r w:rsidRPr="00000A61">
        <w:tab/>
      </w:r>
      <w:r w:rsidRPr="00000A61">
        <w:tab/>
      </w:r>
      <w:r w:rsidR="00A74C72">
        <w:t>ENUMERATED {ffsTypeAndValue}</w:t>
      </w:r>
    </w:p>
    <w:p w14:paraId="5AAF0CF7" w14:textId="77777777" w:rsidR="00F00616" w:rsidRDefault="005F5300" w:rsidP="00CE00FD">
      <w:pPr>
        <w:pStyle w:val="PL"/>
      </w:pPr>
      <w:r w:rsidRPr="00000A61">
        <w:tab/>
      </w:r>
      <w:r w:rsidRPr="00000A61">
        <w:tab/>
        <w:t>}</w:t>
      </w:r>
      <w:r w:rsidR="0051483F" w:rsidRPr="00000A61">
        <w:t>,</w:t>
      </w:r>
    </w:p>
    <w:p w14:paraId="0A781040" w14:textId="6C92E6D9" w:rsidR="005F5300" w:rsidRPr="00000A61" w:rsidRDefault="005F5300" w:rsidP="00CE00FD">
      <w:pPr>
        <w:pStyle w:val="PL"/>
      </w:pPr>
      <w:r w:rsidRPr="00000A61">
        <w:tab/>
      </w:r>
      <w:r w:rsidRPr="00000A61">
        <w:tab/>
        <w:t xml:space="preserve">disabled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6299AF" w14:textId="71707D3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The number (N) of measured RS resources to be reported per report setting in a non-group-based report. </w:t>
      </w:r>
    </w:p>
    <w:p w14:paraId="3EAE6DE5" w14:textId="647984E7"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N &lt;= N_max, where N_max is either 2 or 4 depending on UE capability. </w:t>
      </w:r>
    </w:p>
    <w:p w14:paraId="44BAC12F" w14:textId="36C30329"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FFS: The signaling mechanism for the gNB to select a subset of N beams for the UE to measure and report. </w:t>
      </w:r>
    </w:p>
    <w:p w14:paraId="4B9208F5" w14:textId="3D8A60F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 Note: this parameter may not be needed for certain resource and/or report settings</w:t>
      </w:r>
    </w:p>
    <w:p w14:paraId="4C9E44D9" w14:textId="0CB727DF"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w:t>
      </w:r>
      <w:r w:rsidR="0096141A" w:rsidRPr="00D02B97">
        <w:rPr>
          <w:color w:val="808080"/>
        </w:rPr>
        <w:t>_ASN1</w:t>
      </w:r>
      <w:r w:rsidR="0065336B" w:rsidRPr="00D02B97">
        <w:rPr>
          <w:color w:val="808080"/>
        </w:rPr>
        <w:t>: Change groupBasedBeamReporting into a CHOICE and include this field into the “no” option?</w:t>
      </w:r>
    </w:p>
    <w:p w14:paraId="3C6E7386" w14:textId="042BC933"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(see 38.214, section FFS_Section)</w:t>
      </w:r>
    </w:p>
    <w:p w14:paraId="7452B152" w14:textId="6458DD5D"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When the field is absent the UE applies the value 1</w:t>
      </w:r>
    </w:p>
    <w:p w14:paraId="495F4166" w14:textId="59DAAECA" w:rsidR="005F5300" w:rsidRPr="00000A61" w:rsidRDefault="005F5300" w:rsidP="00CE00FD">
      <w:pPr>
        <w:pStyle w:val="PL"/>
      </w:pPr>
      <w:r w:rsidRPr="00000A61">
        <w:tab/>
      </w:r>
      <w:r w:rsidRPr="00000A61">
        <w:tab/>
      </w:r>
      <w:r w:rsidR="0065336B" w:rsidRPr="00000A61">
        <w:tab/>
        <w:t>nrofReportedRS</w:t>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D02B97">
        <w:rPr>
          <w:color w:val="993366"/>
        </w:rPr>
        <w:t>ENUMERATED</w:t>
      </w:r>
      <w:r w:rsidR="0065336B" w:rsidRPr="00000A61">
        <w:t xml:space="preserve"> {n1, n2, n3, n4}</w:t>
      </w:r>
      <w:r w:rsidR="0065336B" w:rsidRPr="00000A61">
        <w:tab/>
      </w:r>
      <w:r w:rsidR="0065336B" w:rsidRPr="00000A61">
        <w:tab/>
      </w:r>
      <w:r w:rsidR="00F00616">
        <w:tab/>
      </w:r>
      <w:r w:rsidR="00F00616">
        <w:tab/>
      </w:r>
      <w:r w:rsidR="00F00616">
        <w:tab/>
      </w:r>
      <w:r w:rsidR="00F00616">
        <w:tab/>
      </w:r>
      <w:r w:rsidR="00F00616">
        <w:tab/>
      </w:r>
      <w:r w:rsidR="00F00616">
        <w:tab/>
      </w:r>
      <w:r w:rsidR="00F00616">
        <w:tab/>
      </w:r>
      <w:r w:rsidR="00F00616">
        <w:tab/>
      </w:r>
      <w:r w:rsidR="00F00616">
        <w:tab/>
      </w:r>
      <w:r w:rsidR="00F00616">
        <w:tab/>
      </w:r>
      <w:r w:rsidR="0065336B" w:rsidRPr="00D02B97">
        <w:rPr>
          <w:color w:val="993366"/>
        </w:rPr>
        <w:t>OPTIONAL</w:t>
      </w:r>
    </w:p>
    <w:p w14:paraId="535F4F2A" w14:textId="77777777" w:rsidR="005F5300" w:rsidRPr="00000A61" w:rsidRDefault="005F5300" w:rsidP="00CE00FD">
      <w:pPr>
        <w:pStyle w:val="PL"/>
      </w:pPr>
      <w:r w:rsidRPr="00000A61">
        <w:tab/>
      </w:r>
      <w:r w:rsidRPr="00000A61">
        <w:tab/>
        <w:t>}</w:t>
      </w:r>
    </w:p>
    <w:p w14:paraId="4FFA7B85" w14:textId="7D514D7B" w:rsidR="0065336B" w:rsidRPr="00000A61" w:rsidRDefault="005F5300" w:rsidP="00CE00FD">
      <w:pPr>
        <w:pStyle w:val="PL"/>
      </w:pPr>
      <w:r w:rsidRPr="00000A61">
        <w:tab/>
        <w:t>}</w:t>
      </w:r>
      <w:r w:rsidR="0065336B" w:rsidRPr="00000A61">
        <w:t>,</w:t>
      </w:r>
    </w:p>
    <w:p w14:paraId="1F3686E0" w14:textId="77777777" w:rsidR="0065336B" w:rsidRPr="00000A61" w:rsidRDefault="0065336B" w:rsidP="00CE00FD">
      <w:pPr>
        <w:pStyle w:val="PL"/>
      </w:pPr>
    </w:p>
    <w:p w14:paraId="45F517EA" w14:textId="65418F7A" w:rsidR="0051483F" w:rsidRPr="00D02B97" w:rsidRDefault="0051483F" w:rsidP="00CE00FD">
      <w:pPr>
        <w:pStyle w:val="PL"/>
        <w:rPr>
          <w:color w:val="808080"/>
        </w:rPr>
      </w:pPr>
      <w:r w:rsidRPr="00000A61">
        <w:tab/>
      </w:r>
      <w:r w:rsidRPr="00D02B97">
        <w:rPr>
          <w:color w:val="808080"/>
        </w:rPr>
        <w:t>-- Which CQI table to use for CQI calculation</w:t>
      </w:r>
      <w:r w:rsidR="00130A2A" w:rsidRPr="00D02B97">
        <w:rPr>
          <w:color w:val="808080"/>
        </w:rPr>
        <w:t xml:space="preserve">. </w:t>
      </w:r>
      <w:r w:rsidRPr="00D02B97">
        <w:rPr>
          <w:color w:val="808080"/>
        </w:rPr>
        <w:t>Corresponds to L1 parameter 'CQI-Table' (see 38.214, section FFS_Section)</w:t>
      </w:r>
    </w:p>
    <w:p w14:paraId="1F2A250C" w14:textId="784C99BE" w:rsidR="00130A2A" w:rsidRPr="00D02B97" w:rsidRDefault="00130A2A" w:rsidP="00CE00FD">
      <w:pPr>
        <w:pStyle w:val="PL"/>
        <w:rPr>
          <w:color w:val="808080"/>
        </w:rPr>
      </w:pPr>
      <w:r w:rsidRPr="00000A61">
        <w:tab/>
      </w:r>
      <w:r w:rsidRPr="00D02B97">
        <w:rPr>
          <w:color w:val="808080"/>
        </w:rPr>
        <w:t>-- FFS: Whether URLLC2 should be added as one option</w:t>
      </w:r>
    </w:p>
    <w:p w14:paraId="6F151FC1" w14:textId="586255EB" w:rsidR="00944E2E" w:rsidRPr="00000A61" w:rsidRDefault="0051483F" w:rsidP="00CE00FD">
      <w:pPr>
        <w:pStyle w:val="PL"/>
      </w:pPr>
      <w:r w:rsidRPr="00000A61">
        <w:tab/>
        <w:t>cqi-Table</w:t>
      </w:r>
      <w:r w:rsidRPr="00000A61">
        <w:tab/>
      </w:r>
      <w:r w:rsidRPr="00000A61">
        <w:tab/>
      </w:r>
      <w:r w:rsidRPr="00000A61">
        <w:tab/>
      </w:r>
      <w:r w:rsidR="00130A2A" w:rsidRPr="00000A61">
        <w:tab/>
      </w:r>
      <w:r w:rsidR="00130A2A" w:rsidRPr="00000A61">
        <w:tab/>
      </w:r>
      <w:r w:rsidR="00130A2A" w:rsidRPr="00000A61">
        <w:tab/>
      </w:r>
      <w:r w:rsidR="00130A2A" w:rsidRPr="00000A61">
        <w:tab/>
      </w:r>
      <w:r w:rsidR="00130A2A" w:rsidRPr="00000A61">
        <w:tab/>
      </w:r>
      <w:r w:rsidR="00F00616" w:rsidRPr="00D02B97">
        <w:rPr>
          <w:color w:val="993366"/>
        </w:rPr>
        <w:t>ENUMERATED</w:t>
      </w:r>
      <w:r w:rsidR="00F00616" w:rsidRPr="00000A61">
        <w:t xml:space="preserve"> </w:t>
      </w:r>
      <w:r w:rsidRPr="00000A61">
        <w:t>{</w:t>
      </w:r>
      <w:r w:rsidR="0029211B">
        <w:t>qam</w:t>
      </w:r>
      <w:r w:rsidRPr="00000A61">
        <w:t xml:space="preserve">64, </w:t>
      </w:r>
      <w:r w:rsidR="0029211B">
        <w:t>qam</w:t>
      </w:r>
      <w:r w:rsidRPr="00000A61">
        <w:t xml:space="preserve">256, </w:t>
      </w:r>
      <w:r w:rsidR="00397F74">
        <w:t>urllc</w:t>
      </w:r>
      <w:r w:rsidR="00397F74" w:rsidRPr="00000A61">
        <w:t>1</w:t>
      </w:r>
      <w:r w:rsidRPr="00000A61">
        <w:t xml:space="preserve">, </w:t>
      </w:r>
      <w:r w:rsidR="00397F74">
        <w:t>urllc</w:t>
      </w:r>
      <w:r w:rsidR="00397F74" w:rsidRPr="00000A61">
        <w:t>2</w:t>
      </w:r>
      <w:r w:rsidRPr="00000A61">
        <w:t>}</w:t>
      </w:r>
      <w:r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D02B97">
        <w:rPr>
          <w:color w:val="993366"/>
        </w:rPr>
        <w:t>OPTIONAL</w:t>
      </w:r>
      <w:r w:rsidR="008C2805" w:rsidRPr="00000A61">
        <w:t>,</w:t>
      </w:r>
    </w:p>
    <w:p w14:paraId="3D45AB25" w14:textId="77777777" w:rsidR="008C2805" w:rsidRPr="00D02B97" w:rsidRDefault="008C2805" w:rsidP="00CE00FD">
      <w:pPr>
        <w:pStyle w:val="PL"/>
        <w:rPr>
          <w:color w:val="808080"/>
        </w:rPr>
      </w:pPr>
      <w:r w:rsidRPr="00000A61">
        <w:tab/>
      </w:r>
      <w:r w:rsidRPr="00D02B97">
        <w:rPr>
          <w:color w:val="808080"/>
        </w:rPr>
        <w:t>-- Indicates one out of two possible BWP-dependent values for the subband size</w:t>
      </w:r>
    </w:p>
    <w:p w14:paraId="34C36C9B" w14:textId="77777777" w:rsidR="008C2805" w:rsidRPr="00D02B97" w:rsidRDefault="008C2805" w:rsidP="00CE00FD">
      <w:pPr>
        <w:pStyle w:val="PL"/>
        <w:rPr>
          <w:color w:val="808080"/>
        </w:rPr>
      </w:pPr>
      <w:r w:rsidRPr="00000A61">
        <w:tab/>
      </w:r>
      <w:r w:rsidRPr="00D02B97">
        <w:rPr>
          <w:color w:val="808080"/>
        </w:rPr>
        <w:t>-- Corresponds to L1 parameter 'SubbandSize' (see 38.214, section FFS_Section)</w:t>
      </w:r>
    </w:p>
    <w:p w14:paraId="482A38B2" w14:textId="77777777" w:rsidR="008C2805" w:rsidRPr="00D02B97" w:rsidRDefault="008C2805" w:rsidP="00CE00FD">
      <w:pPr>
        <w:pStyle w:val="PL"/>
        <w:rPr>
          <w:color w:val="808080"/>
        </w:rPr>
      </w:pPr>
      <w:r w:rsidRPr="00000A61">
        <w:tab/>
      </w:r>
      <w:r w:rsidRPr="00D02B97">
        <w:rPr>
          <w:color w:val="808080"/>
        </w:rPr>
        <w:t>-- FFS_Value: Clarify what value1 and value2 mean.</w:t>
      </w:r>
    </w:p>
    <w:p w14:paraId="16CDDBF5" w14:textId="77777777" w:rsidR="008C2805" w:rsidRPr="00000A61" w:rsidRDefault="008C2805" w:rsidP="00CE00FD">
      <w:pPr>
        <w:pStyle w:val="PL"/>
      </w:pPr>
      <w:r w:rsidRPr="00000A61">
        <w:tab/>
        <w:t>subbandSize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{value1, value2},</w:t>
      </w:r>
    </w:p>
    <w:p w14:paraId="727C10EE" w14:textId="77777777" w:rsidR="008C2805" w:rsidRPr="00D02B97" w:rsidRDefault="008C2805" w:rsidP="00CE00FD">
      <w:pPr>
        <w:pStyle w:val="PL"/>
        <w:rPr>
          <w:color w:val="808080"/>
        </w:rPr>
      </w:pPr>
      <w:r w:rsidRPr="00000A61">
        <w:tab/>
      </w:r>
      <w:r w:rsidRPr="00D02B97">
        <w:rPr>
          <w:color w:val="808080"/>
        </w:rPr>
        <w:t>-- BLER target that the UE shall be assume in its CQI calculation.</w:t>
      </w:r>
    </w:p>
    <w:p w14:paraId="1CA26CE1" w14:textId="77777777" w:rsidR="008C2805" w:rsidRPr="00D02B97" w:rsidRDefault="008C2805" w:rsidP="00CE00FD">
      <w:pPr>
        <w:pStyle w:val="PL"/>
        <w:rPr>
          <w:color w:val="808080"/>
        </w:rPr>
      </w:pPr>
      <w:r w:rsidRPr="00000A61">
        <w:tab/>
      </w:r>
      <w:r w:rsidRPr="00D02B97">
        <w:rPr>
          <w:color w:val="808080"/>
        </w:rPr>
        <w:t>-- Corresponds to L1 parameter 'BLER-Target' (see 38.214, section FFS_Section)</w:t>
      </w:r>
    </w:p>
    <w:p w14:paraId="1E37B54E" w14:textId="77777777" w:rsidR="008C2805" w:rsidRPr="00D02B97" w:rsidRDefault="008C2805" w:rsidP="00CE00FD">
      <w:pPr>
        <w:pStyle w:val="PL"/>
        <w:rPr>
          <w:color w:val="808080"/>
        </w:rPr>
      </w:pPr>
      <w:r w:rsidRPr="00000A61">
        <w:tab/>
      </w:r>
      <w:r w:rsidRPr="00D02B97">
        <w:rPr>
          <w:color w:val="808080"/>
        </w:rPr>
        <w:t>-- FFS_Values (now filled with spares)</w:t>
      </w:r>
    </w:p>
    <w:p w14:paraId="492F59F9" w14:textId="4F86FB0D" w:rsidR="008C2805" w:rsidRPr="00000A61" w:rsidRDefault="008C2805" w:rsidP="00CE00FD">
      <w:pPr>
        <w:pStyle w:val="PL"/>
      </w:pPr>
      <w:r w:rsidRPr="00000A61">
        <w:tab/>
        <w:t>bler-Target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zero</w:t>
      </w:r>
      <w:r w:rsidRPr="00000A61">
        <w:t>dot1, spare3, space2, spare1}</w:t>
      </w:r>
      <w:r w:rsidRPr="00000A61">
        <w:tab/>
      </w:r>
      <w:r w:rsidRPr="00000A61">
        <w:tab/>
      </w:r>
      <w:r w:rsidRPr="00000A61">
        <w:tab/>
      </w:r>
      <w:r w:rsidRPr="00000A61">
        <w:tab/>
      </w:r>
      <w:r w:rsidRPr="00000A61">
        <w:tab/>
      </w:r>
      <w:r w:rsidR="00F00616">
        <w:tab/>
      </w:r>
      <w:r w:rsidR="00F00616">
        <w:tab/>
      </w:r>
      <w:r w:rsidR="00F00616">
        <w:tab/>
      </w:r>
      <w:r w:rsidR="00F00616">
        <w:tab/>
      </w:r>
      <w:r w:rsidRPr="00000A61">
        <w:tab/>
      </w:r>
      <w:r w:rsidR="007A501D" w:rsidRPr="00D02B97">
        <w:rPr>
          <w:color w:val="993366"/>
        </w:rPr>
        <w:t>OPTIONAL</w:t>
      </w:r>
      <w:r w:rsidR="005F3D28" w:rsidRPr="00D02B97">
        <w:t>,</w:t>
      </w:r>
    </w:p>
    <w:p w14:paraId="0DC19170" w14:textId="77777777" w:rsidR="009E32A7" w:rsidRPr="00D02B97" w:rsidRDefault="009E32A7" w:rsidP="00CE00FD">
      <w:pPr>
        <w:pStyle w:val="PL"/>
        <w:rPr>
          <w:color w:val="808080"/>
        </w:rPr>
      </w:pPr>
      <w:r>
        <w:tab/>
      </w:r>
      <w:r w:rsidRPr="00D02B97">
        <w:rPr>
          <w:color w:val="808080"/>
        </w:rPr>
        <w:t xml:space="preserve">-- Port indication for RI/CQI calculation. For each  CSI-RS resource in the linked ResourceConfig for channel measurement, </w:t>
      </w:r>
    </w:p>
    <w:p w14:paraId="23D3ADF8" w14:textId="433FDD9F" w:rsidR="009E32A7" w:rsidRPr="00D02B97" w:rsidRDefault="009E32A7" w:rsidP="00CE00FD">
      <w:pPr>
        <w:pStyle w:val="PL"/>
        <w:rPr>
          <w:color w:val="808080"/>
        </w:rPr>
      </w:pPr>
      <w:r>
        <w:tab/>
      </w:r>
      <w:r w:rsidRPr="00D02B97">
        <w:rPr>
          <w:color w:val="808080"/>
        </w:rPr>
        <w:t>-- a port indication for each rank R, indicating which R ports to use. Applicable only for non-PMI feedback.</w:t>
      </w:r>
    </w:p>
    <w:p w14:paraId="17BE04A5" w14:textId="77777777" w:rsidR="009E32A7" w:rsidRPr="00D02B97" w:rsidRDefault="009E32A7" w:rsidP="00CE00FD">
      <w:pPr>
        <w:pStyle w:val="PL"/>
        <w:rPr>
          <w:color w:val="808080"/>
        </w:rPr>
      </w:pPr>
      <w:r>
        <w:tab/>
      </w:r>
      <w:r w:rsidRPr="00D02B97">
        <w:rPr>
          <w:color w:val="808080"/>
        </w:rPr>
        <w:t>-- Corresponds to L1 parameter 'Non-PMI-PortIndication' (see 38.214, section FFS_Section)</w:t>
      </w:r>
    </w:p>
    <w:p w14:paraId="6A5725E6" w14:textId="77777777" w:rsidR="007B7A97" w:rsidRDefault="009E32A7" w:rsidP="00CE00FD">
      <w:pPr>
        <w:pStyle w:val="PL"/>
      </w:pPr>
      <w:r>
        <w:tab/>
        <w:t>non-PMI-PortIndication</w:t>
      </w:r>
      <w:r>
        <w:tab/>
      </w:r>
      <w:r>
        <w:tab/>
      </w:r>
      <w:r w:rsidR="003B159A">
        <w:tab/>
      </w:r>
      <w:r w:rsidR="003B159A">
        <w:tab/>
      </w:r>
      <w:r w:rsidR="00C82DD7">
        <w:tab/>
        <w:t>FFS_Value</w:t>
      </w:r>
      <w:r w:rsidR="00C82DD7">
        <w:tab/>
      </w:r>
      <w:r w:rsidR="00C82DD7">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C82DD7" w:rsidRPr="00D02B97">
        <w:rPr>
          <w:color w:val="993366"/>
        </w:rPr>
        <w:t>OPTIONAL</w:t>
      </w:r>
      <w:r w:rsidR="00A44837">
        <w:t>,</w:t>
      </w:r>
      <w:r w:rsidR="00A44837">
        <w:tab/>
      </w:r>
    </w:p>
    <w:p w14:paraId="37377872" w14:textId="25BE0961" w:rsidR="00A44837" w:rsidRPr="00D02B97" w:rsidRDefault="007B7A97" w:rsidP="00CE00FD">
      <w:pPr>
        <w:pStyle w:val="PL"/>
        <w:rPr>
          <w:color w:val="808080"/>
        </w:rPr>
      </w:pPr>
      <w:r>
        <w:tab/>
      </w:r>
      <w:r w:rsidR="00A44837" w:rsidRPr="00D02B97">
        <w:rPr>
          <w:color w:val="808080"/>
        </w:rPr>
        <w:t>-- Which DL BWP the CSI-ReportConfig is associated with. (see 38.214, section FFS_Section)</w:t>
      </w:r>
    </w:p>
    <w:p w14:paraId="2CA521FB" w14:textId="5CD8DED0" w:rsidR="000F5D28" w:rsidRPr="00D02B97" w:rsidRDefault="000F5D28" w:rsidP="00CE00FD">
      <w:pPr>
        <w:pStyle w:val="PL"/>
        <w:rPr>
          <w:color w:val="808080"/>
        </w:rPr>
      </w:pPr>
      <w:r>
        <w:tab/>
      </w:r>
      <w:r w:rsidRPr="00D02B97">
        <w:rPr>
          <w:color w:val="808080"/>
        </w:rPr>
        <w:t>-- FFS_CHECK: Should it be possible to link a report to several BWPs? If not, shouldn’t the report configuration be in the BWP?</w:t>
      </w:r>
    </w:p>
    <w:p w14:paraId="06E8CC13" w14:textId="3F230080" w:rsidR="000F5D28" w:rsidRPr="00D02B97" w:rsidRDefault="000F5D28" w:rsidP="00CE00FD">
      <w:pPr>
        <w:pStyle w:val="PL"/>
        <w:rPr>
          <w:color w:val="808080"/>
        </w:rPr>
      </w:pPr>
      <w:r>
        <w:tab/>
      </w:r>
      <w:r w:rsidRPr="00D02B97">
        <w:rPr>
          <w:color w:val="808080"/>
        </w:rPr>
        <w:t>-- FFS_CHECK: Should it be possible to link a report to the initial BWP? If so, which ID does that have?</w:t>
      </w:r>
    </w:p>
    <w:p w14:paraId="0582F955" w14:textId="2D242D12" w:rsidR="00A44837" w:rsidRPr="00000A61" w:rsidRDefault="00A44837" w:rsidP="00CE00FD">
      <w:pPr>
        <w:pStyle w:val="PL"/>
      </w:pPr>
      <w:r>
        <w:tab/>
        <w:t>ba</w:t>
      </w:r>
      <w:r w:rsidR="002F38F4">
        <w:t>n</w:t>
      </w:r>
      <w:r>
        <w:t>dwidthPartId</w:t>
      </w:r>
      <w:r>
        <w:tab/>
      </w:r>
      <w:r>
        <w:tab/>
      </w:r>
      <w:r>
        <w:tab/>
      </w:r>
      <w:r>
        <w:tab/>
      </w:r>
      <w:r>
        <w:tab/>
      </w:r>
      <w:r>
        <w:tab/>
      </w:r>
      <w:r>
        <w:tab/>
      </w:r>
      <w:r w:rsidR="000F5D28" w:rsidRPr="000F5D28">
        <w:t>Band</w:t>
      </w:r>
      <w:r w:rsidR="002F38F4">
        <w:t>w</w:t>
      </w:r>
      <w:r w:rsidR="000F5D28" w:rsidRPr="000F5D28">
        <w:t>idthPartId</w:t>
      </w:r>
      <w:r>
        <w:tab/>
      </w:r>
      <w:r>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tab/>
      </w:r>
      <w:r w:rsidRPr="00D02B97">
        <w:rPr>
          <w:color w:val="993366"/>
        </w:rPr>
        <w:t>OPTIONAL</w:t>
      </w:r>
    </w:p>
    <w:p w14:paraId="71DCDFEB" w14:textId="1016B140" w:rsidR="00E67DCF" w:rsidRPr="00000A61" w:rsidRDefault="00E67DCF" w:rsidP="00CE00FD">
      <w:pPr>
        <w:pStyle w:val="PL"/>
      </w:pPr>
      <w:r w:rsidRPr="00000A61">
        <w:t>}</w:t>
      </w:r>
    </w:p>
    <w:p w14:paraId="418735B4" w14:textId="77777777" w:rsidR="00E67DCF" w:rsidRPr="00000A61" w:rsidRDefault="00E67DCF" w:rsidP="00CE00FD">
      <w:pPr>
        <w:pStyle w:val="PL"/>
      </w:pPr>
    </w:p>
    <w:p w14:paraId="5D2E58F6" w14:textId="3C02300B" w:rsidR="00170E44" w:rsidRDefault="00170E44" w:rsidP="00CE00FD">
      <w:pPr>
        <w:pStyle w:val="PL"/>
      </w:pPr>
      <w:r w:rsidRPr="00170E44">
        <w:t>PUCCH-CSI-Resource</w:t>
      </w:r>
      <w:r>
        <w:t xml:space="preserve"> ::= </w:t>
      </w:r>
      <w:r>
        <w:tab/>
      </w:r>
      <w:r>
        <w:tab/>
      </w:r>
      <w:r>
        <w:tab/>
      </w:r>
      <w:r>
        <w:tab/>
      </w:r>
      <w:r>
        <w:tab/>
      </w:r>
      <w:r w:rsidRPr="00D02B97">
        <w:rPr>
          <w:color w:val="993366"/>
        </w:rPr>
        <w:t>CHOICE</w:t>
      </w:r>
      <w:r>
        <w:t xml:space="preserve"> {</w:t>
      </w:r>
    </w:p>
    <w:p w14:paraId="3AF9F95A" w14:textId="7D1C5443" w:rsidR="00170E44" w:rsidRDefault="00170E44" w:rsidP="00CE00FD">
      <w:pPr>
        <w:pStyle w:val="PL"/>
      </w:pPr>
      <w:r>
        <w:tab/>
        <w:t>format2</w:t>
      </w:r>
      <w:r>
        <w:tab/>
      </w:r>
      <w:r>
        <w:tab/>
      </w:r>
      <w:r>
        <w:tab/>
      </w:r>
      <w:r>
        <w:tab/>
      </w:r>
      <w:r>
        <w:tab/>
      </w:r>
      <w:r>
        <w:tab/>
      </w:r>
      <w:r>
        <w:tab/>
      </w:r>
      <w:r>
        <w:tab/>
      </w:r>
      <w:r>
        <w:tab/>
      </w:r>
      <w:r w:rsidRPr="00170E44">
        <w:t>PUCCH-format2</w:t>
      </w:r>
      <w:r>
        <w:t>,</w:t>
      </w:r>
    </w:p>
    <w:p w14:paraId="42D9888C" w14:textId="4DBF47C5" w:rsidR="00170E44" w:rsidRPr="00F62519" w:rsidRDefault="00170E44" w:rsidP="00CE00FD">
      <w:pPr>
        <w:pStyle w:val="PL"/>
        <w:rPr>
          <w:lang w:val="sv-SE"/>
        </w:rPr>
      </w:pPr>
      <w:r>
        <w:tab/>
      </w:r>
      <w:r w:rsidRPr="00F62519">
        <w:rPr>
          <w:lang w:val="sv-SE"/>
        </w:rPr>
        <w:t>format3</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PUCCH-format3,</w:t>
      </w:r>
    </w:p>
    <w:p w14:paraId="3E31362B" w14:textId="6B480179" w:rsidR="00170E44" w:rsidRPr="00F62519" w:rsidRDefault="00170E44" w:rsidP="00CE00FD">
      <w:pPr>
        <w:pStyle w:val="PL"/>
        <w:rPr>
          <w:lang w:val="sv-SE"/>
        </w:rPr>
      </w:pPr>
      <w:r w:rsidRPr="00F62519">
        <w:rPr>
          <w:lang w:val="sv-SE"/>
        </w:rPr>
        <w:tab/>
        <w:t>format4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PUCCH-format4</w:t>
      </w:r>
    </w:p>
    <w:p w14:paraId="446D75DE" w14:textId="64A39E8E" w:rsidR="00170E44" w:rsidRDefault="00170E44" w:rsidP="00CE00FD">
      <w:pPr>
        <w:pStyle w:val="PL"/>
      </w:pPr>
      <w:r>
        <w:t>}</w:t>
      </w:r>
    </w:p>
    <w:p w14:paraId="3E77223A" w14:textId="77777777" w:rsidR="00170E44" w:rsidRPr="00000A61" w:rsidRDefault="00170E44" w:rsidP="00CE00FD">
      <w:pPr>
        <w:pStyle w:val="PL"/>
      </w:pPr>
    </w:p>
    <w:p w14:paraId="7B2413A0" w14:textId="77777777" w:rsidR="00E67DCF" w:rsidRPr="00000A61" w:rsidRDefault="00E67DCF" w:rsidP="00CE00FD">
      <w:pPr>
        <w:pStyle w:val="PL"/>
      </w:pPr>
      <w:r w:rsidRPr="00000A61">
        <w:t xml:space="preserve">CSI-ReportConfigId ::= </w:t>
      </w:r>
      <w:r w:rsidRPr="00000A61">
        <w:tab/>
      </w:r>
      <w:r w:rsidRPr="00000A61">
        <w:tab/>
      </w:r>
      <w:r w:rsidRPr="00000A61">
        <w:tab/>
      </w:r>
      <w:r w:rsidRPr="00000A61">
        <w:tab/>
      </w:r>
      <w:r w:rsidRPr="00000A61">
        <w:tab/>
      </w:r>
      <w:r w:rsidRPr="00D02B97">
        <w:rPr>
          <w:color w:val="993366"/>
        </w:rPr>
        <w:t>INTEGER</w:t>
      </w:r>
      <w:r w:rsidRPr="00000A61">
        <w:t xml:space="preserve"> (0..maxNrofCSI-ReportConfig-1)</w:t>
      </w:r>
    </w:p>
    <w:p w14:paraId="3211EE24" w14:textId="77777777" w:rsidR="00E67DCF" w:rsidRPr="00000A61" w:rsidRDefault="00E67DCF" w:rsidP="00CE00FD">
      <w:pPr>
        <w:pStyle w:val="PL"/>
      </w:pPr>
    </w:p>
    <w:p w14:paraId="74E9AF38" w14:textId="2C0F09AA" w:rsidR="00E67DCF" w:rsidRPr="00D02B97" w:rsidRDefault="00E67DCF" w:rsidP="00CE00FD">
      <w:pPr>
        <w:pStyle w:val="PL"/>
        <w:rPr>
          <w:color w:val="808080"/>
        </w:rPr>
      </w:pPr>
      <w:r w:rsidRPr="00D02B97">
        <w:rPr>
          <w:color w:val="808080"/>
        </w:rPr>
        <w:t>-- Codebook configuration for Type-I and Type-II (see 38.214, section 5.2.</w:t>
      </w:r>
      <w:r w:rsidR="00CB626F" w:rsidRPr="00D02B97">
        <w:rPr>
          <w:color w:val="808080"/>
        </w:rPr>
        <w:t>2</w:t>
      </w:r>
      <w:r w:rsidRPr="00D02B97">
        <w:rPr>
          <w:color w:val="808080"/>
        </w:rPr>
        <w:t>.2)</w:t>
      </w:r>
    </w:p>
    <w:p w14:paraId="43F3F6DF" w14:textId="77777777" w:rsidR="00E67DCF" w:rsidRPr="00000A61" w:rsidRDefault="00E67DCF" w:rsidP="00CE00FD">
      <w:pPr>
        <w:pStyle w:val="PL"/>
      </w:pPr>
      <w:r w:rsidRPr="00000A61">
        <w:t xml:space="preserve">CodebookConfig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52A8D9" w14:textId="77777777" w:rsidR="00E67DCF" w:rsidRPr="00D02B97" w:rsidRDefault="00E67DCF" w:rsidP="00CE00FD">
      <w:pPr>
        <w:pStyle w:val="PL"/>
        <w:rPr>
          <w:color w:val="808080"/>
        </w:rPr>
      </w:pPr>
      <w:r w:rsidRPr="00000A61">
        <w:tab/>
      </w:r>
      <w:r w:rsidRPr="00D02B97">
        <w:rPr>
          <w:color w:val="808080"/>
        </w:rPr>
        <w:t>-- Number of antenna ports in first dimension</w:t>
      </w:r>
    </w:p>
    <w:p w14:paraId="5B244C85" w14:textId="77777777" w:rsidR="00E67DCF" w:rsidRPr="00000A61" w:rsidRDefault="00E67DCF" w:rsidP="00CE00FD">
      <w:pPr>
        <w:pStyle w:val="PL"/>
      </w:pPr>
      <w:r w:rsidRPr="00000A61">
        <w:tab/>
        <w:t>codebookConfig-N1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{n1,n2,n3,n4,n6,n8,n12,n16},</w:t>
      </w:r>
    </w:p>
    <w:p w14:paraId="1A98734B" w14:textId="77777777" w:rsidR="00E67DCF" w:rsidRPr="00D02B97" w:rsidRDefault="00E67DCF" w:rsidP="00CE00FD">
      <w:pPr>
        <w:pStyle w:val="PL"/>
        <w:rPr>
          <w:color w:val="808080"/>
        </w:rPr>
      </w:pPr>
      <w:r w:rsidRPr="00000A61">
        <w:tab/>
      </w:r>
      <w:r w:rsidRPr="00D02B97">
        <w:rPr>
          <w:color w:val="808080"/>
        </w:rPr>
        <w:t>-- Number of antenna ports in second dimension</w:t>
      </w:r>
    </w:p>
    <w:p w14:paraId="658BD58B" w14:textId="77777777" w:rsidR="00E67DCF" w:rsidRPr="00000A61" w:rsidRDefault="00E67DCF" w:rsidP="00CE00FD">
      <w:pPr>
        <w:pStyle w:val="PL"/>
      </w:pPr>
      <w:r w:rsidRPr="00000A61">
        <w:tab/>
        <w:t>codebookConfig-N2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w:t>
      </w:r>
    </w:p>
    <w:p w14:paraId="408C1268" w14:textId="77777777" w:rsidR="00E67DCF" w:rsidRPr="00D02B97" w:rsidRDefault="00E67DCF" w:rsidP="00CE00FD">
      <w:pPr>
        <w:pStyle w:val="PL"/>
        <w:rPr>
          <w:color w:val="808080"/>
        </w:rPr>
      </w:pPr>
      <w:r w:rsidRPr="00000A61">
        <w:tab/>
      </w:r>
      <w:r w:rsidRPr="00D02B97">
        <w:rPr>
          <w:color w:val="808080"/>
        </w:rPr>
        <w:t>-- Codebook subset restriction for the different codebooks</w:t>
      </w:r>
    </w:p>
    <w:p w14:paraId="7BF72DF9" w14:textId="4135A147" w:rsidR="00E67DCF" w:rsidRPr="00000A61" w:rsidRDefault="00E67DCF" w:rsidP="00CE00FD">
      <w:pPr>
        <w:pStyle w:val="PL"/>
      </w:pPr>
    </w:p>
    <w:p w14:paraId="21899838" w14:textId="41962BBF" w:rsidR="00B80009" w:rsidRPr="00D02B97" w:rsidRDefault="00B80009" w:rsidP="00CE00FD">
      <w:pPr>
        <w:pStyle w:val="PL"/>
        <w:rPr>
          <w:color w:val="808080"/>
        </w:rPr>
      </w:pPr>
      <w:r w:rsidRPr="00000A61">
        <w:tab/>
      </w:r>
      <w:r w:rsidRPr="00D02B97">
        <w:rPr>
          <w:color w:val="808080"/>
        </w:rPr>
        <w:t>-- CodebookType including possibly sub-types and the corresponding parameters for each. Corresponds to L1 parameter 'CodebookType'</w:t>
      </w:r>
    </w:p>
    <w:p w14:paraId="391913CF" w14:textId="57BA5D08" w:rsidR="00B80009" w:rsidRPr="00D02B97" w:rsidRDefault="00B80009" w:rsidP="00CE00FD">
      <w:pPr>
        <w:pStyle w:val="PL"/>
        <w:rPr>
          <w:color w:val="808080"/>
        </w:rPr>
      </w:pPr>
      <w:r w:rsidRPr="00000A61">
        <w:tab/>
      </w:r>
      <w:r w:rsidRPr="00D02B97">
        <w:rPr>
          <w:color w:val="808080"/>
        </w:rPr>
        <w:t>-- (see 38.214, section 5.2.2.2)</w:t>
      </w:r>
    </w:p>
    <w:p w14:paraId="54ABAB4F" w14:textId="77777777" w:rsidR="00E67DCF" w:rsidRPr="00000A61" w:rsidRDefault="00E67DCF" w:rsidP="00CE00FD">
      <w:pPr>
        <w:pStyle w:val="PL"/>
      </w:pPr>
      <w:r w:rsidRPr="00000A61">
        <w:tab/>
        <w:t xml:space="preserve">codebookType </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8D7C74C" w14:textId="77777777" w:rsidR="00E67DCF" w:rsidRPr="00000A61" w:rsidRDefault="00E67DCF" w:rsidP="00CE00FD">
      <w:pPr>
        <w:pStyle w:val="PL"/>
      </w:pPr>
      <w:r w:rsidRPr="00000A61">
        <w:tab/>
      </w:r>
      <w:r w:rsidRPr="00000A61">
        <w:tab/>
        <w:t xml:space="preserve">type1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3E241" w14:textId="30CC321E"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ypeI-SinglePanel, </w:t>
      </w:r>
      <w:r w:rsidR="0090269E">
        <w:t>t</w:t>
      </w:r>
      <w:r w:rsidRPr="00000A61">
        <w:t>ypeI-MultiPanel},</w:t>
      </w:r>
    </w:p>
    <w:p w14:paraId="487BA2FE" w14:textId="77777777" w:rsidR="00E67DCF" w:rsidRPr="00D02B97" w:rsidRDefault="00E67DCF" w:rsidP="00CE00FD">
      <w:pPr>
        <w:pStyle w:val="PL"/>
        <w:rPr>
          <w:color w:val="808080"/>
        </w:rPr>
      </w:pPr>
      <w:r w:rsidRPr="00000A61">
        <w:tab/>
      </w:r>
      <w:r w:rsidRPr="00000A61">
        <w:tab/>
      </w:r>
      <w:r w:rsidRPr="00000A61">
        <w:tab/>
      </w:r>
      <w:r w:rsidRPr="00D02B97">
        <w:rPr>
          <w:color w:val="808080"/>
        </w:rPr>
        <w:t>-- Switch between Config 1 and Config 2</w:t>
      </w:r>
    </w:p>
    <w:p w14:paraId="4A28B9C6" w14:textId="77777777" w:rsidR="00E67DCF" w:rsidRPr="00000A61" w:rsidRDefault="00E67DCF" w:rsidP="00CE00FD">
      <w:pPr>
        <w:pStyle w:val="PL"/>
      </w:pPr>
      <w:r w:rsidRPr="00000A61">
        <w:tab/>
      </w:r>
      <w:r w:rsidRPr="00000A61">
        <w:tab/>
      </w:r>
      <w:r w:rsidRPr="00000A61">
        <w:tab/>
        <w:t>codebookMode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76BB00F"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panels, Ng, used in multi-panel codebook</w:t>
      </w:r>
    </w:p>
    <w:p w14:paraId="194DDBBC" w14:textId="00596660" w:rsidR="00E67DCF" w:rsidRPr="00D02B97" w:rsidRDefault="00E67DCF" w:rsidP="00CE00FD">
      <w:pPr>
        <w:pStyle w:val="PL"/>
        <w:rPr>
          <w:color w:val="808080"/>
        </w:rPr>
      </w:pPr>
      <w:r w:rsidRPr="00000A61">
        <w:tab/>
      </w:r>
      <w:r w:rsidRPr="00000A61">
        <w:tab/>
      </w:r>
      <w:r w:rsidRPr="00000A61">
        <w:tab/>
        <w:t>numberOfPanels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panels, </w:t>
      </w:r>
      <w:r w:rsidR="0029211B">
        <w:t>four</w:t>
      </w:r>
      <w:r w:rsidRPr="00000A61">
        <w:t>panels}</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TypeI-MultiPanel</w:t>
      </w:r>
    </w:p>
    <w:p w14:paraId="5AF37C2F" w14:textId="77777777" w:rsidR="00E67DCF" w:rsidRPr="00000A61" w:rsidRDefault="00E67DCF" w:rsidP="00CE00FD">
      <w:pPr>
        <w:pStyle w:val="PL"/>
      </w:pPr>
      <w:r w:rsidRPr="00000A61">
        <w:tab/>
      </w:r>
      <w:r w:rsidRPr="00000A61">
        <w:tab/>
      </w:r>
      <w:r w:rsidRPr="00000A61">
        <w:tab/>
        <w:t>codebookSubsetRestrictionType1</w:t>
      </w:r>
      <w:r w:rsidRPr="00000A61">
        <w:tab/>
      </w:r>
      <w:r w:rsidRPr="00000A61">
        <w:tab/>
      </w:r>
      <w:r w:rsidRPr="00000A61">
        <w:tab/>
      </w:r>
      <w:r w:rsidRPr="00D02B97">
        <w:rPr>
          <w:color w:val="993366"/>
        </w:rPr>
        <w:t>CHOICE</w:t>
      </w:r>
      <w:r w:rsidRPr="00000A61">
        <w:t xml:space="preserve"> {</w:t>
      </w:r>
    </w:p>
    <w:p w14:paraId="000AEE18"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Single-panel codebook</w:t>
      </w:r>
    </w:p>
    <w:p w14:paraId="3E5CCC16" w14:textId="1D07C76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 (see 38.214, section FFS_Section)</w:t>
      </w:r>
    </w:p>
    <w:p w14:paraId="4E798E43" w14:textId="019E15EF"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FFS_Value: RAN1 indicated Bitmap of size N1*N2*O1*O2</w:t>
      </w:r>
    </w:p>
    <w:p w14:paraId="2F932155" w14:textId="00B91E96" w:rsidR="00C17BF6" w:rsidRPr="00000A61" w:rsidRDefault="006E1DC7" w:rsidP="00CE00FD">
      <w:pPr>
        <w:pStyle w:val="PL"/>
      </w:pPr>
      <w:r w:rsidRPr="00000A61">
        <w:tab/>
      </w:r>
      <w:r w:rsidRPr="00000A61">
        <w:tab/>
      </w:r>
      <w:r w:rsidRPr="00000A61">
        <w:tab/>
      </w:r>
      <w:r w:rsidRPr="00000A61">
        <w:tab/>
        <w:t>singlePanel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49EFFC74" w14:textId="165D9491" w:rsidR="00E67DCF" w:rsidRPr="00000A61" w:rsidRDefault="00E67DCF" w:rsidP="00CE00FD">
      <w:pPr>
        <w:pStyle w:val="PL"/>
      </w:pPr>
    </w:p>
    <w:p w14:paraId="472686BE" w14:textId="015DD818"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2TX codebook</w:t>
      </w:r>
    </w:p>
    <w:p w14:paraId="7AA641EA" w14:textId="77777777" w:rsidR="009519AB"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'TypeI-SinglePanel-2Tx-CodebookSubsetRestriction' (see 38.214, section FFS_Section)</w:t>
      </w:r>
    </w:p>
    <w:p w14:paraId="16B4BEC4" w14:textId="7A49C20C" w:rsidR="00E67DCF" w:rsidRPr="009519AB" w:rsidRDefault="00E67DCF" w:rsidP="00CE00FD">
      <w:pPr>
        <w:pStyle w:val="PL"/>
      </w:pPr>
      <w:r w:rsidRPr="009519AB">
        <w:tab/>
      </w:r>
      <w:r w:rsidRPr="009519AB">
        <w:tab/>
      </w:r>
      <w:r w:rsidRPr="009519AB">
        <w:tab/>
      </w:r>
      <w:r w:rsidRPr="009519AB">
        <w:tab/>
        <w:t>singlePanel2TX</w:t>
      </w:r>
      <w:r w:rsidRPr="009519AB">
        <w:tab/>
      </w:r>
      <w:r w:rsidRPr="009519AB">
        <w:tab/>
      </w:r>
      <w:r w:rsidRPr="009519AB">
        <w:tab/>
      </w:r>
      <w:r w:rsidRPr="009519AB">
        <w:tab/>
      </w:r>
      <w:r w:rsidRPr="009519AB">
        <w:tab/>
      </w:r>
      <w:r w:rsidRPr="009519AB">
        <w:tab/>
      </w:r>
      <w:r w:rsidRPr="009519AB">
        <w:tab/>
      </w:r>
      <w:r w:rsidRPr="00D02B97">
        <w:rPr>
          <w:color w:val="993366"/>
        </w:rPr>
        <w:t>BIT</w:t>
      </w:r>
      <w:r w:rsidRPr="00F62519">
        <w:t xml:space="preserve"> </w:t>
      </w:r>
      <w:r w:rsidRPr="00D02B97">
        <w:rPr>
          <w:color w:val="993366"/>
        </w:rPr>
        <w:t>STRING</w:t>
      </w:r>
      <w:r w:rsidRPr="009519AB">
        <w:t xml:space="preserve"> (</w:t>
      </w:r>
      <w:r w:rsidRPr="00D02B97">
        <w:rPr>
          <w:color w:val="993366"/>
        </w:rPr>
        <w:t>SIZE</w:t>
      </w:r>
      <w:r w:rsidRPr="009519AB">
        <w:t xml:space="preserve"> (6)),</w:t>
      </w:r>
    </w:p>
    <w:p w14:paraId="7917142A" w14:textId="29E6A6AF" w:rsidR="00241570" w:rsidRPr="00000A61" w:rsidRDefault="00241570" w:rsidP="00CE00FD">
      <w:pPr>
        <w:pStyle w:val="PL"/>
      </w:pPr>
    </w:p>
    <w:p w14:paraId="36F09F45"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Multi-panel codebook</w:t>
      </w:r>
    </w:p>
    <w:p w14:paraId="481AE42C" w14:textId="47CDCA2D"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'TypeI-MultiPanel-CodebookSubsetRestriction' (see 38.214, section FFS_Section)</w:t>
      </w:r>
    </w:p>
    <w:p w14:paraId="2415C7BE" w14:textId="58D70C53" w:rsidR="006E1DC7" w:rsidRPr="00000A61" w:rsidRDefault="006E1DC7" w:rsidP="00CE00FD">
      <w:pPr>
        <w:pStyle w:val="PL"/>
      </w:pPr>
      <w:r w:rsidRPr="00000A61">
        <w:tab/>
      </w:r>
      <w:r w:rsidRPr="00000A61">
        <w:tab/>
      </w:r>
      <w:r w:rsidRPr="00000A61">
        <w:tab/>
      </w:r>
      <w:r w:rsidRPr="00000A61">
        <w:tab/>
        <w:t>multiPanel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5E21AC64"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i2 codebook subset restriction for Type I Single-panel codebook used when reportQuantity is CRI/Ri/i1/CQI</w:t>
      </w:r>
    </w:p>
    <w:p w14:paraId="4CDF693F" w14:textId="712FEDEC"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'TypeI-SinglePanel-CodebookSubsetRestriction-i2' (see 38.214, section FFS_Section)</w:t>
      </w:r>
    </w:p>
    <w:p w14:paraId="7B399173" w14:textId="5474D3C3" w:rsidR="006E1DC7" w:rsidRPr="00000A61" w:rsidRDefault="006E1DC7" w:rsidP="00CE00FD">
      <w:pPr>
        <w:pStyle w:val="PL"/>
      </w:pPr>
      <w:r w:rsidRPr="00000A61">
        <w:tab/>
      </w:r>
      <w:r w:rsidRPr="00000A61">
        <w:tab/>
      </w:r>
      <w:r w:rsidRPr="00000A61">
        <w:tab/>
      </w:r>
      <w:r w:rsidRPr="00000A61">
        <w:tab/>
      </w:r>
      <w:r w:rsidR="00063756" w:rsidRPr="00000A61">
        <w:t>singlePanelCodebookSubsetRestriction-i2</w:t>
      </w:r>
      <w:r w:rsidR="00063756"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(16))</w:t>
      </w:r>
    </w:p>
    <w:p w14:paraId="3BFA153B" w14:textId="034BE15E" w:rsidR="00E67DCF" w:rsidRPr="00000A61" w:rsidRDefault="00241570" w:rsidP="00CE00FD">
      <w:pPr>
        <w:pStyle w:val="PL"/>
      </w:pPr>
      <w:r w:rsidRPr="00000A61">
        <w:tab/>
      </w:r>
      <w:r w:rsidRPr="00000A61">
        <w:tab/>
      </w:r>
      <w:r w:rsidRPr="00000A61">
        <w:tab/>
        <w:t>}</w:t>
      </w:r>
      <w:r w:rsidR="00E67DCF" w:rsidRPr="00000A61">
        <w:t>,</w:t>
      </w:r>
    </w:p>
    <w:p w14:paraId="040D46E3" w14:textId="14EA277F" w:rsidR="00E67DCF" w:rsidRPr="00000A61" w:rsidRDefault="00241570"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BE55C8B" w14:textId="30E78CB9"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Restriction for RI for TypeI-SinglePanel-RI-Restriction</w:t>
      </w:r>
    </w:p>
    <w:p w14:paraId="191C171E" w14:textId="65048820"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Corresponds to L1 parameter 'TypeI-SinglePanel-RI-Restriction' (see 38.214, section FFS_Section)</w:t>
      </w:r>
    </w:p>
    <w:p w14:paraId="75F9E1D0" w14:textId="76FBBDDF" w:rsidR="00241570" w:rsidRPr="00000A61" w:rsidRDefault="00751419" w:rsidP="00CE00FD">
      <w:pPr>
        <w:pStyle w:val="PL"/>
      </w:pPr>
      <w:r w:rsidRPr="00000A61">
        <w:tab/>
      </w:r>
      <w:r w:rsidRPr="00000A61">
        <w:tab/>
      </w:r>
      <w:r w:rsidRPr="00000A61">
        <w:tab/>
      </w:r>
      <w:r w:rsidRPr="00000A61">
        <w:tab/>
      </w:r>
      <w:r w:rsidR="00241570" w:rsidRPr="00000A61">
        <w:t>typeI-SinglePanelRI-Restriction</w:t>
      </w:r>
      <w:r w:rsidR="00241570" w:rsidRPr="00000A61">
        <w:tab/>
      </w:r>
      <w:r w:rsidR="00241570" w:rsidRPr="00000A61">
        <w:tab/>
      </w:r>
      <w:r w:rsidR="00241570"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00241570" w:rsidRPr="00000A61">
        <w:t>,</w:t>
      </w:r>
    </w:p>
    <w:p w14:paraId="0CD71675" w14:textId="77777777"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Restriction for RI for TypeI-MultiPanel-RI-Restriction</w:t>
      </w:r>
    </w:p>
    <w:p w14:paraId="328544B2" w14:textId="1755442B"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Corresponds to L1 parameter 'TypeI-MultiPanel-RI-Restriction' (see 38.214, section FFS_Section)</w:t>
      </w:r>
    </w:p>
    <w:p w14:paraId="32B00F92" w14:textId="6DD8CADE" w:rsidR="00751419" w:rsidRPr="00000A61" w:rsidRDefault="00751419" w:rsidP="00CE00FD">
      <w:pPr>
        <w:pStyle w:val="PL"/>
      </w:pPr>
      <w:r w:rsidRPr="00000A61">
        <w:tab/>
      </w:r>
      <w:r w:rsidRPr="00000A61">
        <w:tab/>
      </w:r>
      <w:r w:rsidRPr="00000A61">
        <w:tab/>
      </w:r>
      <w:r w:rsidRPr="00000A61">
        <w:tab/>
        <w:t>typeI-MultiPanelRI-Restriction</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76100B70" w14:textId="201F7EA9" w:rsidR="00751419" w:rsidRPr="00000A61" w:rsidRDefault="00751419" w:rsidP="00CE00FD">
      <w:pPr>
        <w:pStyle w:val="PL"/>
      </w:pPr>
      <w:r w:rsidRPr="00000A61">
        <w:tab/>
      </w:r>
      <w:r w:rsidRPr="00000A61">
        <w:tab/>
      </w:r>
      <w:r w:rsidRPr="00000A61">
        <w:tab/>
        <w:t>}</w:t>
      </w:r>
    </w:p>
    <w:p w14:paraId="0C652CC3" w14:textId="77777777" w:rsidR="00E67DCF" w:rsidRPr="00000A61" w:rsidRDefault="00E67DCF" w:rsidP="00CE00FD">
      <w:pPr>
        <w:pStyle w:val="PL"/>
      </w:pPr>
      <w:r w:rsidRPr="00000A61">
        <w:tab/>
      </w:r>
      <w:r w:rsidRPr="00000A61">
        <w:tab/>
        <w:t>},</w:t>
      </w:r>
    </w:p>
    <w:p w14:paraId="2072F475" w14:textId="77777777" w:rsidR="00E67DCF" w:rsidRPr="00000A61" w:rsidRDefault="00E67DCF" w:rsidP="00CE00FD">
      <w:pPr>
        <w:pStyle w:val="PL"/>
      </w:pPr>
      <w:r w:rsidRPr="00000A61">
        <w:tab/>
      </w:r>
      <w:r w:rsidRPr="00000A61">
        <w:tab/>
        <w:t>type2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EC3C2" w14:textId="24AB7F98"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ypeII, </w:t>
      </w:r>
      <w:r w:rsidR="0090269E">
        <w:t>t</w:t>
      </w:r>
      <w:r w:rsidRPr="00000A61">
        <w:t>ypeII-PortSelection},</w:t>
      </w:r>
    </w:p>
    <w:p w14:paraId="1AF8CE1C"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PSK alphabet, QPSK or 8-PSK</w:t>
      </w:r>
    </w:p>
    <w:p w14:paraId="5607B979" w14:textId="28E8A3C2" w:rsidR="00E67DCF" w:rsidRPr="00000A61" w:rsidRDefault="00E67DCF" w:rsidP="00CE00FD">
      <w:pPr>
        <w:pStyle w:val="PL"/>
      </w:pPr>
      <w:r w:rsidRPr="00000A61">
        <w:tab/>
      </w:r>
      <w:r w:rsidRPr="00000A61">
        <w:tab/>
      </w:r>
      <w:r w:rsidRPr="00000A61">
        <w:tab/>
        <w:t>phaseAlphabetSize</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{n4, n8}</w:t>
      </w:r>
      <w:r w:rsidR="0029211B">
        <w:t>,</w:t>
      </w:r>
    </w:p>
    <w:p w14:paraId="016344BB" w14:textId="77777777" w:rsidR="00E67DCF" w:rsidRPr="00D02B97" w:rsidRDefault="00E67DCF" w:rsidP="00CE00FD">
      <w:pPr>
        <w:pStyle w:val="PL"/>
        <w:rPr>
          <w:color w:val="808080"/>
        </w:rPr>
      </w:pPr>
      <w:r w:rsidRPr="00000A61">
        <w:tab/>
      </w:r>
      <w:r w:rsidRPr="00000A61">
        <w:tab/>
      </w:r>
      <w:r w:rsidRPr="00000A61">
        <w:tab/>
      </w:r>
      <w:r w:rsidRPr="00D02B97">
        <w:rPr>
          <w:color w:val="808080"/>
        </w:rPr>
        <w:t>-- If subband amplitude reporting is activated (true)</w:t>
      </w:r>
    </w:p>
    <w:p w14:paraId="58507161" w14:textId="77777777" w:rsidR="00E67DCF" w:rsidRPr="00000A61" w:rsidRDefault="00E67DCF" w:rsidP="00CE00FD">
      <w:pPr>
        <w:pStyle w:val="PL"/>
      </w:pPr>
      <w:r w:rsidRPr="00000A61">
        <w:tab/>
      </w:r>
      <w:r w:rsidRPr="00000A61">
        <w:tab/>
      </w:r>
      <w:r w:rsidRPr="00000A61">
        <w:tab/>
        <w:t>subbandAmplitude</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211A7FF7"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beams, L,  used for linear combination</w:t>
      </w:r>
    </w:p>
    <w:p w14:paraId="10ABF0FD" w14:textId="26C70E63" w:rsidR="00E67DCF" w:rsidRPr="00000A61" w:rsidRDefault="00E67DCF" w:rsidP="00CE00FD">
      <w:pPr>
        <w:pStyle w:val="PL"/>
      </w:pPr>
      <w:r w:rsidRPr="00000A61">
        <w:tab/>
      </w:r>
      <w:r w:rsidRPr="00000A61">
        <w:tab/>
      </w:r>
      <w:r w:rsidRPr="00000A61">
        <w:tab/>
        <w:t>numberOfBeams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 </w:t>
      </w:r>
      <w:r w:rsidR="0029211B">
        <w:t>three</w:t>
      </w:r>
      <w:r w:rsidRPr="00000A61">
        <w:t xml:space="preserve">, </w:t>
      </w:r>
      <w:r w:rsidR="0029211B">
        <w:t>four</w:t>
      </w:r>
      <w:r w:rsidRPr="00000A61">
        <w:t>},</w:t>
      </w:r>
    </w:p>
    <w:p w14:paraId="2F48CD9D"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port selection codebook (parameter d)</w:t>
      </w:r>
    </w:p>
    <w:p w14:paraId="1704C040" w14:textId="46AF8214" w:rsidR="00E67DCF" w:rsidRPr="00D02B97" w:rsidRDefault="00E67DCF" w:rsidP="00CE00FD">
      <w:pPr>
        <w:pStyle w:val="PL"/>
        <w:rPr>
          <w:color w:val="808080"/>
        </w:rPr>
      </w:pPr>
      <w:r w:rsidRPr="00000A61">
        <w:tab/>
      </w:r>
      <w:r w:rsidRPr="00000A61">
        <w:tab/>
      </w:r>
      <w:r w:rsidRPr="00000A61">
        <w:tab/>
        <w:t>portSelectionSamplingSize</w:t>
      </w:r>
      <w:r w:rsidRPr="00000A61">
        <w:tab/>
      </w:r>
      <w:r w:rsidRPr="00000A61">
        <w:tab/>
      </w:r>
      <w:r w:rsidRPr="00000A61">
        <w:tab/>
      </w:r>
      <w:r w:rsidRPr="00000A61">
        <w:tab/>
      </w:r>
      <w:r w:rsidRPr="00D02B97">
        <w:rPr>
          <w:color w:val="993366"/>
        </w:rPr>
        <w:t>ENUMERATED</w:t>
      </w:r>
      <w:r w:rsidRPr="00000A61">
        <w:t xml:space="preserve"> {n1, n2, n3, n4}</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TypeII-PortSelection</w:t>
      </w:r>
    </w:p>
    <w:p w14:paraId="2C502447"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Codebook subset restriction for Type II codebook. </w:t>
      </w:r>
    </w:p>
    <w:p w14:paraId="198C8725"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Clarify the meaning of the bitmap</w:t>
      </w:r>
    </w:p>
    <w:p w14:paraId="3F2957A1"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The size of the bitmap is ceil(log2(nchoosek(O1*O2,4)))+8*N1*N2 ==&gt; Clarify size. Present different bitmap sizes by CHOICE?</w:t>
      </w:r>
    </w:p>
    <w:p w14:paraId="30139661" w14:textId="3D7FA270" w:rsidR="00E67DCF" w:rsidRPr="00000A61" w:rsidRDefault="00E67DCF" w:rsidP="00CE00FD">
      <w:pPr>
        <w:pStyle w:val="PL"/>
      </w:pPr>
      <w:r w:rsidRPr="00000A61">
        <w:tab/>
      </w:r>
      <w:r w:rsidRPr="00000A61">
        <w:tab/>
      </w:r>
      <w:r w:rsidRPr="00000A61">
        <w:tab/>
        <w:t>codebookSubsetRestrictionType2</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r w:rsidR="00140A3E" w:rsidRPr="00000A61">
        <w:t>,</w:t>
      </w:r>
    </w:p>
    <w:p w14:paraId="024F37F2" w14:textId="361DAC3A" w:rsidR="00140A3E" w:rsidRPr="00000A61" w:rsidRDefault="00140A3E"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E44EB6"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TypeII-RI-Restriction</w:t>
      </w:r>
    </w:p>
    <w:p w14:paraId="36AC743C" w14:textId="51A01FBA"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'TypeII-RI-Restriction' (see 38.214, section FFS_Section)</w:t>
      </w:r>
    </w:p>
    <w:p w14:paraId="2B64EF15" w14:textId="21C3FC62" w:rsidR="00140A3E" w:rsidRPr="00000A61" w:rsidRDefault="00140A3E" w:rsidP="00CE00FD">
      <w:pPr>
        <w:pStyle w:val="PL"/>
      </w:pPr>
      <w:r w:rsidRPr="00000A61">
        <w:tab/>
      </w:r>
      <w:r w:rsidRPr="00000A61">
        <w:tab/>
      </w:r>
      <w:r w:rsidRPr="00000A61">
        <w:tab/>
      </w:r>
      <w:r w:rsidRPr="00000A61">
        <w:tab/>
        <w:t>typeII-RI-Restriction</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15FC4B3A"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TypeII-PortSelection-RI-Restriction</w:t>
      </w:r>
    </w:p>
    <w:p w14:paraId="0ADEBB87" w14:textId="51F69033"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'TypeII-PortSelection-RI-Restriction' (see 38.214, section FFS_Section)</w:t>
      </w:r>
    </w:p>
    <w:p w14:paraId="28829DD1" w14:textId="624AA3C3" w:rsidR="00140A3E" w:rsidRPr="00000A61" w:rsidRDefault="00140A3E" w:rsidP="00CE00FD">
      <w:pPr>
        <w:pStyle w:val="PL"/>
      </w:pPr>
      <w:r w:rsidRPr="00000A61">
        <w:tab/>
      </w:r>
      <w:r w:rsidRPr="00000A61">
        <w:tab/>
      </w:r>
      <w:r w:rsidRPr="00000A61">
        <w:tab/>
      </w:r>
      <w:r w:rsidRPr="00000A61">
        <w:tab/>
      </w:r>
      <w:r w:rsidR="0090269E">
        <w:t>t</w:t>
      </w:r>
      <w:r w:rsidRPr="00000A61">
        <w:t>ypeII-PortSelectionRI-Restriction</w:t>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25E0A58F" w14:textId="5C8FE747" w:rsidR="00140A3E" w:rsidRPr="00000A61" w:rsidRDefault="00140A3E" w:rsidP="00CE00FD">
      <w:pPr>
        <w:pStyle w:val="PL"/>
      </w:pPr>
      <w:r w:rsidRPr="00000A61">
        <w:tab/>
      </w:r>
      <w:r w:rsidRPr="00000A61">
        <w:tab/>
      </w:r>
      <w:r w:rsidRPr="00000A61">
        <w:tab/>
        <w:t>}</w:t>
      </w:r>
    </w:p>
    <w:p w14:paraId="7A7CC760" w14:textId="77777777" w:rsidR="00E67DCF" w:rsidRPr="00000A61" w:rsidRDefault="00E67DCF" w:rsidP="00CE00FD">
      <w:pPr>
        <w:pStyle w:val="PL"/>
      </w:pPr>
      <w:r w:rsidRPr="00000A61">
        <w:tab/>
      </w:r>
      <w:r w:rsidRPr="00000A61">
        <w:tab/>
        <w:t>}</w:t>
      </w:r>
    </w:p>
    <w:p w14:paraId="1FF99A4C" w14:textId="77777777" w:rsidR="00E67DCF" w:rsidRPr="00000A61" w:rsidRDefault="00E67DCF" w:rsidP="00CE00FD">
      <w:pPr>
        <w:pStyle w:val="PL"/>
      </w:pPr>
      <w:r w:rsidRPr="00000A61">
        <w:tab/>
        <w:t>}</w:t>
      </w:r>
    </w:p>
    <w:p w14:paraId="45A12928" w14:textId="77777777" w:rsidR="00E67DCF" w:rsidRPr="00000A61" w:rsidRDefault="00E67DCF" w:rsidP="00CE00FD">
      <w:pPr>
        <w:pStyle w:val="PL"/>
      </w:pPr>
      <w:r w:rsidRPr="00000A61">
        <w:t>}</w:t>
      </w:r>
    </w:p>
    <w:p w14:paraId="52B4AB50" w14:textId="77777777" w:rsidR="00E67DCF" w:rsidRPr="00000A61" w:rsidRDefault="00E67DCF" w:rsidP="00CE00FD">
      <w:pPr>
        <w:pStyle w:val="PL"/>
      </w:pPr>
    </w:p>
    <w:p w14:paraId="781CF659" w14:textId="77777777" w:rsidR="00E67DCF" w:rsidRPr="00000A61" w:rsidRDefault="00E67DCF" w:rsidP="00CE00FD">
      <w:pPr>
        <w:pStyle w:val="PL"/>
      </w:pPr>
    </w:p>
    <w:p w14:paraId="0A23AFD1" w14:textId="77A8B683" w:rsidR="00E67DCF" w:rsidRPr="00D02B97" w:rsidRDefault="00E67DCF" w:rsidP="00CE00FD">
      <w:pPr>
        <w:pStyle w:val="PL"/>
        <w:rPr>
          <w:color w:val="808080"/>
        </w:rPr>
      </w:pPr>
      <w:r w:rsidRPr="00D02B97">
        <w:rPr>
          <w:color w:val="808080"/>
        </w:rPr>
        <w:t>-- Linking a CSI-RS-ResourceConfig with a CSI-ReportConfig</w:t>
      </w:r>
      <w:r w:rsidR="002579F3" w:rsidRPr="00D02B97">
        <w:rPr>
          <w:color w:val="808080"/>
        </w:rPr>
        <w:t xml:space="preserve"> (see 38.214, section 5.2)</w:t>
      </w:r>
    </w:p>
    <w:p w14:paraId="161CA597" w14:textId="77777777" w:rsidR="00E67DCF" w:rsidRPr="00000A61" w:rsidRDefault="00E67DCF" w:rsidP="00CE00FD">
      <w:pPr>
        <w:pStyle w:val="PL"/>
      </w:pPr>
      <w:r w:rsidRPr="00000A61">
        <w:t>CSI-MeasIdToAddMod ::=</w:t>
      </w:r>
      <w:r w:rsidRPr="00000A61">
        <w:tab/>
      </w:r>
      <w:r w:rsidRPr="00000A61">
        <w:tab/>
      </w:r>
      <w:r w:rsidRPr="00000A61">
        <w:tab/>
      </w:r>
      <w:r w:rsidRPr="00000A61">
        <w:tab/>
      </w:r>
      <w:r w:rsidRPr="00000A61">
        <w:tab/>
      </w:r>
      <w:r w:rsidRPr="00D02B97">
        <w:rPr>
          <w:color w:val="993366"/>
        </w:rPr>
        <w:t>SEQUENCE</w:t>
      </w:r>
      <w:r w:rsidRPr="00000A61">
        <w:t xml:space="preserve"> {</w:t>
      </w:r>
    </w:p>
    <w:p w14:paraId="64096254" w14:textId="77777777" w:rsidR="00E67DCF" w:rsidRPr="00000A61" w:rsidRDefault="00E67DCF" w:rsidP="00CE00FD">
      <w:pPr>
        <w:pStyle w:val="PL"/>
      </w:pPr>
      <w:r w:rsidRPr="00000A61">
        <w:tab/>
        <w:t>csi-measId</w:t>
      </w:r>
      <w:r w:rsidRPr="00000A61">
        <w:tab/>
      </w:r>
      <w:r w:rsidRPr="00000A61">
        <w:tab/>
      </w:r>
      <w:r w:rsidRPr="00000A61">
        <w:tab/>
      </w:r>
      <w:r w:rsidRPr="00000A61">
        <w:tab/>
      </w:r>
      <w:r w:rsidRPr="00000A61">
        <w:tab/>
      </w:r>
      <w:r w:rsidRPr="00000A61">
        <w:tab/>
      </w:r>
      <w:r w:rsidRPr="00000A61">
        <w:tab/>
      </w:r>
      <w:r w:rsidRPr="00000A61">
        <w:tab/>
        <w:t>CSI-MeasId,</w:t>
      </w:r>
    </w:p>
    <w:p w14:paraId="570E0D80" w14:textId="64877E8C" w:rsidR="00E67DCF" w:rsidRPr="00000A61" w:rsidRDefault="00E67DCF" w:rsidP="00CE00FD">
      <w:pPr>
        <w:pStyle w:val="PL"/>
      </w:pPr>
      <w:r w:rsidRPr="00000A61">
        <w:tab/>
        <w:t>csi-RS-resourceConfigId</w:t>
      </w:r>
      <w:r w:rsidRPr="00000A61">
        <w:tab/>
      </w:r>
      <w:r w:rsidRPr="00000A61">
        <w:tab/>
      </w:r>
      <w:r w:rsidRPr="00000A61">
        <w:tab/>
      </w:r>
      <w:r w:rsidRPr="00000A61">
        <w:tab/>
      </w:r>
      <w:r w:rsidRPr="00000A61">
        <w:tab/>
      </w:r>
      <w:r w:rsidR="00940D38">
        <w:t>CSI</w:t>
      </w:r>
      <w:r w:rsidR="00940D38" w:rsidRPr="00940D38">
        <w:t>-ResourceConfigId</w:t>
      </w:r>
      <w:r w:rsidRPr="00000A61">
        <w:t>,</w:t>
      </w:r>
    </w:p>
    <w:p w14:paraId="5128D14C" w14:textId="77777777" w:rsidR="00E67DCF" w:rsidRPr="00000A61" w:rsidRDefault="00E67DCF" w:rsidP="00CE00FD">
      <w:pPr>
        <w:pStyle w:val="PL"/>
      </w:pPr>
      <w:r w:rsidRPr="00000A61">
        <w:tab/>
        <w:t>csi-reportConfigId</w:t>
      </w:r>
      <w:r w:rsidRPr="00000A61">
        <w:tab/>
      </w:r>
      <w:r w:rsidRPr="00000A61">
        <w:tab/>
      </w:r>
      <w:r w:rsidRPr="00000A61">
        <w:tab/>
      </w:r>
      <w:r w:rsidRPr="00000A61">
        <w:tab/>
      </w:r>
      <w:r w:rsidRPr="00000A61">
        <w:tab/>
      </w:r>
      <w:r w:rsidRPr="00000A61">
        <w:tab/>
        <w:t>CSI-ReportConfigId,</w:t>
      </w:r>
      <w:r w:rsidRPr="00000A61">
        <w:tab/>
      </w:r>
    </w:p>
    <w:p w14:paraId="25F23CBC" w14:textId="77777777" w:rsidR="00E67DCF" w:rsidRPr="00000A61" w:rsidRDefault="00E67DCF" w:rsidP="00CE00FD">
      <w:pPr>
        <w:pStyle w:val="PL"/>
      </w:pPr>
    </w:p>
    <w:p w14:paraId="5910AFE4" w14:textId="77777777" w:rsidR="00E67DCF" w:rsidRPr="00D02B97" w:rsidRDefault="00E67DCF" w:rsidP="00CE00FD">
      <w:pPr>
        <w:pStyle w:val="PL"/>
        <w:rPr>
          <w:color w:val="808080"/>
        </w:rPr>
      </w:pPr>
      <w:r w:rsidRPr="00000A61">
        <w:tab/>
      </w:r>
      <w:r w:rsidRPr="00D02B97">
        <w:rPr>
          <w:color w:val="808080"/>
        </w:rPr>
        <w:t xml:space="preserve">-- For CQI-Emulation, i.e., how to measure and compute the CQI. </w:t>
      </w:r>
    </w:p>
    <w:p w14:paraId="7038B57C" w14:textId="77777777" w:rsidR="00E67DCF" w:rsidRPr="00D02B97" w:rsidRDefault="00E67DCF" w:rsidP="00CE00FD">
      <w:pPr>
        <w:pStyle w:val="PL"/>
        <w:rPr>
          <w:color w:val="808080"/>
        </w:rPr>
      </w:pPr>
      <w:r w:rsidRPr="00000A61">
        <w:tab/>
      </w:r>
      <w:r w:rsidRPr="00D02B97">
        <w:rPr>
          <w:color w:val="808080"/>
        </w:rPr>
        <w:t xml:space="preserve">-- CHECK: Clarify further what the values mean. </w:t>
      </w:r>
    </w:p>
    <w:p w14:paraId="4A975952" w14:textId="77777777" w:rsidR="00E67DCF" w:rsidRPr="00D02B97" w:rsidRDefault="00E67DCF" w:rsidP="00CE00FD">
      <w:pPr>
        <w:pStyle w:val="PL"/>
        <w:rPr>
          <w:color w:val="808080"/>
        </w:rPr>
      </w:pPr>
      <w:r w:rsidRPr="00000A61">
        <w:tab/>
      </w:r>
      <w:r w:rsidRPr="00D02B97">
        <w:rPr>
          <w:color w:val="808080"/>
        </w:rPr>
        <w:t>-- CHECK: Is there a need to inform the UE which resource to use for which measurement (signal, interference, ...)?</w:t>
      </w:r>
    </w:p>
    <w:p w14:paraId="2B4A819F" w14:textId="77777777" w:rsidR="00E67DCF" w:rsidRPr="00000A61" w:rsidRDefault="00E67DCF" w:rsidP="00CE00FD">
      <w:pPr>
        <w:pStyle w:val="PL"/>
      </w:pPr>
      <w:r w:rsidRPr="00000A61">
        <w:tab/>
        <w:t>measQuantity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{channel, interference}</w:t>
      </w:r>
    </w:p>
    <w:p w14:paraId="645B7AA4" w14:textId="77777777" w:rsidR="00E67DCF" w:rsidRPr="00000A61" w:rsidRDefault="00E67DCF" w:rsidP="00CE00FD">
      <w:pPr>
        <w:pStyle w:val="PL"/>
      </w:pPr>
      <w:r w:rsidRPr="00000A61">
        <w:t>}</w:t>
      </w:r>
    </w:p>
    <w:p w14:paraId="247CC32A" w14:textId="77777777" w:rsidR="00E67DCF" w:rsidRPr="00000A61" w:rsidRDefault="00E67DCF" w:rsidP="00CE00FD">
      <w:pPr>
        <w:pStyle w:val="PL"/>
      </w:pPr>
    </w:p>
    <w:p w14:paraId="6157F713" w14:textId="77777777" w:rsidR="00E67DCF" w:rsidRPr="00000A61" w:rsidRDefault="00E67DCF" w:rsidP="00CE00FD">
      <w:pPr>
        <w:pStyle w:val="PL"/>
      </w:pPr>
      <w:r w:rsidRPr="00000A61">
        <w:t xml:space="preserve">CSI-MeasId ::=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(0..maxNrofCSI-MeasId-1)</w:t>
      </w:r>
    </w:p>
    <w:p w14:paraId="06AE856C" w14:textId="77777777" w:rsidR="00E67DCF" w:rsidRPr="00000A61" w:rsidRDefault="00E67DCF" w:rsidP="00CE00FD">
      <w:pPr>
        <w:pStyle w:val="PL"/>
      </w:pPr>
    </w:p>
    <w:p w14:paraId="70413AD3" w14:textId="41505D9F" w:rsidR="00E67DCF" w:rsidRPr="00D02B97" w:rsidRDefault="00E67DCF" w:rsidP="00CE00FD">
      <w:pPr>
        <w:pStyle w:val="PL"/>
        <w:rPr>
          <w:color w:val="808080"/>
        </w:rPr>
      </w:pPr>
      <w:r w:rsidRPr="00D02B97">
        <w:rPr>
          <w:color w:val="808080"/>
        </w:rPr>
        <w:t>-- CHECK: Do the BeamManagement parameters really belong into the CSI context? Or rather to RLF/RLM?</w:t>
      </w:r>
    </w:p>
    <w:p w14:paraId="43246571" w14:textId="7E50FBEB" w:rsidR="003165D2" w:rsidRPr="00D02B97" w:rsidRDefault="003165D2" w:rsidP="00CE00FD">
      <w:pPr>
        <w:pStyle w:val="PL"/>
        <w:rPr>
          <w:color w:val="808080"/>
        </w:rPr>
      </w:pPr>
      <w:r w:rsidRPr="00D02B97">
        <w:rPr>
          <w:color w:val="808080"/>
        </w:rPr>
        <w:t>-- FFS_FIXME: BeamManagement IE is not used anywhere.</w:t>
      </w:r>
      <w:r w:rsidR="00F06EC2" w:rsidRPr="00D02B97">
        <w:rPr>
          <w:color w:val="808080"/>
        </w:rPr>
        <w:t xml:space="preserve"> Is this per BWP</w:t>
      </w:r>
      <w:r w:rsidR="00B562A1" w:rsidRPr="00D02B97">
        <w:rPr>
          <w:color w:val="808080"/>
        </w:rPr>
        <w:t xml:space="preserve">? If so, how does it work if the DL BWP changes but the UL BWP does not? </w:t>
      </w:r>
    </w:p>
    <w:p w14:paraId="4917D4C2" w14:textId="1DB59F6C" w:rsidR="00B562A1" w:rsidRPr="00D02B97" w:rsidRDefault="00B562A1" w:rsidP="00CE00FD">
      <w:pPr>
        <w:pStyle w:val="PL"/>
        <w:rPr>
          <w:color w:val="808080"/>
        </w:rPr>
      </w:pPr>
      <w:r w:rsidRPr="00D02B97">
        <w:rPr>
          <w:color w:val="808080"/>
        </w:rPr>
        <w:t>-- Then the RACH resources would not fit the DL beams.</w:t>
      </w:r>
    </w:p>
    <w:p w14:paraId="117AB282" w14:textId="77777777" w:rsidR="00E67DCF" w:rsidRPr="00000A61" w:rsidRDefault="00E67DCF" w:rsidP="00CE00FD">
      <w:pPr>
        <w:pStyle w:val="PL"/>
      </w:pPr>
      <w:r w:rsidRPr="00000A61">
        <w:t xml:space="preserve">BeamManagement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8919E5B" w14:textId="1D2880F7" w:rsidR="00165B54" w:rsidRPr="00AB594A" w:rsidRDefault="00165B54" w:rsidP="00CE00FD">
      <w:pPr>
        <w:pStyle w:val="PL"/>
      </w:pPr>
      <w:r w:rsidRPr="00AB594A">
        <w:tab/>
        <w:t xml:space="preserve">beamFailureDetection </w:t>
      </w:r>
      <w:r w:rsidRPr="00AB594A">
        <w:tab/>
      </w:r>
      <w:r w:rsidRPr="00AB594A">
        <w:tab/>
      </w:r>
      <w:r w:rsidRPr="00AB594A">
        <w:tab/>
      </w:r>
      <w:r w:rsidRPr="00AB594A">
        <w:tab/>
      </w:r>
      <w:r w:rsidRPr="00AB594A">
        <w:tab/>
      </w:r>
      <w:r w:rsidRPr="00D02B97">
        <w:rPr>
          <w:color w:val="993366"/>
        </w:rPr>
        <w:t>SEQUENCE</w:t>
      </w:r>
      <w:r w:rsidRPr="00AB594A">
        <w:t xml:space="preserve"> {</w:t>
      </w:r>
    </w:p>
    <w:p w14:paraId="2DAB3FFB" w14:textId="4A5296BC" w:rsidR="00ED3178" w:rsidRPr="00D02B97" w:rsidRDefault="00165B54" w:rsidP="00CE00FD">
      <w:pPr>
        <w:pStyle w:val="PL"/>
        <w:rPr>
          <w:color w:val="808080"/>
        </w:rPr>
      </w:pPr>
      <w:r w:rsidRPr="00AB594A">
        <w:tab/>
      </w:r>
      <w:r w:rsidR="00ED3178" w:rsidRPr="00000A61">
        <w:tab/>
      </w:r>
      <w:r w:rsidR="00ED3178" w:rsidRPr="00D02B97">
        <w:rPr>
          <w:color w:val="808080"/>
        </w:rPr>
        <w:t>-- List of CSI-RS resouces used for beam failure detection</w:t>
      </w:r>
    </w:p>
    <w:p w14:paraId="34B1A877" w14:textId="60C9E930" w:rsidR="004D5912" w:rsidRPr="00D02B97" w:rsidRDefault="004D5912" w:rsidP="00CE00FD">
      <w:pPr>
        <w:pStyle w:val="PL"/>
        <w:rPr>
          <w:color w:val="808080"/>
        </w:rPr>
      </w:pPr>
      <w:r w:rsidRPr="00AB594A">
        <w:tab/>
      </w:r>
      <w:r w:rsidRPr="00AB594A">
        <w:tab/>
      </w:r>
      <w:r w:rsidRPr="00D02B97">
        <w:rPr>
          <w:color w:val="808080"/>
        </w:rPr>
        <w:t>-- FFS: How does this relate to the beam indicates in MAC CE?</w:t>
      </w:r>
    </w:p>
    <w:p w14:paraId="27D7B3BC" w14:textId="77777777" w:rsidR="00ED3178" w:rsidRPr="00D02B97" w:rsidRDefault="00165B54" w:rsidP="00CE00FD">
      <w:pPr>
        <w:pStyle w:val="PL"/>
        <w:rPr>
          <w:color w:val="808080"/>
        </w:rPr>
      </w:pPr>
      <w:r w:rsidRPr="00AB594A">
        <w:tab/>
      </w:r>
      <w:r w:rsidR="00ED3178" w:rsidRPr="00000A61">
        <w:tab/>
      </w:r>
      <w:r w:rsidR="00ED3178" w:rsidRPr="00D02B97">
        <w:rPr>
          <w:color w:val="808080"/>
        </w:rPr>
        <w:t>-- Corresponds to L1 parameter 'Beam-Failure-Detection-RS-ResourceConfig' (see 38.213, section 6)</w:t>
      </w:r>
    </w:p>
    <w:p w14:paraId="119F9AAC" w14:textId="3EC7813F" w:rsidR="00ED3178" w:rsidRPr="00000A61" w:rsidRDefault="00165B54" w:rsidP="00CE00FD">
      <w:pPr>
        <w:pStyle w:val="PL"/>
      </w:pPr>
      <w:r w:rsidRPr="00AB594A">
        <w:tab/>
      </w:r>
      <w:r w:rsidR="00ED3178" w:rsidRPr="00000A61">
        <w:tab/>
        <w:t>failureDetectionResources</w:t>
      </w:r>
      <w:r w:rsidR="00ED3178" w:rsidRPr="00000A61">
        <w:tab/>
      </w:r>
      <w:r w:rsidR="00ED3178" w:rsidRPr="00000A61">
        <w:tab/>
      </w:r>
      <w:r w:rsidR="00D261F3">
        <w:tab/>
      </w:r>
      <w:r w:rsidR="00ED3178" w:rsidRPr="00000A61">
        <w:tab/>
      </w:r>
      <w:r w:rsidR="00D261F3" w:rsidRPr="00D261F3">
        <w:t>FFS_Value</w:t>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ED3178" w:rsidRPr="00000A61">
        <w:tab/>
      </w:r>
      <w:r w:rsidR="00ED3178" w:rsidRPr="00000A61">
        <w:tab/>
      </w:r>
      <w:r w:rsidR="00ED3178" w:rsidRPr="00AB594A">
        <w:tab/>
      </w:r>
      <w:r w:rsidR="00ED3178" w:rsidRPr="00D02B97">
        <w:rPr>
          <w:color w:val="993366"/>
        </w:rPr>
        <w:t>OPTIONAL</w:t>
      </w:r>
      <w:r w:rsidR="00ED3178" w:rsidRPr="00000A61">
        <w:t>,</w:t>
      </w:r>
    </w:p>
    <w:p w14:paraId="3773D90B" w14:textId="77777777" w:rsidR="00ED3178" w:rsidRPr="00000A61" w:rsidRDefault="00ED3178" w:rsidP="00CE00FD">
      <w:pPr>
        <w:pStyle w:val="PL"/>
      </w:pPr>
    </w:p>
    <w:p w14:paraId="363F11F2" w14:textId="5A01C997" w:rsidR="002F1292" w:rsidRPr="00D02B97" w:rsidRDefault="00165B54" w:rsidP="00CE00FD">
      <w:pPr>
        <w:pStyle w:val="PL"/>
        <w:rPr>
          <w:color w:val="808080"/>
        </w:rPr>
      </w:pPr>
      <w:r w:rsidRPr="00AB594A">
        <w:tab/>
      </w:r>
      <w:r w:rsidR="002F1292" w:rsidRPr="00000A61">
        <w:tab/>
      </w:r>
      <w:r w:rsidR="002F1292" w:rsidRPr="00D02B97">
        <w:rPr>
          <w:color w:val="808080"/>
        </w:rPr>
        <w:t>-- Number of beam failure instances before the UE declares beam failure</w:t>
      </w:r>
    </w:p>
    <w:p w14:paraId="2D232CBF" w14:textId="77777777" w:rsidR="002F1292" w:rsidRPr="00D02B97" w:rsidRDefault="00165B54" w:rsidP="00CE00FD">
      <w:pPr>
        <w:pStyle w:val="PL"/>
        <w:rPr>
          <w:color w:val="808080"/>
        </w:rPr>
      </w:pPr>
      <w:r w:rsidRPr="00AB594A">
        <w:tab/>
      </w:r>
      <w:r w:rsidR="002F1292" w:rsidRPr="00000A61">
        <w:tab/>
      </w:r>
      <w:r w:rsidR="002F1292" w:rsidRPr="00D02B97">
        <w:rPr>
          <w:color w:val="808080"/>
        </w:rPr>
        <w:t>-- Corresponds to L1 parameter 'Beam-Failure-Instance-MaxCount' (see 38.321, section FFS_Section)</w:t>
      </w:r>
    </w:p>
    <w:p w14:paraId="3D60A11B" w14:textId="5EE219A7" w:rsidR="002F1292" w:rsidRPr="00000A61" w:rsidRDefault="00165B54" w:rsidP="00CE00FD">
      <w:pPr>
        <w:pStyle w:val="PL"/>
      </w:pPr>
      <w:r w:rsidRPr="00AB594A">
        <w:tab/>
      </w:r>
      <w:r w:rsidR="002F1292" w:rsidRPr="00000A61">
        <w:tab/>
        <w:t>beamFailureInstanceMaxCount</w:t>
      </w:r>
      <w:r w:rsidR="002F1292" w:rsidRPr="00000A61">
        <w:tab/>
      </w:r>
      <w:r w:rsidR="002F1292" w:rsidRPr="00000A61">
        <w:tab/>
      </w:r>
      <w:r w:rsidR="002F1292" w:rsidRPr="00000A61">
        <w:tab/>
      </w:r>
      <w:r w:rsidR="00D261F3">
        <w:tab/>
      </w:r>
      <w:r w:rsidR="00D261F3" w:rsidRPr="00D261F3">
        <w:t>FFS_Value</w:t>
      </w:r>
      <w:r w:rsidR="002F1292"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2F1292" w:rsidRPr="00000A61">
        <w:tab/>
      </w:r>
      <w:r w:rsidR="002F1292" w:rsidRPr="00AB594A">
        <w:tab/>
      </w:r>
      <w:r w:rsidR="002F1292" w:rsidRPr="00D02B97">
        <w:rPr>
          <w:color w:val="993366"/>
        </w:rPr>
        <w:t>OPTIONAL</w:t>
      </w:r>
      <w:r w:rsidR="002F1292" w:rsidRPr="00000A61">
        <w:t>,</w:t>
      </w:r>
    </w:p>
    <w:p w14:paraId="54F063F9" w14:textId="77777777" w:rsidR="00365015" w:rsidRPr="00000A61" w:rsidRDefault="00365015" w:rsidP="00CE00FD">
      <w:pPr>
        <w:pStyle w:val="PL"/>
      </w:pPr>
    </w:p>
    <w:p w14:paraId="2EAA2D0B" w14:textId="77777777" w:rsidR="00165B54" w:rsidRPr="00D02B97" w:rsidRDefault="00165B54" w:rsidP="00CE00FD">
      <w:pPr>
        <w:pStyle w:val="PL"/>
        <w:rPr>
          <w:color w:val="808080"/>
        </w:rPr>
      </w:pPr>
      <w:r w:rsidRPr="00AB594A">
        <w:tab/>
      </w:r>
      <w:r w:rsidRPr="00AB594A">
        <w:tab/>
      </w:r>
      <w:r w:rsidRPr="00D02B97">
        <w:rPr>
          <w:color w:val="808080"/>
        </w:rPr>
        <w:t xml:space="preserve">-- Details on UE behaviour related to the timer is FFS. (Is this like T310, i.e., the timer to monitor whether the actual </w:t>
      </w:r>
    </w:p>
    <w:p w14:paraId="3FBF490D" w14:textId="77777777" w:rsidR="00165B54" w:rsidRPr="00D02B97" w:rsidRDefault="00165B54" w:rsidP="00CE00FD">
      <w:pPr>
        <w:pStyle w:val="PL"/>
        <w:rPr>
          <w:color w:val="808080"/>
        </w:rPr>
      </w:pPr>
      <w:r w:rsidRPr="00AB594A">
        <w:tab/>
      </w:r>
      <w:r w:rsidRPr="00AB594A">
        <w:tab/>
      </w:r>
      <w:r w:rsidRPr="00D02B97">
        <w:rPr>
          <w:color w:val="808080"/>
        </w:rPr>
        <w:t>-- beams come back? Or is it like T304, i.e., to monitor whether the recovery towards candidate beams succeeds?)</w:t>
      </w:r>
    </w:p>
    <w:p w14:paraId="24686316" w14:textId="77777777" w:rsidR="00165B54" w:rsidRPr="00D02B97" w:rsidRDefault="00165B54" w:rsidP="00CE00FD">
      <w:pPr>
        <w:pStyle w:val="PL"/>
        <w:rPr>
          <w:color w:val="808080"/>
        </w:rPr>
      </w:pPr>
      <w:r w:rsidRPr="00AB594A">
        <w:tab/>
      </w:r>
      <w:r w:rsidRPr="00AB594A">
        <w:tab/>
      </w:r>
      <w:r w:rsidRPr="00D02B97">
        <w:rPr>
          <w:color w:val="808080"/>
        </w:rPr>
        <w:t>-- FFS: Rename to beamFailureDetectionTimer?</w:t>
      </w:r>
    </w:p>
    <w:p w14:paraId="1FA2A0FC" w14:textId="1C27D73F" w:rsidR="00165B54" w:rsidRPr="00D02B97" w:rsidRDefault="00165B54" w:rsidP="00CE00FD">
      <w:pPr>
        <w:pStyle w:val="PL"/>
        <w:rPr>
          <w:color w:val="808080"/>
        </w:rPr>
      </w:pPr>
      <w:r w:rsidRPr="00AB594A">
        <w:tab/>
      </w:r>
      <w:r w:rsidRPr="00AB594A">
        <w:tab/>
      </w:r>
      <w:r w:rsidRPr="00D02B97">
        <w:rPr>
          <w:color w:val="808080"/>
        </w:rPr>
        <w:t>-- Corresponds to L1 parameter 'Beam-failure-recovery-Timer' (see 38.321?, section FFS_Section)</w:t>
      </w:r>
    </w:p>
    <w:p w14:paraId="0DF1B5E6" w14:textId="52C0AB7F" w:rsidR="00165B54" w:rsidRPr="00AB594A" w:rsidRDefault="00165B54" w:rsidP="00CE00FD">
      <w:pPr>
        <w:pStyle w:val="PL"/>
      </w:pPr>
      <w:r w:rsidRPr="00AB594A">
        <w:tab/>
      </w:r>
      <w:r w:rsidRPr="00AB594A">
        <w:tab/>
        <w:t>beamFailurerRecoveryTimer</w:t>
      </w:r>
      <w:r w:rsidRPr="00AB594A">
        <w:tab/>
      </w:r>
      <w:r w:rsidRPr="00AB594A">
        <w:tab/>
      </w:r>
      <w:r w:rsidRPr="00AB594A">
        <w:tab/>
      </w:r>
      <w:r w:rsidRPr="00AB594A">
        <w:tab/>
        <w:t>FFS_Value</w:t>
      </w:r>
      <w:r w:rsidR="00F06AD4">
        <w:tab/>
      </w:r>
      <w:r w:rsidR="00F06AD4">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42B790E" w14:textId="5A391E1F" w:rsidR="00165B54" w:rsidRPr="00AB594A" w:rsidRDefault="00165B54" w:rsidP="00CE00FD">
      <w:pPr>
        <w:pStyle w:val="PL"/>
      </w:pPr>
      <w:r w:rsidRPr="00AB594A">
        <w:tab/>
        <w:t>}</w:t>
      </w:r>
      <w:r w:rsidR="00D229F8">
        <w:t>,</w:t>
      </w:r>
    </w:p>
    <w:p w14:paraId="4CF8CDB0" w14:textId="6B433F8C" w:rsidR="00165B54" w:rsidRPr="00AB594A" w:rsidRDefault="00165B54" w:rsidP="00CE00FD">
      <w:pPr>
        <w:pStyle w:val="PL"/>
      </w:pPr>
    </w:p>
    <w:p w14:paraId="0B1292A4" w14:textId="116318D0" w:rsidR="00165B54" w:rsidRPr="00AB594A" w:rsidRDefault="00165B54" w:rsidP="00CE00FD">
      <w:pPr>
        <w:pStyle w:val="PL"/>
      </w:pPr>
      <w:r w:rsidRPr="00AB594A">
        <w:tab/>
        <w:t>beamFailureRecovery</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AA44093" w14:textId="3C2B2C1E" w:rsidR="00365015" w:rsidRPr="00000A61" w:rsidRDefault="00365015" w:rsidP="00CE00FD">
      <w:pPr>
        <w:pStyle w:val="PL"/>
      </w:pPr>
    </w:p>
    <w:p w14:paraId="741E6D0A" w14:textId="77777777" w:rsidR="00165B54" w:rsidRPr="00D02B97" w:rsidRDefault="00165B54" w:rsidP="00CE00FD">
      <w:pPr>
        <w:pStyle w:val="PL"/>
        <w:rPr>
          <w:color w:val="808080"/>
        </w:rPr>
      </w:pPr>
      <w:r w:rsidRPr="00AB594A">
        <w:tab/>
      </w:r>
      <w:r w:rsidR="00E67DCF" w:rsidRPr="00000A61">
        <w:tab/>
      </w:r>
      <w:r w:rsidR="00E67DCF" w:rsidRPr="00D02B97">
        <w:rPr>
          <w:color w:val="808080"/>
        </w:rPr>
        <w:t>-- Use of PRACH or/and PUSCH for beam in some combination, details FFS</w:t>
      </w:r>
      <w:r w:rsidRPr="00D02B97">
        <w:rPr>
          <w:color w:val="808080"/>
        </w:rPr>
        <w:t>.</w:t>
      </w:r>
    </w:p>
    <w:p w14:paraId="3D285D1D" w14:textId="64D67360" w:rsidR="00165B54" w:rsidRPr="00D02B97" w:rsidRDefault="00165B54" w:rsidP="00CE00FD">
      <w:pPr>
        <w:pStyle w:val="PL"/>
        <w:rPr>
          <w:color w:val="808080"/>
        </w:rPr>
      </w:pPr>
      <w:r w:rsidRPr="00AB594A">
        <w:tab/>
      </w:r>
      <w:r w:rsidRPr="00AB594A">
        <w:tab/>
      </w:r>
      <w:r w:rsidRPr="00D02B97">
        <w:rPr>
          <w:color w:val="808080"/>
        </w:rPr>
        <w:t xml:space="preserve">-- FFS_CHECK: </w:t>
      </w:r>
      <w:r w:rsidR="0016246C" w:rsidRPr="00D02B97">
        <w:rPr>
          <w:color w:val="808080"/>
        </w:rPr>
        <w:t>Can be removed since beam recovery is only supported with RA?</w:t>
      </w:r>
      <w:r w:rsidR="008C250F" w:rsidRPr="00D02B97">
        <w:rPr>
          <w:color w:val="808080"/>
        </w:rPr>
        <w:t>!</w:t>
      </w:r>
    </w:p>
    <w:p w14:paraId="1C5D4EBF" w14:textId="2CAE9308" w:rsidR="00165B54" w:rsidRDefault="00165B54" w:rsidP="00CE00FD">
      <w:pPr>
        <w:pStyle w:val="PL"/>
      </w:pPr>
      <w:r w:rsidRPr="00AB594A">
        <w:tab/>
      </w:r>
      <w:r w:rsidRPr="00AB594A">
        <w:tab/>
        <w:t>linkReconfigurationRequest</w:t>
      </w:r>
      <w:r w:rsidRPr="00AB594A">
        <w:tab/>
      </w:r>
      <w:r w:rsidRPr="00AB594A">
        <w:tab/>
      </w:r>
      <w:r w:rsidRPr="00AB594A">
        <w:tab/>
      </w:r>
      <w:r w:rsidRPr="00AB594A">
        <w:tab/>
        <w:t>FFS_Value</w:t>
      </w:r>
      <w:r w:rsidRPr="00AB594A">
        <w:tab/>
      </w:r>
      <w:r w:rsidRPr="00AB594A">
        <w:tab/>
      </w:r>
      <w:r w:rsidRPr="00AB594A">
        <w:tab/>
      </w:r>
      <w:r w:rsidRPr="00AB594A">
        <w:tab/>
      </w:r>
      <w:r w:rsidRPr="00AB594A">
        <w:tab/>
      </w:r>
      <w:r w:rsidRPr="00AB594A">
        <w:tab/>
      </w:r>
      <w:r w:rsidRPr="00AB594A">
        <w:tab/>
      </w:r>
      <w:r w:rsidRPr="00AB594A">
        <w:tab/>
      </w:r>
      <w:r w:rsidRPr="00AB594A">
        <w:tab/>
      </w:r>
      <w:r w:rsidR="00F06AD4">
        <w:tab/>
      </w:r>
      <w:r w:rsidR="00F06AD4">
        <w:tab/>
      </w:r>
      <w:r w:rsidRPr="00AB594A">
        <w:tab/>
      </w:r>
      <w:r w:rsidRPr="00AB594A">
        <w:tab/>
      </w:r>
      <w:r w:rsidRPr="00AB594A">
        <w:tab/>
      </w:r>
      <w:r w:rsidRPr="00D02B97">
        <w:rPr>
          <w:color w:val="993366"/>
        </w:rPr>
        <w:t>OPTIONAL</w:t>
      </w:r>
      <w:r w:rsidRPr="00AB594A">
        <w:t>,</w:t>
      </w:r>
    </w:p>
    <w:p w14:paraId="404B668F" w14:textId="77777777" w:rsidR="00F06AD4" w:rsidRPr="00AB594A" w:rsidRDefault="00F06AD4" w:rsidP="00CE00FD">
      <w:pPr>
        <w:pStyle w:val="PL"/>
      </w:pPr>
    </w:p>
    <w:p w14:paraId="0BAB87D3" w14:textId="05F386BF" w:rsidR="00457D20" w:rsidRPr="00D02B97" w:rsidRDefault="00457D20" w:rsidP="00CE00FD">
      <w:pPr>
        <w:pStyle w:val="PL"/>
        <w:rPr>
          <w:color w:val="808080"/>
        </w:rPr>
      </w:pPr>
      <w:r w:rsidRPr="00AB594A">
        <w:tab/>
      </w:r>
      <w:r w:rsidRPr="00AB594A">
        <w:tab/>
      </w:r>
      <w:r w:rsidRPr="00D02B97">
        <w:rPr>
          <w:color w:val="808080"/>
        </w:rPr>
        <w:t xml:space="preserve">-- </w:t>
      </w:r>
      <w:r w:rsidR="008C250F" w:rsidRPr="00D02B97">
        <w:rPr>
          <w:color w:val="808080"/>
        </w:rPr>
        <w:t xml:space="preserve">A </w:t>
      </w:r>
      <w:r w:rsidRPr="00D02B97">
        <w:rPr>
          <w:color w:val="808080"/>
        </w:rPr>
        <w:t>RACH configuration which the UE may use</w:t>
      </w:r>
      <w:r w:rsidR="00930C64" w:rsidRPr="00D02B97">
        <w:rPr>
          <w:color w:val="808080"/>
        </w:rPr>
        <w:t>s for beam recovery upon beam failure detection</w:t>
      </w:r>
    </w:p>
    <w:p w14:paraId="50D77081" w14:textId="7112C7B1" w:rsidR="00457D20" w:rsidRPr="00D02B97" w:rsidRDefault="00457D20" w:rsidP="00CE00FD">
      <w:pPr>
        <w:pStyle w:val="PL"/>
        <w:rPr>
          <w:color w:val="808080"/>
        </w:rPr>
      </w:pPr>
      <w:r w:rsidRPr="00AB594A">
        <w:tab/>
      </w:r>
      <w:r w:rsidRPr="00AB594A">
        <w:tab/>
      </w:r>
      <w:r w:rsidRPr="00D02B97">
        <w:rPr>
          <w:color w:val="808080"/>
        </w:rPr>
        <w:t>-- FFS: If this field is absent, the UE uses the RACH-ConfigCommon configuration appliable for this serving cell</w:t>
      </w:r>
      <w:r w:rsidR="008C250F" w:rsidRPr="00D02B97">
        <w:rPr>
          <w:color w:val="808080"/>
        </w:rPr>
        <w:t>??</w:t>
      </w:r>
    </w:p>
    <w:p w14:paraId="53ABD18A" w14:textId="19A843A9" w:rsidR="00457D20" w:rsidRPr="00D02B97" w:rsidRDefault="00457D20" w:rsidP="00CE00FD">
      <w:pPr>
        <w:pStyle w:val="PL"/>
        <w:rPr>
          <w:color w:val="808080"/>
        </w:rPr>
      </w:pPr>
      <w:r w:rsidRPr="00AB594A">
        <w:tab/>
      </w:r>
      <w:r w:rsidRPr="00AB594A">
        <w:tab/>
      </w:r>
      <w:r w:rsidRPr="00D02B97">
        <w:rPr>
          <w:color w:val="808080"/>
        </w:rPr>
        <w:t xml:space="preserve">-- FFS: </w:t>
      </w:r>
      <w:r w:rsidR="00CB7F42" w:rsidRPr="00D02B97">
        <w:rPr>
          <w:color w:val="808080"/>
        </w:rPr>
        <w:t xml:space="preserve">Compare with the </w:t>
      </w:r>
      <w:r w:rsidR="00631453" w:rsidRPr="00D02B97">
        <w:rPr>
          <w:color w:val="808080"/>
        </w:rPr>
        <w:t xml:space="preserve">parameters in </w:t>
      </w:r>
      <w:r w:rsidRPr="00D02B97">
        <w:rPr>
          <w:color w:val="808080"/>
        </w:rPr>
        <w:t>RACH-ConfigCommon</w:t>
      </w:r>
      <w:r w:rsidR="00631453" w:rsidRPr="00D02B97">
        <w:rPr>
          <w:color w:val="808080"/>
        </w:rPr>
        <w:t xml:space="preserve"> and </w:t>
      </w:r>
      <w:r w:rsidR="00930C64" w:rsidRPr="00D02B97">
        <w:rPr>
          <w:color w:val="808080"/>
        </w:rPr>
        <w:t xml:space="preserve">try </w:t>
      </w:r>
      <w:r w:rsidR="00E83224" w:rsidRPr="00D02B97">
        <w:rPr>
          <w:color w:val="808080"/>
        </w:rPr>
        <w:t>align</w:t>
      </w:r>
      <w:r w:rsidR="00930C64" w:rsidRPr="00D02B97">
        <w:rPr>
          <w:color w:val="808080"/>
        </w:rPr>
        <w:t>/re-use</w:t>
      </w:r>
      <w:r w:rsidR="00631453" w:rsidRPr="00D02B97">
        <w:rPr>
          <w:color w:val="808080"/>
        </w:rPr>
        <w:t>.</w:t>
      </w:r>
    </w:p>
    <w:p w14:paraId="035DA725" w14:textId="65A5F6FF" w:rsidR="00370241" w:rsidRPr="00AB594A" w:rsidRDefault="00370241" w:rsidP="00CE00FD">
      <w:pPr>
        <w:pStyle w:val="PL"/>
      </w:pPr>
      <w:r w:rsidRPr="00AB594A">
        <w:tab/>
      </w:r>
      <w:r w:rsidRPr="00AB594A">
        <w:tab/>
        <w:t>rach-Config</w:t>
      </w:r>
      <w:r w:rsidR="003A1A7F" w:rsidRPr="00AB594A">
        <w:t>Common</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A460CDA" w14:textId="77777777" w:rsidR="00556B51" w:rsidRPr="00D02B97" w:rsidRDefault="00556B51" w:rsidP="00CE00FD">
      <w:pPr>
        <w:pStyle w:val="PL"/>
        <w:rPr>
          <w:color w:val="808080"/>
        </w:rPr>
      </w:pPr>
      <w:r w:rsidRPr="00AB594A">
        <w:tab/>
      </w:r>
      <w:r w:rsidRPr="00AB594A">
        <w:tab/>
      </w:r>
      <w:r w:rsidRPr="00AB594A">
        <w:tab/>
      </w:r>
      <w:r w:rsidRPr="00D02B97">
        <w:rPr>
          <w:color w:val="808080"/>
        </w:rPr>
        <w:t>-- PRACH root sequence index for beam failure recovery</w:t>
      </w:r>
    </w:p>
    <w:p w14:paraId="2E5F79F4"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'RootSequenceIndex-BFR' (see 38.211, section 6.3.3.1)</w:t>
      </w:r>
    </w:p>
    <w:p w14:paraId="749AF7AF" w14:textId="26149340" w:rsidR="00556B51" w:rsidRPr="00AB594A" w:rsidRDefault="00556B51" w:rsidP="00CE00FD">
      <w:pPr>
        <w:pStyle w:val="PL"/>
      </w:pPr>
      <w:r w:rsidRPr="00AB594A">
        <w:tab/>
      </w:r>
      <w:r w:rsidRPr="00AB594A">
        <w:tab/>
      </w:r>
      <w:r w:rsidRPr="00AB594A">
        <w:tab/>
        <w:t>rootSequenceIndex</w:t>
      </w:r>
      <w:r w:rsidRPr="00AB594A">
        <w:tab/>
      </w:r>
      <w:r w:rsidRPr="00AB594A">
        <w:tab/>
      </w:r>
      <w:r w:rsidRPr="00AB594A">
        <w:tab/>
      </w:r>
      <w:r w:rsidR="00B42C52" w:rsidRPr="00AB594A">
        <w:tab/>
      </w:r>
      <w:r w:rsidR="00B42C52"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137</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BB9CFEE" w14:textId="77777777" w:rsidR="00556B51" w:rsidRPr="00AB594A" w:rsidRDefault="00556B51" w:rsidP="00CE00FD">
      <w:pPr>
        <w:pStyle w:val="PL"/>
      </w:pPr>
      <w:r w:rsidRPr="00AB594A">
        <w:tab/>
      </w:r>
      <w:r w:rsidRPr="00AB594A">
        <w:tab/>
      </w:r>
      <w:r w:rsidRPr="00AB594A">
        <w:tab/>
      </w:r>
    </w:p>
    <w:p w14:paraId="79B3A7E1" w14:textId="77777777" w:rsidR="00556B51" w:rsidRPr="00D02B97" w:rsidRDefault="00556B51" w:rsidP="00CE00FD">
      <w:pPr>
        <w:pStyle w:val="PL"/>
        <w:rPr>
          <w:color w:val="808080"/>
        </w:rPr>
      </w:pPr>
      <w:r w:rsidRPr="00AB594A">
        <w:tab/>
      </w:r>
      <w:r w:rsidRPr="00AB594A">
        <w:tab/>
      </w:r>
      <w:r w:rsidRPr="00AB594A">
        <w:tab/>
      </w:r>
      <w:r w:rsidRPr="00D02B97">
        <w:rPr>
          <w:color w:val="808080"/>
        </w:rPr>
        <w:t>-- N-CS configuration for beam falure recovery, see Table 6.3.3.1-3 in 38.211</w:t>
      </w:r>
    </w:p>
    <w:p w14:paraId="4DBB4167"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'ZeroCorrelationZoneConfig-BFR' (see 38.211, section 6.3.3.1)</w:t>
      </w:r>
    </w:p>
    <w:p w14:paraId="1988CD1E" w14:textId="552F6A23" w:rsidR="00556B51" w:rsidRPr="00AB594A" w:rsidRDefault="00556B51" w:rsidP="00CE00FD">
      <w:pPr>
        <w:pStyle w:val="PL"/>
      </w:pPr>
      <w:r w:rsidRPr="00AB594A">
        <w:tab/>
      </w:r>
      <w:r w:rsidRPr="00AB594A">
        <w:tab/>
      </w:r>
      <w:r w:rsidRPr="00AB594A">
        <w:tab/>
        <w:t>zeroCorrelationZoneConfig</w:t>
      </w:r>
      <w:r w:rsidRPr="00AB594A">
        <w:tab/>
      </w:r>
      <w:r w:rsidRPr="00AB594A">
        <w:tab/>
      </w:r>
      <w:r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15</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58CE78C7" w14:textId="77777777" w:rsidR="00556B51" w:rsidRPr="00AB594A" w:rsidRDefault="00556B51" w:rsidP="00CE00FD">
      <w:pPr>
        <w:pStyle w:val="PL"/>
      </w:pPr>
      <w:r w:rsidRPr="00AB594A">
        <w:tab/>
      </w:r>
      <w:r w:rsidRPr="00AB594A">
        <w:tab/>
      </w:r>
      <w:r w:rsidRPr="00AB594A">
        <w:tab/>
      </w:r>
    </w:p>
    <w:p w14:paraId="69A0065A" w14:textId="77777777" w:rsidR="00556B51" w:rsidRPr="00D02B97" w:rsidRDefault="00556B51" w:rsidP="00CE00FD">
      <w:pPr>
        <w:pStyle w:val="PL"/>
        <w:rPr>
          <w:color w:val="808080"/>
        </w:rPr>
      </w:pPr>
      <w:r w:rsidRPr="00AB594A">
        <w:tab/>
      </w:r>
      <w:r w:rsidRPr="00AB594A">
        <w:tab/>
      </w:r>
      <w:r w:rsidRPr="00AB594A">
        <w:tab/>
      </w:r>
      <w:r w:rsidRPr="00D02B97">
        <w:rPr>
          <w:color w:val="808080"/>
        </w:rPr>
        <w:t>-- Received target power for beam failure request for PRACH</w:t>
      </w:r>
    </w:p>
    <w:p w14:paraId="56FECAA4" w14:textId="3F795312"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'PreambleInitialReceivedTargetPower-BFR' (see 38.213, section 7.4)</w:t>
      </w:r>
    </w:p>
    <w:p w14:paraId="2DA87266" w14:textId="1188BF24" w:rsidR="00556B51" w:rsidRPr="00AB594A" w:rsidRDefault="00556B51" w:rsidP="00CE00FD">
      <w:pPr>
        <w:pStyle w:val="PL"/>
      </w:pPr>
      <w:r w:rsidRPr="00AB594A">
        <w:tab/>
      </w:r>
      <w:r w:rsidRPr="00AB594A">
        <w:tab/>
      </w:r>
      <w:r w:rsidRPr="00AB594A">
        <w:tab/>
        <w:t>preambleReceivedTargetPower</w:t>
      </w:r>
      <w:r w:rsidRPr="00AB594A">
        <w:tab/>
      </w:r>
      <w:r w:rsidRPr="00AB594A">
        <w:tab/>
      </w:r>
      <w:r w:rsidRPr="00AB594A">
        <w:tab/>
      </w:r>
      <w:r w:rsidR="004743DF">
        <w:tab/>
      </w:r>
      <w:r w:rsidRPr="00AB594A">
        <w:t>FFS_Value</w:t>
      </w:r>
      <w:r w:rsidRPr="00AB594A">
        <w:tab/>
      </w:r>
      <w:r w:rsidRPr="00AB594A">
        <w:tab/>
      </w:r>
      <w:r w:rsidR="00B42C52"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4F489EE" w14:textId="77777777" w:rsidR="00556B51" w:rsidRPr="00AB594A" w:rsidRDefault="00556B51" w:rsidP="00CE00FD">
      <w:pPr>
        <w:pStyle w:val="PL"/>
      </w:pPr>
      <w:r w:rsidRPr="00AB594A">
        <w:tab/>
      </w:r>
      <w:r w:rsidRPr="00AB594A">
        <w:tab/>
      </w:r>
      <w:r w:rsidRPr="00AB594A">
        <w:tab/>
      </w:r>
    </w:p>
    <w:p w14:paraId="168246A5" w14:textId="77777777" w:rsidR="00556B51" w:rsidRPr="00D02B97" w:rsidRDefault="00556B51" w:rsidP="00CE00FD">
      <w:pPr>
        <w:pStyle w:val="PL"/>
        <w:rPr>
          <w:color w:val="808080"/>
        </w:rPr>
      </w:pPr>
      <w:r w:rsidRPr="00AB594A">
        <w:tab/>
      </w:r>
      <w:r w:rsidRPr="00AB594A">
        <w:tab/>
      </w:r>
      <w:r w:rsidRPr="00AB594A">
        <w:tab/>
      </w:r>
      <w:r w:rsidRPr="00D02B97">
        <w:rPr>
          <w:color w:val="808080"/>
        </w:rPr>
        <w:t>-- Maximum number of beam failure request transmissions</w:t>
      </w:r>
    </w:p>
    <w:p w14:paraId="2D066801"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'PreambleTransMax-BFR' (see 38.321?, section FFS_Section)</w:t>
      </w:r>
    </w:p>
    <w:p w14:paraId="34397E20" w14:textId="42810611" w:rsidR="00556B51" w:rsidRPr="00AB594A" w:rsidRDefault="00556B51" w:rsidP="00CE00FD">
      <w:pPr>
        <w:pStyle w:val="PL"/>
      </w:pPr>
      <w:r w:rsidRPr="00AB594A">
        <w:tab/>
      </w:r>
      <w:r w:rsidRPr="00AB594A">
        <w:tab/>
      </w:r>
      <w:r w:rsidRPr="00AB594A">
        <w:tab/>
        <w:t>preambleTransMax</w:t>
      </w:r>
      <w:r w:rsidRPr="00AB594A">
        <w:tab/>
      </w:r>
      <w:r w:rsidRPr="00AB594A">
        <w:tab/>
      </w:r>
      <w:r w:rsidRPr="00AB594A">
        <w:tab/>
      </w:r>
      <w:r w:rsidR="004743DF">
        <w:tab/>
      </w:r>
      <w:r w:rsidR="004743DF">
        <w:tab/>
      </w:r>
      <w:r w:rsidR="00B42C52" w:rsidRPr="00AB594A">
        <w:tab/>
      </w:r>
      <w:r w:rsidRPr="00AB594A">
        <w:t>FFS_Value</w:t>
      </w:r>
      <w:r w:rsidRPr="00AB594A">
        <w:tab/>
      </w:r>
      <w:r w:rsidRPr="00AB594A">
        <w:tab/>
      </w:r>
      <w:r w:rsidRPr="00AB594A">
        <w:tab/>
      </w:r>
      <w:r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6B1F5A3" w14:textId="77777777" w:rsidR="00556B51" w:rsidRPr="00AB594A" w:rsidRDefault="00556B51" w:rsidP="00CE00FD">
      <w:pPr>
        <w:pStyle w:val="PL"/>
      </w:pPr>
      <w:r w:rsidRPr="00AB594A">
        <w:tab/>
      </w:r>
      <w:r w:rsidRPr="00AB594A">
        <w:tab/>
      </w:r>
      <w:r w:rsidRPr="00AB594A">
        <w:tab/>
      </w:r>
    </w:p>
    <w:p w14:paraId="4AA250CD" w14:textId="77777777" w:rsidR="00556B51" w:rsidRPr="00D02B97" w:rsidRDefault="00556B51" w:rsidP="00CE00FD">
      <w:pPr>
        <w:pStyle w:val="PL"/>
        <w:rPr>
          <w:color w:val="808080"/>
        </w:rPr>
      </w:pPr>
      <w:r w:rsidRPr="00AB594A">
        <w:tab/>
      </w:r>
      <w:r w:rsidRPr="00AB594A">
        <w:tab/>
      </w:r>
      <w:r w:rsidRPr="00AB594A">
        <w:tab/>
      </w:r>
      <w:r w:rsidRPr="00D02B97">
        <w:rPr>
          <w:color w:val="808080"/>
        </w:rPr>
        <w:t>-- Power ramping steps for beam failure request via PRACH</w:t>
      </w:r>
    </w:p>
    <w:p w14:paraId="37A4F80D"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'powerRampingStep-BFR' (see 38.321?, section FFS_Section)</w:t>
      </w:r>
    </w:p>
    <w:p w14:paraId="1D6DC78F" w14:textId="1B7A31C3" w:rsidR="00556B51" w:rsidRPr="00AB594A" w:rsidRDefault="00556B51" w:rsidP="00CE00FD">
      <w:pPr>
        <w:pStyle w:val="PL"/>
      </w:pPr>
      <w:r w:rsidRPr="00AB594A">
        <w:tab/>
      </w:r>
      <w:r w:rsidRPr="00AB594A">
        <w:tab/>
      </w:r>
      <w:r w:rsidRPr="00AB594A">
        <w:tab/>
        <w:t>powerRampingStep</w:t>
      </w:r>
      <w:r w:rsidRPr="00AB594A">
        <w:tab/>
      </w:r>
      <w:r w:rsidRPr="00AB594A">
        <w:tab/>
      </w:r>
      <w:r w:rsidRPr="00AB594A">
        <w:tab/>
      </w:r>
      <w:r w:rsidR="004743DF">
        <w:tab/>
      </w:r>
      <w:r w:rsidR="004743DF">
        <w:tab/>
      </w:r>
      <w:r w:rsidR="004743DF">
        <w:tab/>
      </w:r>
      <w:r w:rsidRPr="00D02B97">
        <w:rPr>
          <w:color w:val="993366"/>
        </w:rPr>
        <w:t>ENUMERATED</w:t>
      </w:r>
      <w:r w:rsidRPr="00AB594A">
        <w:t xml:space="preserve"> {dB0, dB2,dB4, dB6}</w:t>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7B2F9BE" w14:textId="77777777" w:rsidR="00556B51" w:rsidRPr="00AB594A" w:rsidRDefault="00556B51" w:rsidP="00CE00FD">
      <w:pPr>
        <w:pStyle w:val="PL"/>
      </w:pPr>
    </w:p>
    <w:p w14:paraId="47D1F643" w14:textId="3BC50B13" w:rsidR="003A1A7F" w:rsidRPr="00D02B97" w:rsidRDefault="003A1A7F" w:rsidP="00CE00FD">
      <w:pPr>
        <w:pStyle w:val="PL"/>
        <w:rPr>
          <w:color w:val="808080"/>
        </w:rPr>
      </w:pPr>
      <w:r w:rsidRPr="00AB594A">
        <w:tab/>
      </w:r>
      <w:r w:rsidRPr="00AB594A">
        <w:tab/>
      </w:r>
      <w:r w:rsidRPr="00AB594A">
        <w:tab/>
      </w:r>
      <w:r w:rsidRPr="00D02B97">
        <w:rPr>
          <w:color w:val="808080"/>
        </w:rPr>
        <w:t xml:space="preserve">-- </w:t>
      </w:r>
      <w:r w:rsidR="00F46976" w:rsidRPr="00D02B97">
        <w:rPr>
          <w:color w:val="808080"/>
        </w:rPr>
        <w:t xml:space="preserve">RAR-Response </w:t>
      </w:r>
      <w:r w:rsidRPr="00D02B97">
        <w:rPr>
          <w:color w:val="808080"/>
        </w:rPr>
        <w:t>Window for beamfailure recovery</w:t>
      </w:r>
    </w:p>
    <w:p w14:paraId="411A4ECF" w14:textId="5D87D53F" w:rsidR="00F46976" w:rsidRPr="00D02B97" w:rsidRDefault="00F46976" w:rsidP="00CE00FD">
      <w:pPr>
        <w:pStyle w:val="PL"/>
        <w:rPr>
          <w:color w:val="808080"/>
        </w:rPr>
      </w:pPr>
      <w:r w:rsidRPr="00AB594A">
        <w:tab/>
      </w:r>
      <w:r w:rsidRPr="00AB594A">
        <w:tab/>
      </w:r>
      <w:r w:rsidRPr="00AB594A">
        <w:tab/>
      </w:r>
      <w:r w:rsidRPr="00D02B97">
        <w:rPr>
          <w:color w:val="808080"/>
        </w:rPr>
        <w:t>-- FFS_Value: Use same value range as for normal RAR window?!</w:t>
      </w:r>
    </w:p>
    <w:p w14:paraId="251E045E" w14:textId="77777777" w:rsidR="003A1A7F" w:rsidRPr="00D02B97" w:rsidRDefault="003A1A7F" w:rsidP="00CE00FD">
      <w:pPr>
        <w:pStyle w:val="PL"/>
        <w:rPr>
          <w:color w:val="808080"/>
        </w:rPr>
      </w:pPr>
      <w:r w:rsidRPr="00AB594A">
        <w:tab/>
      </w:r>
      <w:r w:rsidRPr="00AB594A">
        <w:tab/>
      </w:r>
      <w:r w:rsidRPr="00AB594A">
        <w:tab/>
      </w:r>
      <w:r w:rsidRPr="00D02B97">
        <w:rPr>
          <w:color w:val="808080"/>
        </w:rPr>
        <w:t>-- Corresponds to L1 parameter 'Beam-failure-recovery-request-window' (see 38.213, section 6)</w:t>
      </w:r>
    </w:p>
    <w:p w14:paraId="2CEC31B3" w14:textId="57FF5FEA" w:rsidR="002F1292" w:rsidRPr="00000A61" w:rsidRDefault="003A1A7F" w:rsidP="00CE00FD">
      <w:pPr>
        <w:pStyle w:val="PL"/>
      </w:pPr>
      <w:r w:rsidRPr="00AB594A">
        <w:tab/>
      </w:r>
      <w:r w:rsidRPr="00AB594A">
        <w:tab/>
      </w:r>
      <w:r w:rsidRPr="00AB594A">
        <w:tab/>
      </w:r>
      <w:r w:rsidR="002F1292" w:rsidRPr="00000A61">
        <w:t>bea</w:t>
      </w:r>
      <w:r w:rsidR="00D261F3">
        <w:t>mFailureRecoveryRequestWindow</w:t>
      </w:r>
      <w:r w:rsidR="00D261F3">
        <w:tab/>
      </w:r>
      <w:r w:rsidR="00D261F3">
        <w:tab/>
      </w:r>
      <w:r w:rsidR="006F7D52" w:rsidRPr="006F7D52">
        <w:t>ENUMERATED {ffsTypeAndValue}</w:t>
      </w:r>
      <w:r w:rsidR="002F1292" w:rsidRPr="00000A61">
        <w:tab/>
      </w:r>
      <w:r w:rsidR="00D261F3">
        <w:tab/>
      </w:r>
      <w:r w:rsidR="00D261F3">
        <w:tab/>
      </w:r>
      <w:r w:rsidR="00D261F3">
        <w:tab/>
      </w:r>
      <w:r w:rsidR="00D261F3">
        <w:tab/>
      </w:r>
      <w:r w:rsidR="00D261F3">
        <w:tab/>
      </w:r>
      <w:r w:rsidR="00D261F3">
        <w:tab/>
      </w:r>
      <w:r w:rsidR="002F1292" w:rsidRPr="00000A61">
        <w:tab/>
      </w:r>
      <w:r w:rsidR="002F1292" w:rsidRPr="00D02B97">
        <w:rPr>
          <w:color w:val="993366"/>
        </w:rPr>
        <w:t>OPTIONAL</w:t>
      </w:r>
    </w:p>
    <w:p w14:paraId="50205902" w14:textId="53B5BD3C" w:rsidR="00370241" w:rsidRPr="00AB594A" w:rsidRDefault="00CA1C2F" w:rsidP="00CE00FD">
      <w:pPr>
        <w:pStyle w:val="PL"/>
      </w:pPr>
      <w:r w:rsidRPr="00AB594A">
        <w:tab/>
      </w:r>
      <w:r w:rsidRPr="00AB594A">
        <w:tab/>
        <w:t>}</w:t>
      </w:r>
      <w:r w:rsidR="00EA4E51">
        <w:t>,</w:t>
      </w:r>
    </w:p>
    <w:p w14:paraId="6DE569C6" w14:textId="77777777" w:rsidR="00CA1C2F" w:rsidRPr="00AB594A" w:rsidRDefault="00CA1C2F" w:rsidP="00CE00FD">
      <w:pPr>
        <w:pStyle w:val="PL"/>
      </w:pPr>
    </w:p>
    <w:p w14:paraId="021E118E" w14:textId="0A0E8859" w:rsidR="00457D20" w:rsidRPr="00D02B97" w:rsidRDefault="00457D20" w:rsidP="00CE00FD">
      <w:pPr>
        <w:pStyle w:val="PL"/>
        <w:rPr>
          <w:color w:val="808080"/>
        </w:rPr>
      </w:pPr>
      <w:r w:rsidRPr="00AB594A">
        <w:tab/>
      </w:r>
      <w:r w:rsidRPr="00AB594A">
        <w:tab/>
      </w:r>
      <w:r w:rsidRPr="00D02B97">
        <w:rPr>
          <w:color w:val="808080"/>
        </w:rPr>
        <w:t xml:space="preserve">-- FFS: A set of specific candidate beams of this cell and associated dedicated RA preambles which the UE may use to recover </w:t>
      </w:r>
    </w:p>
    <w:p w14:paraId="7F483536" w14:textId="77777777" w:rsidR="00457D20" w:rsidRPr="00D02B97" w:rsidRDefault="00457D20" w:rsidP="00CE00FD">
      <w:pPr>
        <w:pStyle w:val="PL"/>
        <w:rPr>
          <w:color w:val="808080"/>
        </w:rPr>
      </w:pPr>
      <w:r w:rsidRPr="00AB594A">
        <w:tab/>
      </w:r>
      <w:r w:rsidRPr="00AB594A">
        <w:tab/>
      </w:r>
      <w:r w:rsidRPr="00D02B97">
        <w:rPr>
          <w:color w:val="808080"/>
        </w:rPr>
        <w:t xml:space="preserve">-- FFS: If this field is absent or if the UE does not detect any of these candidate beams, it may recover towards any other </w:t>
      </w:r>
    </w:p>
    <w:p w14:paraId="6A91642B" w14:textId="635E1E20" w:rsidR="00457D20" w:rsidRPr="00D02B97" w:rsidRDefault="00457D20" w:rsidP="00CE00FD">
      <w:pPr>
        <w:pStyle w:val="PL"/>
        <w:rPr>
          <w:color w:val="808080"/>
        </w:rPr>
      </w:pPr>
      <w:r w:rsidRPr="00AB594A">
        <w:tab/>
      </w:r>
      <w:r w:rsidRPr="00AB594A">
        <w:tab/>
      </w:r>
      <w:r w:rsidRPr="00D02B97">
        <w:rPr>
          <w:color w:val="808080"/>
        </w:rPr>
        <w:t xml:space="preserve">-- suitable beam of its serving cell using CB-RA. </w:t>
      </w:r>
    </w:p>
    <w:p w14:paraId="26A1D05E" w14:textId="66CA84CA" w:rsidR="00370241" w:rsidRPr="00AB594A" w:rsidRDefault="00370241" w:rsidP="00CE00FD">
      <w:pPr>
        <w:pStyle w:val="PL"/>
      </w:pPr>
      <w:r w:rsidRPr="00AB594A">
        <w:tab/>
      </w:r>
      <w:r w:rsidRPr="00AB594A">
        <w:tab/>
      </w:r>
      <w:r w:rsidR="003A1A7F" w:rsidRPr="00AB594A">
        <w:t>rach-ConfigDedicated</w:t>
      </w:r>
      <w:r w:rsidR="003A1A7F" w:rsidRPr="00AB594A">
        <w:tab/>
      </w:r>
      <w:r w:rsidR="003A1A7F" w:rsidRPr="00AB594A">
        <w:tab/>
      </w:r>
      <w:r w:rsidR="003A1A7F" w:rsidRPr="00AB594A">
        <w:tab/>
      </w:r>
      <w:r w:rsidR="003A1A7F" w:rsidRPr="00AB594A">
        <w:tab/>
      </w:r>
      <w:r w:rsidR="003A1A7F" w:rsidRPr="00AB594A">
        <w:tab/>
      </w:r>
      <w:r w:rsidR="003A1A7F" w:rsidRPr="00D02B97">
        <w:rPr>
          <w:color w:val="993366"/>
        </w:rPr>
        <w:t>SEQUENCE</w:t>
      </w:r>
      <w:r w:rsidR="003A1A7F" w:rsidRPr="00AB594A">
        <w:t xml:space="preserve"> {</w:t>
      </w:r>
    </w:p>
    <w:p w14:paraId="6A4E230A"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The candidate beam can be considered identified when metric X (FFS) of candidate beam is higher than a threshold"</w:t>
      </w:r>
    </w:p>
    <w:p w14:paraId="52A31617"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Corresponds to L1 parameter 'Beam-failure-candidate-beam-threshold' (see 38.213, section 6)</w:t>
      </w:r>
    </w:p>
    <w:p w14:paraId="0A57B653" w14:textId="687D9AB5"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FFS: Can this ever be different than the cell suitability criteria? If it is higher, the UE may declare cell-RLF even though</w:t>
      </w:r>
    </w:p>
    <w:p w14:paraId="726C6C98" w14:textId="24E73704"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there was actually a suitable beam. And if it is lower, the UE cannot camp/stay on this cell anyway.</w:t>
      </w:r>
    </w:p>
    <w:p w14:paraId="559359EE" w14:textId="461985BE" w:rsidR="00365015" w:rsidRPr="00000A61" w:rsidRDefault="003A1A7F" w:rsidP="00CE00FD">
      <w:pPr>
        <w:pStyle w:val="PL"/>
      </w:pPr>
      <w:r w:rsidRPr="00AB594A">
        <w:tab/>
      </w:r>
      <w:r w:rsidR="00E4207E" w:rsidRPr="00AB594A">
        <w:tab/>
      </w:r>
      <w:r w:rsidR="00365015" w:rsidRPr="00000A61">
        <w:tab/>
        <w:t>beam</w:t>
      </w:r>
      <w:r w:rsidR="00D261F3">
        <w:t>FailureCandidateBeamThreshold</w:t>
      </w:r>
      <w:r w:rsidR="00D261F3">
        <w:tab/>
      </w:r>
      <w:r w:rsidR="00D261F3">
        <w:tab/>
      </w:r>
      <w:r w:rsidR="002F38F4" w:rsidRPr="006F7D52">
        <w:t>ENUMERATED {ffsTypeAndValue}</w:t>
      </w:r>
      <w:r w:rsidR="00365015"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365015" w:rsidRPr="00000A61">
        <w:tab/>
      </w:r>
      <w:r w:rsidR="00365015" w:rsidRPr="00D02B97">
        <w:rPr>
          <w:color w:val="993366"/>
        </w:rPr>
        <w:t>OPTIONAL</w:t>
      </w:r>
      <w:r w:rsidR="00D261F3" w:rsidRPr="00D261F3">
        <w:t>,</w:t>
      </w:r>
    </w:p>
    <w:p w14:paraId="0548D0A9" w14:textId="77777777" w:rsidR="00E6306E" w:rsidRPr="00AB594A" w:rsidRDefault="00E6306E" w:rsidP="00CE00FD">
      <w:pPr>
        <w:pStyle w:val="PL"/>
      </w:pPr>
    </w:p>
    <w:p w14:paraId="25CCF01A" w14:textId="54FC7E7B" w:rsidR="00E6306E" w:rsidRPr="00D02B97" w:rsidRDefault="00E6306E" w:rsidP="00CE00FD">
      <w:pPr>
        <w:pStyle w:val="PL"/>
        <w:rPr>
          <w:color w:val="808080"/>
        </w:rPr>
      </w:pPr>
      <w:r w:rsidRPr="00AB594A">
        <w:tab/>
      </w:r>
      <w:r w:rsidRPr="00AB594A">
        <w:tab/>
      </w:r>
      <w:r w:rsidRPr="00AB594A">
        <w:tab/>
      </w:r>
      <w:r w:rsidRPr="00D02B97">
        <w:rPr>
          <w:color w:val="808080"/>
        </w:rPr>
        <w:t>-- List of candidate beam identification RSs</w:t>
      </w:r>
      <w:r w:rsidR="00544C07" w:rsidRPr="00D02B97">
        <w:rPr>
          <w:color w:val="808080"/>
        </w:rPr>
        <w:t xml:space="preserve"> and corresponding RA resources</w:t>
      </w:r>
    </w:p>
    <w:p w14:paraId="05D4D379" w14:textId="3D678782" w:rsidR="00E6306E" w:rsidRPr="00D02B97" w:rsidRDefault="00E6306E" w:rsidP="00CE00FD">
      <w:pPr>
        <w:pStyle w:val="PL"/>
        <w:rPr>
          <w:color w:val="808080"/>
        </w:rPr>
      </w:pPr>
      <w:r w:rsidRPr="00AB594A">
        <w:tab/>
      </w:r>
      <w:r w:rsidRPr="00AB594A">
        <w:tab/>
      </w:r>
      <w:r w:rsidRPr="00AB594A">
        <w:tab/>
      </w:r>
      <w:r w:rsidRPr="00D02B97">
        <w:rPr>
          <w:color w:val="808080"/>
        </w:rPr>
        <w:t xml:space="preserve">-- FFS: </w:t>
      </w:r>
      <w:r w:rsidR="00C539A0" w:rsidRPr="00D02B97">
        <w:rPr>
          <w:color w:val="808080"/>
        </w:rPr>
        <w:t>Compare to and align with rach-ConfigDedicated.</w:t>
      </w:r>
      <w:r w:rsidR="006F5B0E" w:rsidRPr="00D02B97">
        <w:rPr>
          <w:color w:val="808080"/>
        </w:rPr>
        <w:t xml:space="preserve"> Re-use the association of CSI/SSB resources to RA preambles defined there.</w:t>
      </w:r>
    </w:p>
    <w:p w14:paraId="6200C359" w14:textId="0E0758EA" w:rsidR="00642AAC" w:rsidRPr="00D02B97" w:rsidRDefault="00642AAC" w:rsidP="00CE00FD">
      <w:pPr>
        <w:pStyle w:val="PL"/>
        <w:rPr>
          <w:color w:val="808080"/>
        </w:rPr>
      </w:pPr>
      <w:r>
        <w:tab/>
      </w:r>
      <w:r>
        <w:tab/>
      </w:r>
      <w:r>
        <w:tab/>
      </w:r>
      <w:r w:rsidRPr="00D02B97">
        <w:rPr>
          <w:color w:val="808080"/>
        </w:rPr>
        <w:t>-- FFS: Make this a AddMod/Release list?</w:t>
      </w:r>
    </w:p>
    <w:p w14:paraId="4E570EA3" w14:textId="78872ABD" w:rsidR="00E6306E" w:rsidRPr="00D02B97" w:rsidRDefault="00E6306E" w:rsidP="00CE00FD">
      <w:pPr>
        <w:pStyle w:val="PL"/>
        <w:rPr>
          <w:color w:val="808080"/>
        </w:rPr>
      </w:pPr>
      <w:r w:rsidRPr="00AB594A">
        <w:tab/>
      </w:r>
      <w:r w:rsidRPr="00AB594A">
        <w:tab/>
      </w:r>
      <w:r w:rsidRPr="00AB594A">
        <w:tab/>
      </w:r>
      <w:r w:rsidRPr="00D02B97">
        <w:rPr>
          <w:color w:val="808080"/>
        </w:rPr>
        <w:t>-- Corresponds to L1 parameter 'Candidate-Beam-RS-List' (see 38.213?, section 6)</w:t>
      </w:r>
    </w:p>
    <w:p w14:paraId="2E31687B" w14:textId="103341B7" w:rsidR="004A3E8E" w:rsidRPr="00AB594A" w:rsidRDefault="00E6306E" w:rsidP="00CE00FD">
      <w:pPr>
        <w:pStyle w:val="PL"/>
      </w:pPr>
      <w:r w:rsidRPr="00AB594A">
        <w:tab/>
      </w:r>
      <w:r w:rsidRPr="00AB594A">
        <w:tab/>
      </w:r>
      <w:r w:rsidRPr="00AB594A">
        <w:tab/>
        <w:t>candidateBeams</w:t>
      </w:r>
      <w:r w:rsidRPr="00AB594A">
        <w:tab/>
      </w:r>
      <w:r w:rsidRPr="00AB594A">
        <w:tab/>
      </w:r>
      <w:r w:rsidRPr="00AB594A">
        <w:tab/>
      </w:r>
      <w:r w:rsidR="00815A80" w:rsidRPr="00AB594A">
        <w:tab/>
      </w:r>
      <w:r w:rsidR="00815A80" w:rsidRPr="00AB594A">
        <w:tab/>
      </w:r>
      <w:r w:rsidR="00815A80" w:rsidRPr="00AB594A">
        <w:tab/>
      </w:r>
      <w:r w:rsidR="00815A80" w:rsidRPr="00AB594A">
        <w:tab/>
      </w:r>
      <w:r w:rsidR="00815A80" w:rsidRPr="00D02B97">
        <w:rPr>
          <w:color w:val="993366"/>
        </w:rPr>
        <w:t>SEQUENCE</w:t>
      </w:r>
      <w:r w:rsidR="00815A80" w:rsidRPr="00AB594A">
        <w:t xml:space="preserve"> (</w:t>
      </w:r>
      <w:r w:rsidR="00815A80" w:rsidRPr="00D02B97">
        <w:rPr>
          <w:color w:val="993366"/>
        </w:rPr>
        <w:t>SIZE</w:t>
      </w:r>
      <w:r w:rsidR="00815A80" w:rsidRPr="00AB594A">
        <w:t>(1..maxNrof</w:t>
      </w:r>
      <w:r w:rsidR="00DE3824">
        <w:t>C</w:t>
      </w:r>
      <w:r w:rsidR="00815A80" w:rsidRPr="00AB594A">
        <w:t>andidateBeams))</w:t>
      </w:r>
      <w:r w:rsidR="00815A80" w:rsidRPr="00D02B97">
        <w:rPr>
          <w:color w:val="993366"/>
        </w:rPr>
        <w:t xml:space="preserve"> OF</w:t>
      </w:r>
      <w:r w:rsidR="00815A80" w:rsidRPr="00AB594A">
        <w:t xml:space="preserve"> </w:t>
      </w:r>
      <w:r w:rsidR="005F47D3">
        <w:t xml:space="preserve">SEQUENCE </w:t>
      </w:r>
      <w:r w:rsidR="004A3E8E" w:rsidRPr="00AB594A">
        <w:t>{</w:t>
      </w:r>
    </w:p>
    <w:p w14:paraId="549C8C66" w14:textId="77777777"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Reference signal used to identify candidate beam</w:t>
      </w:r>
    </w:p>
    <w:p w14:paraId="14C31872" w14:textId="22A021CC"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Corresponds to L1 parameter 'Candidate-Beam-RS-Identification-Resource' (see 38.213, section 6)</w:t>
      </w:r>
    </w:p>
    <w:p w14:paraId="743D4A4D" w14:textId="747F8E1E"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FFS: Confirm that this is meant to be a choice of SSB or CSI-RS</w:t>
      </w:r>
    </w:p>
    <w:p w14:paraId="14D523B2" w14:textId="217BF45B" w:rsidR="004A3E8E" w:rsidRPr="00AB594A" w:rsidRDefault="004A3E8E" w:rsidP="00CE00FD">
      <w:pPr>
        <w:pStyle w:val="PL"/>
      </w:pPr>
      <w:r w:rsidRPr="00AB594A">
        <w:tab/>
      </w:r>
      <w:r w:rsidRPr="00AB594A">
        <w:tab/>
      </w:r>
      <w:r w:rsidRPr="00AB594A">
        <w:tab/>
      </w:r>
      <w:r w:rsidRPr="00AB594A">
        <w:tab/>
        <w:t>beamFailureCandidateBeamResource</w:t>
      </w:r>
      <w:r w:rsidRPr="00AB594A">
        <w:tab/>
      </w:r>
      <w:r w:rsidRPr="00AB594A">
        <w:tab/>
      </w:r>
      <w:r w:rsidRPr="00D02B97">
        <w:rPr>
          <w:color w:val="993366"/>
        </w:rPr>
        <w:t>CHOICE</w:t>
      </w:r>
      <w:r w:rsidRPr="00AB594A">
        <w:t xml:space="preserve"> {</w:t>
      </w:r>
    </w:p>
    <w:p w14:paraId="4D15879E" w14:textId="28DACD61" w:rsidR="004A3E8E" w:rsidRPr="00AB594A" w:rsidRDefault="004A3E8E" w:rsidP="00CE00FD">
      <w:pPr>
        <w:pStyle w:val="PL"/>
      </w:pPr>
      <w:r w:rsidRPr="00AB594A">
        <w:tab/>
      </w:r>
      <w:r w:rsidRPr="00AB594A">
        <w:tab/>
      </w:r>
      <w:r w:rsidRPr="00AB594A">
        <w:tab/>
      </w:r>
      <w:r w:rsidRPr="00AB594A">
        <w:tab/>
      </w:r>
      <w:r w:rsidRPr="00AB594A">
        <w:tab/>
        <w:t>ssbId</w:t>
      </w:r>
      <w:r w:rsidRPr="00AB594A">
        <w:tab/>
      </w:r>
      <w:r w:rsidRPr="00AB594A">
        <w:tab/>
      </w:r>
      <w:r w:rsidRPr="00AB594A">
        <w:tab/>
      </w:r>
      <w:r w:rsidRPr="00AB594A">
        <w:tab/>
      </w:r>
      <w:r w:rsidRPr="00AB594A">
        <w:tab/>
      </w:r>
      <w:r w:rsidRPr="00AB594A">
        <w:tab/>
      </w:r>
      <w:r w:rsidRPr="00AB594A">
        <w:tab/>
      </w:r>
      <w:r w:rsidRPr="00AB594A">
        <w:tab/>
      </w:r>
      <w:r w:rsidRPr="00AB594A">
        <w:tab/>
      </w:r>
      <w:r w:rsidR="00FD00A8" w:rsidRPr="00FD00A8">
        <w:t>SSB-Index</w:t>
      </w:r>
      <w:r w:rsidRPr="00AB594A">
        <w:t>,</w:t>
      </w:r>
    </w:p>
    <w:p w14:paraId="51A42D20" w14:textId="38943FE5" w:rsidR="004A3E8E" w:rsidRPr="00AB594A" w:rsidRDefault="004A3E8E" w:rsidP="00CE00FD">
      <w:pPr>
        <w:pStyle w:val="PL"/>
      </w:pPr>
      <w:r w:rsidRPr="00AB594A">
        <w:tab/>
      </w:r>
      <w:r w:rsidRPr="00AB594A">
        <w:tab/>
      </w:r>
      <w:r w:rsidRPr="00AB594A">
        <w:tab/>
      </w:r>
      <w:r w:rsidRPr="00AB594A">
        <w:tab/>
      </w:r>
      <w:r w:rsidRPr="00AB594A">
        <w:tab/>
        <w:t>csi-RS-Id</w:t>
      </w:r>
      <w:r w:rsidRPr="00AB594A">
        <w:tab/>
      </w:r>
      <w:r w:rsidRPr="00AB594A">
        <w:tab/>
      </w:r>
      <w:r w:rsidRPr="00AB594A">
        <w:tab/>
      </w:r>
      <w:r w:rsidRPr="00AB594A">
        <w:tab/>
      </w:r>
      <w:r w:rsidRPr="00AB594A">
        <w:tab/>
      </w:r>
      <w:r w:rsidRPr="00AB594A">
        <w:tab/>
      </w:r>
      <w:r w:rsidRPr="00AB594A">
        <w:tab/>
      </w:r>
      <w:r w:rsidRPr="00AB594A">
        <w:tab/>
        <w:t>NZP-CSI-RS-ResourceId</w:t>
      </w:r>
    </w:p>
    <w:p w14:paraId="2A640185" w14:textId="6887195A" w:rsidR="004A3E8E" w:rsidRPr="00AB594A" w:rsidRDefault="004A3E8E" w:rsidP="00CE00FD">
      <w:pPr>
        <w:pStyle w:val="PL"/>
      </w:pPr>
      <w:r w:rsidRPr="00AB594A">
        <w:tab/>
      </w:r>
      <w:r w:rsidRPr="00AB594A">
        <w:tab/>
      </w:r>
      <w:r w:rsidRPr="00AB594A">
        <w:tab/>
      </w:r>
      <w:r w:rsidRPr="00AB594A">
        <w:tab/>
        <w:t>},</w:t>
      </w:r>
    </w:p>
    <w:p w14:paraId="092D1BD5" w14:textId="1ED0C39C" w:rsidR="004A3E8E" w:rsidRPr="00AB594A" w:rsidRDefault="004A3E8E" w:rsidP="00CE00FD">
      <w:pPr>
        <w:pStyle w:val="PL"/>
      </w:pPr>
      <w:r w:rsidRPr="00AB594A">
        <w:tab/>
      </w:r>
      <w:r w:rsidRPr="00AB594A">
        <w:tab/>
      </w:r>
      <w:r w:rsidRPr="00AB594A">
        <w:tab/>
      </w:r>
      <w:r w:rsidRPr="00AB594A">
        <w:tab/>
      </w:r>
    </w:p>
    <w:p w14:paraId="76C7AA8F" w14:textId="3E1BF6C6"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Preamble index used to select one from a sequence pool</w:t>
      </w:r>
    </w:p>
    <w:p w14:paraId="64E71EEB"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'ra-PreambleIndex-BFR' (see 38.211?, section FFS_Section)</w:t>
      </w:r>
    </w:p>
    <w:p w14:paraId="1199F7AA" w14:textId="5C7BFFAB" w:rsidR="00B57BBF" w:rsidRPr="00AB594A" w:rsidRDefault="00B57BBF" w:rsidP="00CE00FD">
      <w:pPr>
        <w:pStyle w:val="PL"/>
      </w:pPr>
      <w:r w:rsidRPr="00AB594A">
        <w:tab/>
      </w:r>
      <w:r w:rsidRPr="00AB594A">
        <w:tab/>
      </w:r>
      <w:r w:rsidRPr="00AB594A">
        <w:tab/>
      </w:r>
      <w:r w:rsidRPr="00AB594A">
        <w:tab/>
        <w:t>ra-PreambleIndex</w:t>
      </w:r>
      <w:r w:rsidRPr="00AB594A">
        <w:tab/>
      </w:r>
      <w:r w:rsidRPr="00AB594A">
        <w:tab/>
      </w:r>
      <w:r w:rsidRPr="00AB594A">
        <w:tab/>
      </w:r>
      <w:r w:rsidR="00AB594A">
        <w:tab/>
      </w:r>
      <w:r w:rsidR="00AB594A">
        <w:tab/>
      </w:r>
      <w:r w:rsidR="00AB594A">
        <w:tab/>
      </w:r>
      <w:r w:rsidR="00AB594A">
        <w:tab/>
      </w:r>
      <w:r w:rsidRPr="00AB594A">
        <w:t>FFS</w:t>
      </w:r>
      <w:r w:rsidR="00AB594A">
        <w:t>_Value</w:t>
      </w:r>
      <w:r w:rsidR="00AB594A">
        <w:tab/>
      </w:r>
      <w:r w:rsidR="00AB594A">
        <w:tab/>
      </w:r>
      <w:r w:rsidR="00AB594A">
        <w:tab/>
      </w:r>
      <w:r w:rsidR="00AB594A">
        <w:tab/>
      </w:r>
      <w:r w:rsidR="00AB594A">
        <w:tab/>
      </w:r>
      <w:r w:rsidR="00AB594A">
        <w:tab/>
      </w:r>
      <w:r w:rsidR="00AB594A">
        <w:tab/>
      </w:r>
      <w:r w:rsidR="00AB594A">
        <w:tab/>
      </w:r>
      <w:r w:rsidR="00AB594A">
        <w:tab/>
      </w:r>
      <w:r w:rsidR="00AB594A">
        <w:tab/>
      </w:r>
      <w:r w:rsidRPr="00AB594A">
        <w:tab/>
      </w:r>
      <w:r w:rsidRPr="00D02B97">
        <w:rPr>
          <w:color w:val="993366"/>
        </w:rPr>
        <w:t>OPTIONAL</w:t>
      </w:r>
      <w:r w:rsidRPr="00AB594A">
        <w:t>,</w:t>
      </w:r>
    </w:p>
    <w:p w14:paraId="5ABEE383" w14:textId="77777777" w:rsidR="00B57BBF" w:rsidRPr="00AB594A" w:rsidRDefault="00B57BBF" w:rsidP="00CE00FD">
      <w:pPr>
        <w:pStyle w:val="PL"/>
      </w:pPr>
      <w:r w:rsidRPr="00AB594A">
        <w:tab/>
      </w:r>
      <w:r w:rsidRPr="00AB594A">
        <w:tab/>
      </w:r>
      <w:r w:rsidRPr="00AB594A">
        <w:tab/>
      </w:r>
      <w:r w:rsidRPr="00AB594A">
        <w:tab/>
      </w:r>
    </w:p>
    <w:p w14:paraId="682AFF9D"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Same meaning as in initial access</w:t>
      </w:r>
    </w:p>
    <w:p w14:paraId="549D20DF" w14:textId="31C8AE5A"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'prach-FreqOffset-BFR' (see 38.211?, section FFS_Section)</w:t>
      </w:r>
    </w:p>
    <w:p w14:paraId="6D27E75A" w14:textId="6DBF52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2B02E800" w14:textId="1EED16E3" w:rsidR="00B57BBF" w:rsidRPr="00AB594A" w:rsidRDefault="00B57BBF" w:rsidP="00CE00FD">
      <w:pPr>
        <w:pStyle w:val="PL"/>
      </w:pPr>
      <w:r w:rsidRPr="00AB594A">
        <w:tab/>
      </w:r>
      <w:r w:rsidRPr="00AB594A">
        <w:tab/>
      </w:r>
      <w:r w:rsidRPr="00AB594A">
        <w:tab/>
      </w:r>
      <w:r w:rsidRPr="00AB594A">
        <w:tab/>
        <w:t>prach-FreqOffset</w:t>
      </w:r>
      <w:r w:rsidRPr="00AB594A">
        <w:tab/>
      </w:r>
      <w:r w:rsidRPr="00AB594A">
        <w:tab/>
      </w:r>
      <w:r w:rsidRPr="00AB594A">
        <w:tab/>
      </w:r>
      <w:r w:rsidR="00D95F10">
        <w:tab/>
      </w:r>
      <w:r w:rsidR="00D95F10">
        <w:tab/>
      </w:r>
      <w:r w:rsidR="00D95F10">
        <w:tab/>
      </w:r>
      <w:r w:rsidR="00D95F10">
        <w:tab/>
      </w:r>
      <w:r w:rsidRPr="00AB594A">
        <w:t>FFS</w:t>
      </w:r>
      <w:r w:rsidR="00D95F10">
        <w:t>_Value</w:t>
      </w:r>
      <w:r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Pr="00D02B97">
        <w:rPr>
          <w:color w:val="993366"/>
        </w:rPr>
        <w:t>OPTIONAL</w:t>
      </w:r>
      <w:r w:rsidRPr="00AB594A">
        <w:t>,</w:t>
      </w:r>
    </w:p>
    <w:p w14:paraId="298B0B70" w14:textId="77777777" w:rsidR="00B57BBF" w:rsidRPr="00AB594A" w:rsidRDefault="00B57BBF" w:rsidP="00CE00FD">
      <w:pPr>
        <w:pStyle w:val="PL"/>
      </w:pPr>
      <w:r w:rsidRPr="00AB594A">
        <w:tab/>
      </w:r>
      <w:r w:rsidRPr="00AB594A">
        <w:tab/>
      </w:r>
      <w:r w:rsidRPr="00AB594A">
        <w:tab/>
      </w:r>
      <w:r w:rsidRPr="00AB594A">
        <w:tab/>
      </w:r>
    </w:p>
    <w:p w14:paraId="56428D72" w14:textId="292468C8"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Time domain mask.</w:t>
      </w:r>
    </w:p>
    <w:p w14:paraId="52392C60"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'RACH-resource-mask-BFR' (see 38.211?, section FFS_Section)</w:t>
      </w:r>
    </w:p>
    <w:p w14:paraId="52D86797"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48859913" w14:textId="504E64C9" w:rsidR="004A3E8E" w:rsidRPr="00AB594A" w:rsidRDefault="00B57BBF" w:rsidP="00CE00FD">
      <w:pPr>
        <w:pStyle w:val="PL"/>
      </w:pPr>
      <w:r w:rsidRPr="00AB594A">
        <w:tab/>
      </w:r>
      <w:r w:rsidRPr="00AB594A">
        <w:tab/>
      </w:r>
      <w:r w:rsidRPr="00AB594A">
        <w:tab/>
      </w:r>
      <w:r w:rsidRPr="00AB594A">
        <w:tab/>
        <w:t>rach-resourceMask</w:t>
      </w:r>
      <w:r w:rsidRPr="00AB594A">
        <w:tab/>
      </w:r>
      <w:r w:rsidRPr="00AB594A">
        <w:tab/>
      </w:r>
      <w:r w:rsidRPr="00AB594A">
        <w:tab/>
      </w:r>
      <w:r w:rsidR="00D95F10">
        <w:tab/>
      </w:r>
      <w:r w:rsidR="00D95F10">
        <w:tab/>
      </w:r>
      <w:r w:rsidR="00D95F10">
        <w:tab/>
      </w:r>
      <w:r w:rsidR="00D95F10">
        <w:tab/>
      </w:r>
      <w:r w:rsidRPr="00AB594A">
        <w:t>FFS</w:t>
      </w:r>
      <w:r w:rsidR="00D95F10">
        <w:t>_Value</w:t>
      </w:r>
      <w:r w:rsidR="00D95F10">
        <w:tab/>
      </w:r>
      <w:r w:rsidR="00D95F10">
        <w:tab/>
      </w:r>
      <w:r w:rsidR="00D95F10">
        <w:tab/>
      </w:r>
      <w:r w:rsidR="00D95F10">
        <w:tab/>
      </w:r>
      <w:r w:rsidR="00D95F10">
        <w:tab/>
      </w:r>
      <w:r w:rsidR="00D95F10">
        <w:tab/>
      </w:r>
      <w:r w:rsidR="00D95F10">
        <w:tab/>
      </w:r>
      <w:r w:rsidR="00D95F10">
        <w:tab/>
      </w:r>
      <w:r w:rsidR="00D95F10">
        <w:tab/>
      </w:r>
      <w:r w:rsidR="00D95F10">
        <w:tab/>
      </w:r>
      <w:r w:rsidRPr="00AB594A">
        <w:tab/>
      </w:r>
      <w:r w:rsidRPr="00D02B97">
        <w:rPr>
          <w:color w:val="993366"/>
        </w:rPr>
        <w:t>OPTIONAL</w:t>
      </w:r>
    </w:p>
    <w:p w14:paraId="5C52B2FF" w14:textId="220FCF92" w:rsidR="00E6306E" w:rsidRPr="00AB594A" w:rsidRDefault="004A3E8E" w:rsidP="00CE00FD">
      <w:pPr>
        <w:pStyle w:val="PL"/>
      </w:pPr>
      <w:r w:rsidRPr="00AB594A">
        <w:tab/>
      </w:r>
      <w:r w:rsidRPr="00AB594A">
        <w:tab/>
      </w:r>
      <w:r w:rsidRPr="00AB594A">
        <w:tab/>
        <w:t>}</w:t>
      </w:r>
      <w:r w:rsidR="00E6306E"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E6306E" w:rsidRPr="00D02B97">
        <w:rPr>
          <w:color w:val="993366"/>
        </w:rPr>
        <w:t>OPTIONAL</w:t>
      </w:r>
      <w:r w:rsidR="00E6306E" w:rsidRPr="00AB594A">
        <w:t>,</w:t>
      </w:r>
    </w:p>
    <w:p w14:paraId="37105D52" w14:textId="43F2FFF8" w:rsidR="00E4207E" w:rsidRPr="00AB594A" w:rsidRDefault="003A1A7F" w:rsidP="00CE00FD">
      <w:pPr>
        <w:pStyle w:val="PL"/>
      </w:pPr>
      <w:r w:rsidRPr="00AB594A">
        <w:tab/>
      </w:r>
      <w:r w:rsidR="00E4207E" w:rsidRPr="00AB594A">
        <w:tab/>
      </w:r>
      <w:r w:rsidR="00E4207E" w:rsidRPr="00AB594A">
        <w:tab/>
      </w:r>
    </w:p>
    <w:p w14:paraId="2DD23B32" w14:textId="43606712" w:rsidR="00666DA4" w:rsidRPr="00D02B97" w:rsidRDefault="00666DA4" w:rsidP="00CE00FD">
      <w:pPr>
        <w:pStyle w:val="PL"/>
        <w:rPr>
          <w:color w:val="808080"/>
        </w:rPr>
      </w:pPr>
      <w:r w:rsidRPr="00AB594A">
        <w:tab/>
      </w:r>
      <w:r w:rsidRPr="00AB594A">
        <w:tab/>
      </w:r>
      <w:r w:rsidRPr="00AB594A">
        <w:tab/>
      </w:r>
      <w:r w:rsidRPr="00D02B97">
        <w:rPr>
          <w:color w:val="808080"/>
        </w:rPr>
        <w:t xml:space="preserve">-- ID of the CORESET </w:t>
      </w:r>
      <w:r w:rsidR="004743DF" w:rsidRPr="00D02B97">
        <w:rPr>
          <w:color w:val="808080"/>
        </w:rPr>
        <w:t xml:space="preserve">in </w:t>
      </w:r>
      <w:r w:rsidRPr="00D02B97">
        <w:rPr>
          <w:color w:val="808080"/>
        </w:rPr>
        <w:t xml:space="preserve">which the UE receives the Beam Failure Recovery Response. </w:t>
      </w:r>
    </w:p>
    <w:p w14:paraId="7C3B6209" w14:textId="7FF89DDC" w:rsidR="00365015" w:rsidRPr="00D02B97" w:rsidRDefault="00666DA4" w:rsidP="00CE00FD">
      <w:pPr>
        <w:pStyle w:val="PL"/>
        <w:rPr>
          <w:color w:val="808080"/>
        </w:rPr>
      </w:pPr>
      <w:r w:rsidRPr="00AB594A">
        <w:tab/>
      </w:r>
      <w:r w:rsidRPr="00AB594A">
        <w:tab/>
      </w:r>
      <w:r w:rsidR="00365015" w:rsidRPr="00000A61">
        <w:tab/>
      </w:r>
      <w:r w:rsidR="00365015" w:rsidRPr="00D02B97">
        <w:rPr>
          <w:color w:val="808080"/>
        </w:rPr>
        <w:t>-- Corresponds to L1 parameter 'Beam-Failure-Recovery-Response-CORESET' (see 38.213, section 6)</w:t>
      </w:r>
    </w:p>
    <w:p w14:paraId="29431881" w14:textId="77777777" w:rsidR="00666DA4" w:rsidRPr="00D02B97" w:rsidRDefault="00365015" w:rsidP="00CE00FD">
      <w:pPr>
        <w:pStyle w:val="PL"/>
        <w:rPr>
          <w:color w:val="808080"/>
        </w:rPr>
      </w:pPr>
      <w:r w:rsidRPr="00000A61">
        <w:tab/>
      </w:r>
      <w:r w:rsidR="00666DA4" w:rsidRPr="00AB594A">
        <w:tab/>
      </w:r>
      <w:r w:rsidR="00666DA4" w:rsidRPr="00AB594A">
        <w:tab/>
      </w:r>
      <w:r w:rsidR="00666DA4" w:rsidRPr="00D02B97">
        <w:rPr>
          <w:color w:val="808080"/>
        </w:rPr>
        <w:t>-- When the field is absent the UE applies the value FFS_DefaultValue</w:t>
      </w:r>
    </w:p>
    <w:p w14:paraId="1C14CC82" w14:textId="68A12B49" w:rsidR="00666DA4" w:rsidRPr="00AB594A" w:rsidRDefault="00666DA4" w:rsidP="00CE00FD">
      <w:pPr>
        <w:pStyle w:val="PL"/>
      </w:pPr>
      <w:r w:rsidRPr="00F62519">
        <w:tab/>
      </w:r>
      <w:r w:rsidRPr="00AB594A">
        <w:tab/>
      </w:r>
      <w:r w:rsidRPr="00AB594A">
        <w:tab/>
        <w:t>recoveryControlResourceSetId</w:t>
      </w:r>
      <w:r w:rsidRPr="00AB594A">
        <w:tab/>
      </w:r>
      <w:r w:rsidRPr="00AB594A">
        <w:tab/>
      </w:r>
      <w:r w:rsidRPr="00AB594A">
        <w:tab/>
        <w:t>ControlResourceSetId</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117F028" w14:textId="77777777" w:rsidR="00F06AD4" w:rsidRDefault="003A1A7F" w:rsidP="00CE00FD">
      <w:pPr>
        <w:pStyle w:val="PL"/>
      </w:pPr>
      <w:r w:rsidRPr="00AB594A">
        <w:tab/>
      </w:r>
      <w:r w:rsidR="00E41CBE" w:rsidRPr="00AB594A">
        <w:tab/>
        <w:t>}</w:t>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2F1292" w:rsidRPr="00AB594A">
        <w:tab/>
      </w:r>
      <w:r w:rsidR="002E7EAE" w:rsidRPr="00AB594A">
        <w:tab/>
      </w:r>
      <w:r w:rsidR="002F1292" w:rsidRPr="00AB594A">
        <w:tab/>
      </w:r>
      <w:r w:rsidR="002F1292" w:rsidRPr="00D02B97">
        <w:rPr>
          <w:color w:val="993366"/>
        </w:rPr>
        <w:t>OPTIONAL</w:t>
      </w:r>
    </w:p>
    <w:p w14:paraId="4756D89F" w14:textId="257C1EBB" w:rsidR="002F1292" w:rsidRPr="00000A61" w:rsidRDefault="002F1292" w:rsidP="00CE00FD">
      <w:pPr>
        <w:pStyle w:val="PL"/>
      </w:pPr>
      <w:r w:rsidRPr="00AB594A">
        <w:tab/>
      </w:r>
      <w:r w:rsidR="00F06AD4">
        <w:t>}</w:t>
      </w:r>
    </w:p>
    <w:p w14:paraId="4714163B" w14:textId="77777777" w:rsidR="00E67DCF" w:rsidRPr="00000A61" w:rsidRDefault="00E67DCF" w:rsidP="00CE00FD">
      <w:pPr>
        <w:pStyle w:val="PL"/>
      </w:pPr>
      <w:r w:rsidRPr="00000A61">
        <w:t>}</w:t>
      </w:r>
    </w:p>
    <w:p w14:paraId="68A5A0CF" w14:textId="77777777" w:rsidR="00E67DCF" w:rsidRPr="00000A61" w:rsidRDefault="00E67DCF" w:rsidP="00CE00FD">
      <w:pPr>
        <w:pStyle w:val="PL"/>
      </w:pPr>
    </w:p>
    <w:p w14:paraId="35171B10" w14:textId="77777777" w:rsidR="00E67DCF" w:rsidRPr="00D02B97" w:rsidRDefault="00E67DCF" w:rsidP="00CE00FD">
      <w:pPr>
        <w:pStyle w:val="PL"/>
        <w:rPr>
          <w:color w:val="808080"/>
        </w:rPr>
      </w:pPr>
      <w:r w:rsidRPr="00D02B97">
        <w:rPr>
          <w:color w:val="808080"/>
        </w:rPr>
        <w:t xml:space="preserve">-- TAG-CSI-MEAS-CONFIG-STOP </w:t>
      </w:r>
    </w:p>
    <w:p w14:paraId="527603F0" w14:textId="77777777" w:rsidR="00E67DCF" w:rsidRPr="00D02B97" w:rsidRDefault="00E67DCF" w:rsidP="00CE00FD">
      <w:pPr>
        <w:pStyle w:val="PL"/>
        <w:rPr>
          <w:color w:val="808080"/>
        </w:rPr>
      </w:pPr>
      <w:r w:rsidRPr="00D02B97">
        <w:rPr>
          <w:color w:val="808080"/>
        </w:rPr>
        <w:t>-- ASN1STOP</w:t>
      </w:r>
    </w:p>
    <w:p w14:paraId="685941EF" w14:textId="2572D119" w:rsidR="00556BEF" w:rsidRPr="00000A61" w:rsidRDefault="00556BEF" w:rsidP="00004CCB"/>
    <w:p w14:paraId="0CF34706" w14:textId="71664B3A" w:rsidR="00556BEF" w:rsidRPr="00000A61" w:rsidRDefault="00556BEF" w:rsidP="00A813E1">
      <w:pPr>
        <w:pStyle w:val="Heading4"/>
        <w:rPr>
          <w:i/>
          <w:iCs/>
        </w:rPr>
      </w:pPr>
      <w:bookmarkStart w:id="146" w:name="_Toc501138290"/>
      <w:bookmarkStart w:id="147" w:name="_Toc500942721"/>
      <w:r w:rsidRPr="00000A61">
        <w:rPr>
          <w:i/>
          <w:iCs/>
        </w:rPr>
        <w:t>–</w:t>
      </w:r>
      <w:r w:rsidRPr="00000A61">
        <w:rPr>
          <w:i/>
          <w:iCs/>
        </w:rPr>
        <w:tab/>
      </w:r>
      <w:bookmarkStart w:id="148" w:name="_Hlk498032025"/>
      <w:r w:rsidRPr="00000A61">
        <w:rPr>
          <w:i/>
          <w:iCs/>
          <w:noProof/>
        </w:rPr>
        <w:t>FailureReportSCG</w:t>
      </w:r>
      <w:r w:rsidR="00F329CC">
        <w:rPr>
          <w:i/>
          <w:iCs/>
          <w:noProof/>
        </w:rPr>
        <w:t>-T</w:t>
      </w:r>
      <w:r w:rsidR="002E071B" w:rsidRPr="00000A61">
        <w:rPr>
          <w:i/>
          <w:iCs/>
          <w:noProof/>
        </w:rPr>
        <w:t>o</w:t>
      </w:r>
      <w:r w:rsidRPr="00000A61">
        <w:rPr>
          <w:i/>
          <w:iCs/>
          <w:noProof/>
        </w:rPr>
        <w:t>OtherRAT</w:t>
      </w:r>
      <w:bookmarkEnd w:id="146"/>
      <w:bookmarkEnd w:id="147"/>
      <w:bookmarkEnd w:id="148"/>
    </w:p>
    <w:p w14:paraId="6BF85884" w14:textId="2447C33C" w:rsidR="00556BEF" w:rsidRPr="00000A61" w:rsidRDefault="00556BEF" w:rsidP="00556BEF">
      <w:r w:rsidRPr="00000A61">
        <w:t xml:space="preserve">The IE </w:t>
      </w:r>
      <w:r w:rsidRPr="00000A61">
        <w:rPr>
          <w:i/>
          <w:noProof/>
        </w:rPr>
        <w:t>FailureReportSCG</w:t>
      </w:r>
      <w:r w:rsidR="00F329CC">
        <w:rPr>
          <w:i/>
          <w:noProof/>
        </w:rPr>
        <w:t>-T</w:t>
      </w:r>
      <w:r w:rsidR="002E071B" w:rsidRPr="00000A61">
        <w:rPr>
          <w:i/>
          <w:noProof/>
        </w:rPr>
        <w:t>o</w:t>
      </w:r>
      <w:r w:rsidRPr="00000A61">
        <w:rPr>
          <w:i/>
          <w:noProof/>
        </w:rPr>
        <w:t>OtherRAT</w:t>
      </w:r>
      <w:r w:rsidR="00F23893" w:rsidRPr="00000A61">
        <w:rPr>
          <w:noProof/>
        </w:rPr>
        <w:t xml:space="preserve"> </w:t>
      </w:r>
      <w:r w:rsidRPr="00000A61">
        <w:t>is used to provide information regarding failures detected by the UE in case of EN-DC.</w:t>
      </w:r>
    </w:p>
    <w:p w14:paraId="3168A7A8" w14:textId="2A358CF8" w:rsidR="00556BEF" w:rsidRPr="00000A61" w:rsidRDefault="00556BEF" w:rsidP="00556BEF">
      <w:pPr>
        <w:pStyle w:val="TH"/>
        <w:rPr>
          <w:bCs/>
          <w:i/>
          <w:iCs/>
        </w:rPr>
      </w:pPr>
      <w:r w:rsidRPr="00000A61">
        <w:rPr>
          <w:bCs/>
          <w:i/>
          <w:iCs/>
          <w:noProof/>
        </w:rPr>
        <w:t>FailureReportSCG</w:t>
      </w:r>
      <w:r w:rsidR="00F329CC">
        <w:rPr>
          <w:bCs/>
          <w:i/>
          <w:iCs/>
          <w:noProof/>
        </w:rPr>
        <w:t>-T</w:t>
      </w:r>
      <w:r w:rsidR="002E071B" w:rsidRPr="00000A61">
        <w:rPr>
          <w:bCs/>
          <w:i/>
          <w:iCs/>
          <w:noProof/>
        </w:rPr>
        <w:t>o</w:t>
      </w:r>
      <w:r w:rsidR="00F23893" w:rsidRPr="00000A61">
        <w:rPr>
          <w:bCs/>
          <w:i/>
          <w:iCs/>
          <w:noProof/>
        </w:rPr>
        <w:t>OtherRAT</w:t>
      </w:r>
      <w:r w:rsidRPr="00000A61">
        <w:rPr>
          <w:bCs/>
          <w:i/>
          <w:iCs/>
          <w:noProof/>
        </w:rPr>
        <w:t xml:space="preserve"> </w:t>
      </w:r>
      <w:r w:rsidR="00F329CC" w:rsidRPr="00000A61">
        <w:t>information element</w:t>
      </w:r>
    </w:p>
    <w:p w14:paraId="16F49A7F" w14:textId="77777777" w:rsidR="00556BEF" w:rsidRPr="00D02B97" w:rsidRDefault="00556BEF" w:rsidP="00CE00FD">
      <w:pPr>
        <w:pStyle w:val="PL"/>
        <w:rPr>
          <w:color w:val="808080"/>
        </w:rPr>
      </w:pPr>
      <w:r w:rsidRPr="00D02B97">
        <w:rPr>
          <w:color w:val="808080"/>
        </w:rPr>
        <w:t>-- ASN1START</w:t>
      </w:r>
    </w:p>
    <w:p w14:paraId="0C8CB353" w14:textId="2D18E242"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-OTHER-RAT-START</w:t>
      </w:r>
    </w:p>
    <w:p w14:paraId="2EAEBC05" w14:textId="75D2C1D0" w:rsidR="005D79D1" w:rsidRPr="00D02B97" w:rsidRDefault="005D79D1" w:rsidP="00CE00FD">
      <w:pPr>
        <w:pStyle w:val="PL"/>
        <w:rPr>
          <w:color w:val="808080"/>
        </w:rPr>
      </w:pPr>
      <w:r w:rsidRPr="00D02B97">
        <w:rPr>
          <w:color w:val="808080"/>
        </w:rPr>
        <w:t xml:space="preserve">-- FFS if </w:t>
      </w:r>
      <w:r w:rsidRPr="00F62519">
        <w:rPr>
          <w:color w:val="808080"/>
        </w:rPr>
        <w:t>failureType is needed</w:t>
      </w:r>
    </w:p>
    <w:p w14:paraId="2DD5CA14" w14:textId="77777777" w:rsidR="00556BEF" w:rsidRPr="00000A61" w:rsidRDefault="00556BEF" w:rsidP="00CE00FD">
      <w:pPr>
        <w:pStyle w:val="PL"/>
      </w:pPr>
    </w:p>
    <w:p w14:paraId="7DB62DB0" w14:textId="06A91DC7" w:rsidR="00556BEF" w:rsidRPr="00000A61" w:rsidRDefault="00556BEF" w:rsidP="00CE00FD">
      <w:pPr>
        <w:pStyle w:val="PL"/>
      </w:pPr>
      <w:r w:rsidRPr="00000A61">
        <w:t>FailureReportSCG</w:t>
      </w:r>
      <w:r w:rsidR="00F329CC">
        <w:t>-T</w:t>
      </w:r>
      <w:r w:rsidR="002E071B" w:rsidRPr="00000A61">
        <w:t>o</w:t>
      </w:r>
      <w:r w:rsidR="00D855CA" w:rsidRPr="00000A61">
        <w:t>OtherRAT</w:t>
      </w:r>
      <w:r w:rsidRPr="00000A61">
        <w:t xml:space="preserve"> ::= </w:t>
      </w:r>
      <w:r w:rsidRPr="00000A61">
        <w:tab/>
      </w:r>
      <w:r w:rsidRPr="00000A61">
        <w:tab/>
      </w:r>
      <w:r w:rsidRPr="00000A61">
        <w:tab/>
      </w:r>
      <w:r w:rsidRPr="00D02B97">
        <w:rPr>
          <w:color w:val="993366"/>
        </w:rPr>
        <w:t>SEQUENCE</w:t>
      </w:r>
      <w:r w:rsidRPr="00000A61">
        <w:t xml:space="preserve"> {</w:t>
      </w:r>
    </w:p>
    <w:p w14:paraId="5103C3A1" w14:textId="20E81CB5" w:rsidR="00556BEF" w:rsidRPr="00000A61" w:rsidRDefault="00556BEF" w:rsidP="00CE00FD">
      <w:pPr>
        <w:pStyle w:val="PL"/>
      </w:pPr>
      <w:r w:rsidRPr="00000A61">
        <w:tab/>
        <w:t>failureType</w:t>
      </w:r>
      <w:r w:rsidRPr="00000A61">
        <w:tab/>
      </w:r>
      <w:r w:rsidRPr="00000A61">
        <w:tab/>
      </w:r>
      <w:r w:rsidRPr="00000A61">
        <w:tab/>
      </w:r>
      <w:r w:rsidRPr="00000A61">
        <w:tab/>
      </w:r>
      <w:r w:rsidRPr="00000A61">
        <w:tab/>
      </w:r>
      <w:r w:rsidR="00C0445C" w:rsidRPr="00000A61">
        <w:tab/>
      </w:r>
      <w:r w:rsidR="00C0445C" w:rsidRPr="00000A61">
        <w:tab/>
      </w:r>
      <w:r w:rsidRPr="00000A61">
        <w:tab/>
      </w:r>
      <w:r w:rsidRPr="00D02B97">
        <w:rPr>
          <w:color w:val="993366"/>
        </w:rPr>
        <w:t>ENUMERATED</w:t>
      </w:r>
      <w:r w:rsidRPr="00000A61">
        <w:t xml:space="preserve"> { t313-Expiry, randomAccessProblem,</w:t>
      </w:r>
    </w:p>
    <w:p w14:paraId="1874D9B9" w14:textId="04C839D4"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rlc-MaxNumRetx, maxUL-TimingDiff,</w:t>
      </w:r>
    </w:p>
    <w:p w14:paraId="55D146B4" w14:textId="0C69F08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scg-ChangeFailure, scg-reconfigFailure,</w:t>
      </w:r>
    </w:p>
    <w:p w14:paraId="58923F94" w14:textId="02DAF84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srb3-IntegrityFailure},</w:t>
      </w:r>
    </w:p>
    <w:p w14:paraId="7D9E08F2" w14:textId="03A21530" w:rsidR="00556BEF" w:rsidRPr="00000A61" w:rsidRDefault="00556BEF" w:rsidP="00CE00FD">
      <w:pPr>
        <w:pStyle w:val="PL"/>
      </w:pPr>
      <w:r w:rsidRPr="00000A61">
        <w:rPr>
          <w:rFonts w:eastAsia="SimSun"/>
          <w:lang w:eastAsia="zh-CN"/>
        </w:rPr>
        <w:tab/>
      </w:r>
      <w:r w:rsidR="00231868" w:rsidRPr="00000A61">
        <w:t>measResultServingFreqList</w:t>
      </w:r>
      <w:r w:rsidR="00231868" w:rsidRPr="00000A61">
        <w:tab/>
      </w:r>
      <w:r w:rsidR="00231868" w:rsidRPr="00000A61">
        <w:tab/>
      </w:r>
      <w:r w:rsidR="00C0445C" w:rsidRPr="00000A61">
        <w:tab/>
      </w:r>
      <w:r w:rsidR="00C0445C" w:rsidRPr="00000A61">
        <w:tab/>
      </w:r>
      <w:r w:rsidR="00231868" w:rsidRPr="00000A61">
        <w:tab/>
      </w:r>
      <w:r w:rsidRPr="00000A61">
        <w:t>MeasResultServFreqList2NR,</w:t>
      </w:r>
    </w:p>
    <w:p w14:paraId="32CA399B" w14:textId="7C138636" w:rsidR="00556BEF" w:rsidRPr="00000A61" w:rsidRDefault="00556BEF" w:rsidP="00CE00FD">
      <w:pPr>
        <w:pStyle w:val="PL"/>
      </w:pPr>
      <w:r w:rsidRPr="00000A61">
        <w:tab/>
        <w:t>measResultNeighCells</w:t>
      </w:r>
      <w:r w:rsidRPr="00000A61">
        <w:tab/>
      </w:r>
      <w:r w:rsidRPr="00000A61">
        <w:tab/>
      </w:r>
      <w:r w:rsidRPr="00000A61">
        <w:tab/>
      </w:r>
      <w:r w:rsidR="00C0445C" w:rsidRPr="00000A61">
        <w:tab/>
      </w:r>
      <w:r w:rsidR="00C0445C" w:rsidRPr="00000A61">
        <w:tab/>
      </w:r>
      <w:r w:rsidRPr="00000A61">
        <w:tab/>
        <w:t>MeasResultList2NR,</w:t>
      </w:r>
    </w:p>
    <w:p w14:paraId="1310B55F" w14:textId="0A068E87" w:rsidR="00556BEF" w:rsidRPr="00000A61" w:rsidRDefault="00556BEF" w:rsidP="00CE00FD">
      <w:pPr>
        <w:pStyle w:val="PL"/>
      </w:pPr>
      <w:r w:rsidRPr="00000A61">
        <w:tab/>
        <w:t>...</w:t>
      </w:r>
    </w:p>
    <w:p w14:paraId="030AAA9F" w14:textId="77777777" w:rsidR="00556BEF" w:rsidRPr="00000A61" w:rsidRDefault="00556BEF" w:rsidP="00CE00FD">
      <w:pPr>
        <w:pStyle w:val="PL"/>
        <w:rPr>
          <w:rFonts w:eastAsia="Malgun Gothic"/>
        </w:rPr>
      </w:pPr>
      <w:r w:rsidRPr="00000A61">
        <w:t>}</w:t>
      </w:r>
    </w:p>
    <w:p w14:paraId="4B405693" w14:textId="77777777" w:rsidR="00556BEF" w:rsidRPr="00000A61" w:rsidRDefault="00556BEF" w:rsidP="00CE00FD">
      <w:pPr>
        <w:pStyle w:val="PL"/>
      </w:pPr>
    </w:p>
    <w:p w14:paraId="7E4623D0" w14:textId="38967FF3" w:rsidR="00556BEF" w:rsidRPr="00000A61" w:rsidRDefault="00556BEF" w:rsidP="00CE00FD">
      <w:pPr>
        <w:pStyle w:val="PL"/>
      </w:pPr>
      <w:r w:rsidRPr="00000A61">
        <w:t>MeasResultServFreqList2NR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ED25E1">
        <w:t>maxNrofSCells</w:t>
      </w:r>
      <w:r w:rsidRPr="00000A61">
        <w:t>))</w:t>
      </w:r>
      <w:r w:rsidRPr="00D02B97">
        <w:rPr>
          <w:color w:val="993366"/>
        </w:rPr>
        <w:t xml:space="preserve"> OF</w:t>
      </w:r>
      <w:r w:rsidRPr="00000A61">
        <w:t xml:space="preserve"> MeasResultServFreq2NR</w:t>
      </w:r>
    </w:p>
    <w:p w14:paraId="63D8CE4F" w14:textId="77777777" w:rsidR="00556BEF" w:rsidRPr="00000A61" w:rsidRDefault="00556BEF" w:rsidP="00CE00FD">
      <w:pPr>
        <w:pStyle w:val="PL"/>
      </w:pPr>
    </w:p>
    <w:p w14:paraId="0F6F8E56" w14:textId="6842A9B9" w:rsidR="00556BEF" w:rsidRPr="00000A61" w:rsidRDefault="00556BEF" w:rsidP="00CE00FD">
      <w:pPr>
        <w:pStyle w:val="PL"/>
      </w:pPr>
      <w:r w:rsidRPr="00000A61">
        <w:t>MeasResultServFreq2NR</w:t>
      </w:r>
      <w:r w:rsidR="00231868" w:rsidRPr="00000A61">
        <w:t xml:space="preserve"> ::=</w:t>
      </w:r>
      <w:r w:rsidR="00231868" w:rsidRPr="00000A61">
        <w:tab/>
      </w:r>
      <w:r w:rsidR="00231868" w:rsidRPr="00000A61">
        <w:tab/>
      </w:r>
      <w:r w:rsidR="00231868" w:rsidRPr="00000A61">
        <w:tab/>
      </w:r>
      <w:r w:rsidR="00231868" w:rsidRPr="00000A61">
        <w:tab/>
      </w:r>
      <w:r w:rsidRPr="00D02B97">
        <w:rPr>
          <w:color w:val="993366"/>
        </w:rPr>
        <w:t>SEQUENCE</w:t>
      </w:r>
      <w:r w:rsidRPr="00000A61">
        <w:t xml:space="preserve"> {</w:t>
      </w:r>
    </w:p>
    <w:p w14:paraId="45B4205B" w14:textId="290472AC" w:rsidR="00556BEF" w:rsidRPr="00000A61" w:rsidRDefault="00556BEF" w:rsidP="00CE00FD">
      <w:pPr>
        <w:pStyle w:val="PL"/>
      </w:pPr>
      <w:r w:rsidRPr="00000A61">
        <w:tab/>
        <w:t>carrierFreq</w:t>
      </w:r>
      <w:r w:rsidRPr="00000A61">
        <w:tab/>
      </w:r>
      <w:r w:rsidRPr="00000A61">
        <w:tab/>
      </w:r>
      <w:r w:rsidRPr="00000A61">
        <w:tab/>
      </w:r>
      <w:r w:rsidRPr="00000A61">
        <w:tab/>
      </w:r>
      <w:r w:rsidRPr="00000A61">
        <w:tab/>
      </w:r>
      <w:r w:rsidR="00C0445C" w:rsidRPr="00000A61">
        <w:tab/>
      </w:r>
      <w:r w:rsidR="00C0445C" w:rsidRPr="00000A61">
        <w:tab/>
      </w:r>
      <w:r w:rsidRPr="00000A61">
        <w:tab/>
        <w:t>ARFCN-ValueNR,</w:t>
      </w:r>
    </w:p>
    <w:p w14:paraId="2A4A15DB" w14:textId="33D494B4" w:rsidR="00556BEF" w:rsidRPr="00000A61" w:rsidRDefault="00231868" w:rsidP="00CE00FD">
      <w:pPr>
        <w:pStyle w:val="PL"/>
      </w:pPr>
      <w:r w:rsidRPr="00000A61">
        <w:tab/>
        <w:t>measResultServingCell</w:t>
      </w:r>
      <w:r w:rsidRPr="00000A61">
        <w:tab/>
      </w:r>
      <w:r w:rsidRPr="00000A61">
        <w:tab/>
      </w:r>
      <w:r w:rsidRPr="00000A61">
        <w:tab/>
      </w:r>
      <w:r w:rsidR="00C0445C" w:rsidRPr="00000A61">
        <w:tab/>
      </w:r>
      <w:r w:rsidR="00C0445C" w:rsidRPr="00000A61">
        <w:tab/>
      </w:r>
      <w:r w:rsidRPr="00000A61">
        <w:tab/>
      </w:r>
      <w:r w:rsidR="00556BEF" w:rsidRPr="00000A61">
        <w:t>MeasResultNR,</w:t>
      </w:r>
    </w:p>
    <w:p w14:paraId="77354161" w14:textId="1222D039" w:rsidR="00556BEF" w:rsidRPr="00000A61" w:rsidRDefault="00556BEF" w:rsidP="00CE00FD">
      <w:pPr>
        <w:pStyle w:val="PL"/>
      </w:pPr>
      <w:r w:rsidRPr="00000A61">
        <w:tab/>
        <w:t>measResultBestNeighServingCell</w:t>
      </w:r>
      <w:r w:rsidRPr="00000A61">
        <w:tab/>
      </w:r>
      <w:r w:rsidR="00C0445C" w:rsidRPr="00000A61">
        <w:tab/>
      </w:r>
      <w:r w:rsidR="00C0445C" w:rsidRPr="00000A61">
        <w:tab/>
      </w:r>
      <w:r w:rsidRPr="00000A61">
        <w:tab/>
        <w:t>MeasResultNR</w:t>
      </w:r>
      <w:r w:rsidRPr="00000A61">
        <w:tab/>
      </w:r>
      <w:r w:rsidRPr="00000A61">
        <w:tab/>
      </w:r>
      <w:r w:rsidRPr="00D02B97">
        <w:rPr>
          <w:color w:val="993366"/>
        </w:rPr>
        <w:t>OPTIONAL</w:t>
      </w:r>
    </w:p>
    <w:p w14:paraId="511A29BD" w14:textId="77777777" w:rsidR="00556BEF" w:rsidRPr="00000A61" w:rsidRDefault="00556BEF" w:rsidP="00CE00FD">
      <w:pPr>
        <w:pStyle w:val="PL"/>
      </w:pPr>
      <w:r w:rsidRPr="00000A61">
        <w:t>}</w:t>
      </w:r>
    </w:p>
    <w:p w14:paraId="73C0091B" w14:textId="77777777" w:rsidR="00556BEF" w:rsidRPr="00000A61" w:rsidRDefault="00556BEF" w:rsidP="00CE00FD">
      <w:pPr>
        <w:pStyle w:val="PL"/>
      </w:pPr>
    </w:p>
    <w:p w14:paraId="292A3BA8" w14:textId="39E8991B" w:rsidR="00556BEF" w:rsidRPr="00000A61" w:rsidRDefault="00556BEF" w:rsidP="00CE00FD">
      <w:pPr>
        <w:pStyle w:val="PL"/>
      </w:pPr>
      <w:r w:rsidRPr="00000A61">
        <w:t>MeasResultList2NR ::=</w:t>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r w:rsidRPr="00D02B97">
        <w:rPr>
          <w:color w:val="993366"/>
        </w:rPr>
        <w:t>SIZE</w:t>
      </w:r>
      <w:r w:rsidRPr="00000A61">
        <w:t xml:space="preserve"> (1..maxFreq))</w:t>
      </w:r>
      <w:r w:rsidRPr="00D02B97">
        <w:rPr>
          <w:color w:val="993366"/>
        </w:rPr>
        <w:t xml:space="preserve"> OF</w:t>
      </w:r>
      <w:r w:rsidRPr="00000A61">
        <w:t xml:space="preserve"> MeasResult2NR</w:t>
      </w:r>
    </w:p>
    <w:p w14:paraId="543F76C5" w14:textId="77777777" w:rsidR="00556BEF" w:rsidRPr="00000A61" w:rsidRDefault="00556BEF" w:rsidP="00CE00FD">
      <w:pPr>
        <w:pStyle w:val="PL"/>
      </w:pPr>
    </w:p>
    <w:p w14:paraId="21BC3C22" w14:textId="2B468417" w:rsidR="00556BEF" w:rsidRPr="00000A61" w:rsidRDefault="00556BEF" w:rsidP="00CE00FD">
      <w:pPr>
        <w:pStyle w:val="PL"/>
      </w:pPr>
      <w:r w:rsidRPr="00000A61">
        <w:t>MeasResult2NR ::=</w:t>
      </w:r>
      <w:r w:rsidRPr="00000A61">
        <w:tab/>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p>
    <w:p w14:paraId="4D5BB2A7" w14:textId="5F39856F" w:rsidR="00556BEF" w:rsidRPr="00000A61" w:rsidRDefault="00556BEF" w:rsidP="00CE00FD">
      <w:pPr>
        <w:pStyle w:val="PL"/>
      </w:pPr>
      <w:r w:rsidRPr="00000A61">
        <w:tab/>
        <w:t>carrierFreq</w:t>
      </w:r>
      <w:r w:rsidRPr="00000A61">
        <w:tab/>
      </w:r>
      <w:r w:rsidRPr="00000A61">
        <w:tab/>
      </w:r>
      <w:r w:rsidRPr="00000A61">
        <w:tab/>
      </w:r>
      <w:r w:rsidRPr="00000A61">
        <w:tab/>
      </w:r>
      <w:r w:rsidR="00C0445C" w:rsidRPr="00000A61">
        <w:tab/>
      </w:r>
      <w:r w:rsidR="00C0445C" w:rsidRPr="00000A61">
        <w:tab/>
      </w:r>
      <w:r w:rsidRPr="00000A61">
        <w:tab/>
      </w:r>
      <w:r w:rsidRPr="00000A61">
        <w:tab/>
        <w:t>ARFCN-ValueNR,</w:t>
      </w:r>
    </w:p>
    <w:p w14:paraId="51E18363" w14:textId="3CC0CA64" w:rsidR="00556BEF" w:rsidRPr="00000A61" w:rsidRDefault="00556BEF" w:rsidP="00CE00FD">
      <w:pPr>
        <w:pStyle w:val="PL"/>
      </w:pPr>
      <w:r w:rsidRPr="00000A61">
        <w:tab/>
        <w:t>measResult</w:t>
      </w:r>
      <w:r w:rsidRPr="00000A61">
        <w:tab/>
      </w:r>
      <w:r w:rsidRPr="00000A61">
        <w:tab/>
      </w:r>
      <w:r w:rsidRPr="00000A61">
        <w:tab/>
      </w:r>
      <w:r w:rsidRPr="00000A61">
        <w:tab/>
      </w:r>
      <w:r w:rsidR="00C0445C" w:rsidRPr="00000A61">
        <w:tab/>
      </w:r>
      <w:r w:rsidR="00C0445C" w:rsidRPr="00000A61">
        <w:tab/>
      </w:r>
      <w:r w:rsidRPr="00000A61">
        <w:tab/>
      </w:r>
      <w:r w:rsidRPr="00000A61">
        <w:tab/>
        <w:t>MeasResultListNR</w:t>
      </w:r>
    </w:p>
    <w:p w14:paraId="537A5B2F" w14:textId="77777777" w:rsidR="00556BEF" w:rsidRPr="00000A61" w:rsidRDefault="00556BEF" w:rsidP="00CE00FD">
      <w:pPr>
        <w:pStyle w:val="PL"/>
      </w:pPr>
      <w:r w:rsidRPr="00000A61">
        <w:t>}</w:t>
      </w:r>
    </w:p>
    <w:p w14:paraId="1808FB55" w14:textId="77777777" w:rsidR="00556BEF" w:rsidRPr="00000A61" w:rsidRDefault="00556BEF" w:rsidP="00CE00FD">
      <w:pPr>
        <w:pStyle w:val="PL"/>
      </w:pPr>
    </w:p>
    <w:p w14:paraId="36149F83" w14:textId="13A17B1B"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-OTHER-RAT-STOP</w:t>
      </w:r>
    </w:p>
    <w:p w14:paraId="03C0C4C8" w14:textId="77777777" w:rsidR="00556BEF" w:rsidRPr="00D02B97" w:rsidRDefault="00556BEF" w:rsidP="00CE00FD">
      <w:pPr>
        <w:pStyle w:val="PL"/>
        <w:rPr>
          <w:color w:val="808080"/>
        </w:rPr>
      </w:pPr>
      <w:r w:rsidRPr="00D02B97">
        <w:rPr>
          <w:color w:val="808080"/>
        </w:rPr>
        <w:t>-- ASN1STOP</w:t>
      </w:r>
    </w:p>
    <w:p w14:paraId="411AE87B" w14:textId="3B6AD3B8" w:rsidR="00E275BA" w:rsidRPr="00000A61" w:rsidRDefault="00E275BA" w:rsidP="00E275BA">
      <w:pPr>
        <w:pStyle w:val="Heading4"/>
        <w:rPr>
          <w:i/>
          <w:noProof/>
        </w:rPr>
      </w:pPr>
      <w:bookmarkStart w:id="149" w:name="_Toc501138291"/>
      <w:r w:rsidRPr="00000A61">
        <w:t>–</w:t>
      </w:r>
      <w:r w:rsidRPr="00000A61">
        <w:tab/>
        <w:t>FrequencyInfo</w:t>
      </w:r>
      <w:r>
        <w:t>D</w:t>
      </w:r>
      <w:r w:rsidRPr="00000A61">
        <w:t>L</w:t>
      </w:r>
      <w:bookmarkEnd w:id="149"/>
    </w:p>
    <w:p w14:paraId="4055947E" w14:textId="76E9A225" w:rsidR="00E275BA" w:rsidRPr="00000A61" w:rsidRDefault="00E275BA" w:rsidP="00E275BA">
      <w:r w:rsidRPr="00000A61">
        <w:t xml:space="preserve">The IE </w:t>
      </w:r>
      <w:r w:rsidRPr="00000A61">
        <w:rPr>
          <w:i/>
        </w:rPr>
        <w:t>FrequencyInfo</w:t>
      </w:r>
      <w:r>
        <w:rPr>
          <w:i/>
        </w:rPr>
        <w:t>D</w:t>
      </w:r>
      <w:r w:rsidRPr="00000A61">
        <w:rPr>
          <w:i/>
        </w:rPr>
        <w:t xml:space="preserve">L </w:t>
      </w:r>
      <w:r w:rsidRPr="00000A61">
        <w:t xml:space="preserve">provides basic parameters of a </w:t>
      </w:r>
      <w:r>
        <w:t>downl</w:t>
      </w:r>
      <w:r w:rsidRPr="00000A61">
        <w:t xml:space="preserve">ink carrier and transmission thereon. </w:t>
      </w:r>
    </w:p>
    <w:p w14:paraId="2E2E8F80" w14:textId="3653D3F5" w:rsidR="00E275BA" w:rsidRPr="00000A61" w:rsidRDefault="00E275BA" w:rsidP="00E275BA">
      <w:pPr>
        <w:pStyle w:val="TH"/>
      </w:pPr>
      <w:r>
        <w:rPr>
          <w:bCs/>
          <w:i/>
          <w:iCs/>
        </w:rPr>
        <w:t>FrequencyInfoD</w:t>
      </w:r>
      <w:r w:rsidRPr="00000A61">
        <w:rPr>
          <w:bCs/>
          <w:i/>
          <w:iCs/>
        </w:rPr>
        <w:t xml:space="preserve">L </w:t>
      </w:r>
      <w:r w:rsidRPr="00000A61">
        <w:t>information element</w:t>
      </w:r>
    </w:p>
    <w:p w14:paraId="0D2CF473" w14:textId="77777777" w:rsidR="00CE0FF8" w:rsidRPr="00D02B97" w:rsidRDefault="00CE0FF8" w:rsidP="00CE00FD">
      <w:pPr>
        <w:pStyle w:val="PL"/>
        <w:rPr>
          <w:rFonts w:eastAsia="MS Mincho"/>
          <w:color w:val="808080"/>
        </w:rPr>
      </w:pPr>
      <w:r w:rsidRPr="00D02B97">
        <w:rPr>
          <w:rFonts w:eastAsia="MS Mincho"/>
          <w:color w:val="808080"/>
        </w:rPr>
        <w:t>-- ASN1START</w:t>
      </w:r>
    </w:p>
    <w:p w14:paraId="060058F8" w14:textId="4A3E4197" w:rsidR="00E275BA" w:rsidRPr="00D02B97" w:rsidRDefault="00E275BA" w:rsidP="00CE00FD">
      <w:pPr>
        <w:pStyle w:val="PL"/>
        <w:rPr>
          <w:color w:val="808080"/>
        </w:rPr>
      </w:pPr>
      <w:r w:rsidRPr="00D02B97">
        <w:rPr>
          <w:color w:val="808080"/>
        </w:rPr>
        <w:t>-- TAG-FREQUENCY-INFO-DL-START</w:t>
      </w:r>
    </w:p>
    <w:p w14:paraId="5661CCA7" w14:textId="77777777" w:rsidR="00E275BA" w:rsidRPr="00000A61" w:rsidRDefault="00E275BA" w:rsidP="00CE00FD">
      <w:pPr>
        <w:pStyle w:val="PL"/>
      </w:pPr>
    </w:p>
    <w:p w14:paraId="00F5031B" w14:textId="07AC00FA" w:rsidR="00E275BA" w:rsidRDefault="00E275BA" w:rsidP="00CE00FD">
      <w:pPr>
        <w:pStyle w:val="PL"/>
      </w:pPr>
      <w:r w:rsidRPr="00000A61">
        <w:t>FrequencyInfo</w:t>
      </w:r>
      <w:r>
        <w:t>D</w:t>
      </w:r>
      <w:r w:rsidRPr="00000A61">
        <w:t xml:space="preserve">L ::= </w:t>
      </w:r>
      <w:r w:rsidRPr="00000A61">
        <w:tab/>
      </w:r>
      <w:r w:rsidRPr="00000A61">
        <w:tab/>
      </w:r>
      <w:r w:rsidRPr="00000A61">
        <w:tab/>
      </w:r>
      <w:r w:rsidRPr="00000A61">
        <w:tab/>
      </w:r>
      <w:r w:rsidRPr="00D02B97">
        <w:rPr>
          <w:color w:val="993366"/>
        </w:rPr>
        <w:t>SEQUENCE</w:t>
      </w:r>
      <w:r w:rsidRPr="00000A61">
        <w:t xml:space="preserve"> {</w:t>
      </w:r>
    </w:p>
    <w:p w14:paraId="1E625A3C" w14:textId="77777777" w:rsidR="00E275BA" w:rsidRPr="00D02B97" w:rsidRDefault="00E275BA" w:rsidP="00CE00FD">
      <w:pPr>
        <w:pStyle w:val="PL"/>
        <w:rPr>
          <w:color w:val="808080"/>
        </w:rPr>
      </w:pPr>
      <w:r>
        <w:tab/>
      </w:r>
      <w:r w:rsidRPr="00D02B97">
        <w:rPr>
          <w:color w:val="808080"/>
        </w:rPr>
        <w:t xml:space="preserve">-- Frequency of the SSB to be used for this serving cell. </w:t>
      </w:r>
    </w:p>
    <w:p w14:paraId="07D2CB42" w14:textId="77777777" w:rsidR="00E275BA" w:rsidRPr="00D02B97" w:rsidRDefault="00E275BA" w:rsidP="00CE00FD">
      <w:pPr>
        <w:pStyle w:val="PL"/>
        <w:rPr>
          <w:color w:val="808080"/>
        </w:rPr>
      </w:pPr>
      <w:r>
        <w:tab/>
      </w:r>
      <w:r w:rsidRPr="00D02B97">
        <w:rPr>
          <w:color w:val="808080"/>
        </w:rPr>
        <w:t>-- FFS: How to handle carriers without SSB, i.e., when a carrier uses the SSB of another carrier? Does this ARFCN point to that SSB</w:t>
      </w:r>
    </w:p>
    <w:p w14:paraId="3840A246" w14:textId="43187461" w:rsidR="00E275BA" w:rsidRPr="00D02B97" w:rsidRDefault="00E275BA" w:rsidP="00CE00FD">
      <w:pPr>
        <w:pStyle w:val="PL"/>
        <w:rPr>
          <w:color w:val="808080"/>
        </w:rPr>
      </w:pPr>
      <w:r>
        <w:tab/>
      </w:r>
      <w:r w:rsidRPr="00D02B97">
        <w:rPr>
          <w:color w:val="808080"/>
        </w:rPr>
        <w:t>-- and a larger offset points to the Point A?</w:t>
      </w:r>
    </w:p>
    <w:p w14:paraId="406EB02A" w14:textId="5116C0AC" w:rsidR="00E275BA" w:rsidRDefault="00E275BA" w:rsidP="00CE00FD">
      <w:pPr>
        <w:pStyle w:val="PL"/>
      </w:pPr>
      <w:r w:rsidRPr="00000A61">
        <w:tab/>
      </w:r>
      <w:r w:rsidR="00851000">
        <w:t>absoluteFrequencyDL</w:t>
      </w:r>
      <w:r w:rsidRPr="00000A61">
        <w:tab/>
      </w:r>
      <w:r w:rsidRPr="00000A61">
        <w:tab/>
      </w:r>
      <w:r w:rsidRPr="00000A61">
        <w:tab/>
      </w:r>
      <w:r w:rsidRPr="00000A61">
        <w:tab/>
      </w:r>
      <w:r w:rsidRPr="00000A61">
        <w:tab/>
        <w:t>ARFCN-ValueNR</w:t>
      </w:r>
      <w:r>
        <w:t>,</w:t>
      </w:r>
    </w:p>
    <w:p w14:paraId="2D8CA47E" w14:textId="77777777" w:rsidR="00E2020E" w:rsidRPr="00D02B97" w:rsidRDefault="00E2020E" w:rsidP="00CE00FD">
      <w:pPr>
        <w:pStyle w:val="PL"/>
        <w:rPr>
          <w:color w:val="808080"/>
        </w:rPr>
      </w:pPr>
      <w:r w:rsidRPr="00000A61">
        <w:tab/>
      </w:r>
      <w:r w:rsidRPr="00D02B97">
        <w:rPr>
          <w:color w:val="808080"/>
        </w:rPr>
        <w:t xml:space="preserve">-- The frequency domain offset between SSB and the overall resource block grid in number of subcarriers. </w:t>
      </w:r>
    </w:p>
    <w:p w14:paraId="078F3371" w14:textId="4F711672" w:rsidR="00E2020E" w:rsidRPr="00D02B97" w:rsidRDefault="00E2020E" w:rsidP="00CE00FD">
      <w:pPr>
        <w:pStyle w:val="PL"/>
        <w:rPr>
          <w:color w:val="808080"/>
        </w:rPr>
      </w:pPr>
      <w:r w:rsidRPr="00000A61">
        <w:tab/>
      </w:r>
      <w:r w:rsidRPr="00D02B97">
        <w:rPr>
          <w:color w:val="808080"/>
        </w:rPr>
        <w:t>-- Absence of the field indicates that no offset if applied (offset = 0). See 38.211, section 7.4.3.1)</w:t>
      </w:r>
    </w:p>
    <w:p w14:paraId="70EA59CD" w14:textId="1ACBD1CC" w:rsidR="00E2020E" w:rsidRDefault="00E2020E" w:rsidP="00CE00FD">
      <w:pPr>
        <w:pStyle w:val="PL"/>
      </w:pPr>
      <w:r w:rsidRPr="00000A61">
        <w:tab/>
        <w:t>ssb-subcarrier-offset</w:t>
      </w:r>
      <w:r w:rsidRPr="00000A61">
        <w:tab/>
      </w:r>
      <w:r w:rsidRPr="00000A61">
        <w:tab/>
      </w:r>
      <w:r w:rsidRPr="00000A61">
        <w:tab/>
      </w:r>
      <w:r w:rsidRPr="00000A61">
        <w:tab/>
      </w:r>
      <w:r w:rsidRPr="00D02B97">
        <w:rPr>
          <w:color w:val="993366"/>
        </w:rPr>
        <w:t>INTEGER</w:t>
      </w:r>
      <w:r w:rsidRPr="00000A61">
        <w:t xml:space="preserve"> (1..11)</w:t>
      </w:r>
      <w:r w:rsidRPr="00000A61">
        <w:tab/>
      </w:r>
      <w:r w:rsidRPr="00000A61">
        <w:tab/>
      </w:r>
      <w:r w:rsidRPr="00000A61">
        <w:tab/>
      </w:r>
      <w:r>
        <w:tab/>
      </w:r>
      <w:r>
        <w:tab/>
      </w:r>
      <w:r>
        <w:tab/>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D3CFDB0" w14:textId="77777777" w:rsidR="00770CAF" w:rsidRPr="00D02B97" w:rsidRDefault="00E275BA" w:rsidP="00CE00FD">
      <w:pPr>
        <w:pStyle w:val="PL"/>
        <w:rPr>
          <w:color w:val="808080"/>
        </w:rPr>
      </w:pPr>
      <w:r>
        <w:tab/>
      </w:r>
      <w:r w:rsidRPr="00D02B97">
        <w:rPr>
          <w:color w:val="808080"/>
        </w:rPr>
        <w:t xml:space="preserve">-- Offset between the </w:t>
      </w:r>
      <w:r w:rsidR="00E8475A" w:rsidRPr="00D02B97">
        <w:rPr>
          <w:color w:val="808080"/>
        </w:rPr>
        <w:t xml:space="preserve">absoluteFrequencyDL </w:t>
      </w:r>
      <w:r w:rsidR="00770CAF" w:rsidRPr="00D02B97">
        <w:rPr>
          <w:color w:val="808080"/>
        </w:rPr>
        <w:t xml:space="preserve">(+ ssb-subcarrier-offset) (FFS: Verify that the addition of subcrarrier offset is correct) </w:t>
      </w:r>
    </w:p>
    <w:p w14:paraId="632B5075" w14:textId="63C5C805" w:rsidR="00E275BA" w:rsidRPr="00D02B97" w:rsidRDefault="00770CAF" w:rsidP="00CE00FD">
      <w:pPr>
        <w:pStyle w:val="PL"/>
        <w:rPr>
          <w:color w:val="808080"/>
        </w:rPr>
      </w:pPr>
      <w:r>
        <w:tab/>
      </w:r>
      <w:r w:rsidRPr="00D02B97">
        <w:rPr>
          <w:color w:val="808080"/>
        </w:rPr>
        <w:t xml:space="preserve">-- </w:t>
      </w:r>
      <w:r w:rsidR="00E275BA" w:rsidRPr="00D02B97">
        <w:rPr>
          <w:color w:val="808080"/>
        </w:rPr>
        <w:t xml:space="preserve">and the the lowest subcarrier </w:t>
      </w:r>
      <w:r w:rsidR="004F07B4" w:rsidRPr="00D02B97">
        <w:rPr>
          <w:color w:val="808080"/>
        </w:rPr>
        <w:t xml:space="preserve">(point A) </w:t>
      </w:r>
      <w:r w:rsidR="00E275BA" w:rsidRPr="00D02B97">
        <w:rPr>
          <w:color w:val="808080"/>
        </w:rPr>
        <w:t>of the reference PRB (</w:t>
      </w:r>
      <w:r w:rsidR="004F07B4" w:rsidRPr="00D02B97">
        <w:rPr>
          <w:color w:val="808080"/>
        </w:rPr>
        <w:t>Common PRB 0</w:t>
      </w:r>
      <w:r w:rsidR="00E275BA" w:rsidRPr="00D02B97">
        <w:rPr>
          <w:color w:val="808080"/>
        </w:rPr>
        <w:t xml:space="preserve">). The offset is given </w:t>
      </w:r>
    </w:p>
    <w:p w14:paraId="36550BC5" w14:textId="77777777" w:rsidR="00E8475A" w:rsidRPr="00D02B97" w:rsidRDefault="00E275BA" w:rsidP="00CE00FD">
      <w:pPr>
        <w:pStyle w:val="PL"/>
        <w:rPr>
          <w:color w:val="808080"/>
        </w:rPr>
      </w:pPr>
      <w:r>
        <w:tab/>
      </w:r>
      <w:r w:rsidRPr="00D02B97">
        <w:rPr>
          <w:color w:val="808080"/>
        </w:rPr>
        <w:t xml:space="preserve">-- in number of PRBs based on 15KHz SCS if </w:t>
      </w:r>
      <w:r w:rsidR="00E8475A" w:rsidRPr="00D02B97">
        <w:rPr>
          <w:color w:val="808080"/>
        </w:rPr>
        <w:t xml:space="preserve">absoluteFrequencyDL </w:t>
      </w:r>
      <w:r w:rsidRPr="00D02B97">
        <w:rPr>
          <w:color w:val="808080"/>
        </w:rPr>
        <w:t xml:space="preserve">is in FR1 (&lt;6 GHz) and based on 60KHz SCS if the carrierFreqDL is in FR2 </w:t>
      </w:r>
    </w:p>
    <w:p w14:paraId="61BF7D35" w14:textId="77777777" w:rsidR="00E8475A" w:rsidRPr="00D02B97" w:rsidRDefault="00E8475A" w:rsidP="00CE00FD">
      <w:pPr>
        <w:pStyle w:val="PL"/>
        <w:rPr>
          <w:color w:val="808080"/>
        </w:rPr>
      </w:pPr>
      <w:r>
        <w:tab/>
      </w:r>
      <w:r w:rsidRPr="00D02B97">
        <w:rPr>
          <w:color w:val="808080"/>
        </w:rPr>
        <w:t xml:space="preserve">-- </w:t>
      </w:r>
      <w:r w:rsidR="00E275BA" w:rsidRPr="00D02B97">
        <w:rPr>
          <w:color w:val="808080"/>
        </w:rPr>
        <w:t>(&gt;6 GHz).</w:t>
      </w:r>
      <w:r w:rsidRPr="00D02B97">
        <w:rPr>
          <w:color w:val="808080"/>
        </w:rPr>
        <w:t xml:space="preserve"> </w:t>
      </w:r>
      <w:r w:rsidR="00E275BA" w:rsidRPr="00D02B97">
        <w:rPr>
          <w:color w:val="808080"/>
        </w:rPr>
        <w:t xml:space="preserve">The maximum value corresponds to 275*8-1. </w:t>
      </w:r>
    </w:p>
    <w:p w14:paraId="28FD9F77" w14:textId="6B83C5E5" w:rsidR="00E275BA" w:rsidRPr="00D02B97" w:rsidRDefault="00E8475A" w:rsidP="00CE00FD">
      <w:pPr>
        <w:pStyle w:val="PL"/>
        <w:rPr>
          <w:color w:val="808080"/>
        </w:rPr>
      </w:pPr>
      <w:r>
        <w:tab/>
      </w:r>
      <w:r w:rsidRPr="00D02B97">
        <w:rPr>
          <w:color w:val="808080"/>
        </w:rPr>
        <w:t xml:space="preserve">-- </w:t>
      </w:r>
      <w:r w:rsidR="00E275BA" w:rsidRPr="00D02B97">
        <w:rPr>
          <w:color w:val="808080"/>
        </w:rPr>
        <w:t>Corresponds to L1 parameter 'offset-ref-low-scs-ref-PRB' (see 38.211, section FFS_Section)</w:t>
      </w:r>
    </w:p>
    <w:p w14:paraId="24B86F02" w14:textId="117F1787" w:rsidR="00E275BA" w:rsidRDefault="00E275BA" w:rsidP="00CE00FD">
      <w:pPr>
        <w:pStyle w:val="PL"/>
      </w:pPr>
      <w:r>
        <w:tab/>
      </w:r>
      <w:r w:rsidR="00F653C1" w:rsidRPr="00F653C1">
        <w:t>offsetToPointA</w:t>
      </w:r>
      <w:r>
        <w:tab/>
      </w:r>
      <w:r>
        <w:tab/>
      </w:r>
      <w:r>
        <w:tab/>
      </w:r>
      <w:r w:rsidR="00851000">
        <w:tab/>
      </w:r>
      <w:r>
        <w:tab/>
      </w:r>
      <w:r>
        <w:tab/>
      </w:r>
      <w:r w:rsidRPr="00D02B97">
        <w:rPr>
          <w:color w:val="993366"/>
        </w:rPr>
        <w:t>INTEGER</w:t>
      </w:r>
      <w:r>
        <w:t xml:space="preserve"> (0..2199)</w:t>
      </w:r>
      <w:r>
        <w:tab/>
      </w:r>
      <w:r>
        <w:tab/>
      </w:r>
      <w:r>
        <w:tab/>
      </w:r>
      <w:r>
        <w:tab/>
      </w:r>
      <w:r>
        <w:tab/>
      </w:r>
      <w:r>
        <w:tab/>
      </w:r>
      <w:r>
        <w:tab/>
      </w:r>
      <w:r>
        <w:tab/>
      </w:r>
      <w:r w:rsidR="00E2020E">
        <w:tab/>
      </w:r>
      <w:r w:rsidR="00E2020E">
        <w:tab/>
      </w:r>
      <w:r w:rsidR="00E2020E">
        <w:tab/>
      </w:r>
      <w:r w:rsidR="00E2020E">
        <w:tab/>
      </w:r>
      <w:r w:rsidR="00E2020E">
        <w:tab/>
      </w:r>
      <w:r w:rsidR="00E2020E">
        <w:tab/>
      </w:r>
      <w:r>
        <w:tab/>
      </w:r>
      <w:r>
        <w:tab/>
      </w:r>
      <w:r>
        <w:tab/>
      </w:r>
      <w:r w:rsidRPr="00D02B97">
        <w:rPr>
          <w:color w:val="993366"/>
        </w:rPr>
        <w:t>OPTIONAL</w:t>
      </w:r>
      <w:r>
        <w:t>,</w:t>
      </w:r>
    </w:p>
    <w:p w14:paraId="30BCB900" w14:textId="17ACF229" w:rsidR="00F653C1" w:rsidRDefault="00F653C1" w:rsidP="00CE00FD">
      <w:pPr>
        <w:pStyle w:val="PL"/>
      </w:pPr>
    </w:p>
    <w:p w14:paraId="2678EE87" w14:textId="62A22E12" w:rsidR="00851000" w:rsidRPr="00D02B97" w:rsidRDefault="00851000" w:rsidP="00CE00FD">
      <w:pPr>
        <w:pStyle w:val="PL"/>
        <w:rPr>
          <w:color w:val="808080"/>
        </w:rPr>
      </w:pPr>
      <w:r>
        <w:tab/>
      </w:r>
      <w:r w:rsidRPr="00D02B97">
        <w:rPr>
          <w:color w:val="808080"/>
        </w:rPr>
        <w:t xml:space="preserve">-- A set of virtual carriers for different </w:t>
      </w:r>
      <w:r w:rsidR="001E3AA6" w:rsidRPr="00D02B97">
        <w:rPr>
          <w:color w:val="808080"/>
        </w:rPr>
        <w:t>subcarrier spacings (numerologies)</w:t>
      </w:r>
      <w:r w:rsidR="00A434B6" w:rsidRPr="00D02B97">
        <w:rPr>
          <w:color w:val="808080"/>
        </w:rPr>
        <w:t>. Defined in relation to Point A.</w:t>
      </w:r>
    </w:p>
    <w:p w14:paraId="35B08036" w14:textId="7E090D05" w:rsidR="00851000" w:rsidRPr="00D02B97" w:rsidRDefault="00851000" w:rsidP="00CE00FD">
      <w:pPr>
        <w:pStyle w:val="PL"/>
        <w:rPr>
          <w:color w:val="808080"/>
        </w:rPr>
      </w:pPr>
      <w:r>
        <w:tab/>
      </w:r>
      <w:r w:rsidRPr="00D02B97">
        <w:rPr>
          <w:color w:val="808080"/>
        </w:rPr>
        <w:t>-- Corresponds to L1 parameter 'offset-pointA-set' (see 38.211, section FFS_Section)</w:t>
      </w:r>
    </w:p>
    <w:p w14:paraId="040D21BF" w14:textId="358C67D5" w:rsidR="00851000" w:rsidRDefault="00851000"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w:t>
      </w:r>
      <w:r w:rsidR="000B7CF6">
        <w:t>Virtual</w:t>
      </w:r>
      <w:r>
        <w:t>Carrier</w:t>
      </w:r>
      <w:r>
        <w:tab/>
      </w:r>
      <w:r>
        <w:tab/>
      </w:r>
      <w:r>
        <w:tab/>
      </w:r>
      <w:r>
        <w:tab/>
      </w:r>
      <w:r>
        <w:tab/>
      </w:r>
      <w:r>
        <w:tab/>
      </w:r>
      <w:r>
        <w:tab/>
      </w:r>
      <w:r w:rsidRPr="00D02B97">
        <w:rPr>
          <w:color w:val="993366"/>
        </w:rPr>
        <w:t>OPTIONAL</w:t>
      </w:r>
      <w:r>
        <w:t>,</w:t>
      </w:r>
    </w:p>
    <w:p w14:paraId="7ED4447C" w14:textId="5BA73AA1" w:rsidR="009A7D94" w:rsidRDefault="009A7D94" w:rsidP="00CE00FD">
      <w:pPr>
        <w:pStyle w:val="PL"/>
      </w:pPr>
      <w:r>
        <w:tab/>
        <w:t>...</w:t>
      </w:r>
    </w:p>
    <w:p w14:paraId="0D0C7199" w14:textId="7BCB6F27" w:rsidR="00E275BA" w:rsidRDefault="00E275BA" w:rsidP="00CE00FD">
      <w:pPr>
        <w:pStyle w:val="PL"/>
      </w:pPr>
      <w:r w:rsidRPr="00000A61">
        <w:t>}</w:t>
      </w:r>
    </w:p>
    <w:p w14:paraId="467427C6" w14:textId="14823853" w:rsidR="00F653C1" w:rsidRDefault="00F653C1" w:rsidP="00CE00FD">
      <w:pPr>
        <w:pStyle w:val="PL"/>
      </w:pPr>
    </w:p>
    <w:p w14:paraId="62B79062" w14:textId="4BA3E3C4" w:rsidR="000B7CF6" w:rsidRDefault="000B7CF6" w:rsidP="00CE00FD">
      <w:pPr>
        <w:pStyle w:val="PL"/>
      </w:pPr>
      <w:r w:rsidRPr="000B7CF6">
        <w:t>SCS-SpecificVirtualCarrier</w:t>
      </w:r>
      <w:r>
        <w:t xml:space="preserve"> </w:t>
      </w:r>
      <w:r w:rsidR="002F38F4">
        <w:t>::=</w:t>
      </w:r>
      <w:r>
        <w:tab/>
      </w:r>
      <w:r>
        <w:tab/>
      </w:r>
      <w:r>
        <w:tab/>
      </w:r>
      <w:r w:rsidRPr="00D02B97">
        <w:rPr>
          <w:color w:val="993366"/>
        </w:rPr>
        <w:t>SEQUENCE</w:t>
      </w:r>
      <w:r>
        <w:t xml:space="preserve"> {</w:t>
      </w:r>
    </w:p>
    <w:p w14:paraId="1A760AD1" w14:textId="2F7F2D1D" w:rsidR="000B7CF6" w:rsidRPr="00D02B97" w:rsidRDefault="000B7CF6" w:rsidP="00CE00FD">
      <w:pPr>
        <w:pStyle w:val="PL"/>
        <w:rPr>
          <w:color w:val="808080"/>
        </w:rPr>
      </w:pPr>
      <w:r>
        <w:tab/>
      </w:r>
      <w:r w:rsidRPr="00D02B97">
        <w:rPr>
          <w:color w:val="808080"/>
        </w:rPr>
        <w:t>-- Offset in frequency domain between Point A (lowest subcarrier of common PRB 0) and the lowest usable subcarrier on this virtual carrier.</w:t>
      </w:r>
    </w:p>
    <w:p w14:paraId="46E4CB33" w14:textId="763448AD" w:rsidR="000B7CF6" w:rsidRPr="00D02B97" w:rsidRDefault="000B7CF6" w:rsidP="00CE00FD">
      <w:pPr>
        <w:pStyle w:val="PL"/>
        <w:rPr>
          <w:color w:val="808080"/>
        </w:rPr>
      </w:pPr>
      <w:r>
        <w:tab/>
      </w:r>
      <w:r w:rsidRPr="00D02B97">
        <w:rPr>
          <w:color w:val="808080"/>
        </w:rPr>
        <w:t>-- The maximum value corresponds to 275*8-1. Corresponds to L1 parameter 'offset-pointA-low-scs' (see 38.211, section FFS_Section)</w:t>
      </w:r>
    </w:p>
    <w:p w14:paraId="5F8F14CB" w14:textId="08D7C4E4" w:rsidR="000B7CF6" w:rsidRDefault="000B7CF6" w:rsidP="00CE00FD">
      <w:pPr>
        <w:pStyle w:val="PL"/>
      </w:pPr>
      <w:r>
        <w:tab/>
        <w:t>offsetToVirtualCarrier</w:t>
      </w:r>
      <w:r>
        <w:tab/>
      </w:r>
      <w:r>
        <w:tab/>
      </w:r>
      <w:r>
        <w:tab/>
      </w:r>
      <w:r>
        <w:tab/>
      </w:r>
      <w:r w:rsidRPr="00D02B97">
        <w:rPr>
          <w:color w:val="993366"/>
        </w:rPr>
        <w:t>INTEGER</w:t>
      </w:r>
      <w:r>
        <w:t xml:space="preserve"> (0..2199)</w:t>
      </w:r>
      <w:r>
        <w:tab/>
      </w:r>
      <w:r>
        <w:tab/>
      </w:r>
      <w:r w:rsidRPr="00D02B97">
        <w:rPr>
          <w:color w:val="993366"/>
        </w:rPr>
        <w:t>OPTIONAL</w:t>
      </w:r>
      <w:r>
        <w:t>,</w:t>
      </w:r>
    </w:p>
    <w:p w14:paraId="7034C70F" w14:textId="08AFFC0F" w:rsidR="000B7CF6" w:rsidRPr="00D02B97" w:rsidRDefault="000B7CF6" w:rsidP="00CE00FD">
      <w:pPr>
        <w:pStyle w:val="PL"/>
        <w:rPr>
          <w:color w:val="808080"/>
        </w:rPr>
      </w:pPr>
      <w:r>
        <w:tab/>
      </w:r>
      <w:r w:rsidRPr="00D02B97">
        <w:rPr>
          <w:color w:val="808080"/>
        </w:rPr>
        <w:t xml:space="preserve">-- Subcarrier spacing of this virtual carrier. It is used to </w:t>
      </w:r>
      <w:r w:rsidR="007B0AEC" w:rsidRPr="00D02B97">
        <w:rPr>
          <w:color w:val="808080"/>
        </w:rPr>
        <w:t xml:space="preserve">convert the offsetToVirtualCarrier into an actual frequency. </w:t>
      </w:r>
    </w:p>
    <w:p w14:paraId="2C2EFB9A" w14:textId="0EBFD400" w:rsidR="000B7CF6" w:rsidRPr="00D02B97" w:rsidRDefault="000B7CF6" w:rsidP="00CE00FD">
      <w:pPr>
        <w:pStyle w:val="PL"/>
        <w:rPr>
          <w:color w:val="808080"/>
        </w:rPr>
      </w:pPr>
      <w:r>
        <w:tab/>
      </w:r>
      <w:r w:rsidRPr="00D02B97">
        <w:rPr>
          <w:color w:val="808080"/>
        </w:rPr>
        <w:t>-- Corresponds to L1 parameter 'ref-scs' (see 38.211, section FFS_Section)</w:t>
      </w:r>
    </w:p>
    <w:p w14:paraId="684CFA22" w14:textId="65F52537" w:rsidR="000B7CF6" w:rsidRPr="00D02B97" w:rsidRDefault="000B7CF6" w:rsidP="00CE00FD">
      <w:pPr>
        <w:pStyle w:val="PL"/>
        <w:rPr>
          <w:color w:val="808080"/>
        </w:rPr>
      </w:pPr>
      <w:r>
        <w:tab/>
      </w:r>
      <w:r w:rsidRPr="00D02B97">
        <w:rPr>
          <w:color w:val="808080"/>
        </w:rPr>
        <w:t xml:space="preserve">-- </w:t>
      </w:r>
      <w:r w:rsidR="00BB20BF" w:rsidRPr="00D02B97">
        <w:rPr>
          <w:color w:val="808080"/>
        </w:rPr>
        <w:t>FFS: Shouldn't this implicitly also be the SCS of all BWPs associated with this virtual carrier?</w:t>
      </w:r>
    </w:p>
    <w:p w14:paraId="5D701D8A" w14:textId="38ACED19" w:rsidR="000B7CF6" w:rsidRDefault="000B7CF6" w:rsidP="00CE00FD">
      <w:pPr>
        <w:pStyle w:val="PL"/>
      </w:pPr>
      <w:r>
        <w:tab/>
        <w:t>subcarrierSpacing</w:t>
      </w:r>
      <w:r>
        <w:tab/>
      </w:r>
      <w:r>
        <w:tab/>
      </w:r>
      <w:r>
        <w:tab/>
      </w:r>
      <w:r w:rsidR="00BB20BF">
        <w:tab/>
      </w:r>
      <w:r w:rsidR="00BB20BF">
        <w:tab/>
        <w:t>SubcarrierSpacing</w:t>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tab/>
      </w:r>
      <w:r>
        <w:tab/>
      </w:r>
      <w:r w:rsidRPr="00D02B97">
        <w:rPr>
          <w:color w:val="993366"/>
        </w:rPr>
        <w:t>OPTIONAL</w:t>
      </w:r>
      <w:r>
        <w:t>,</w:t>
      </w:r>
    </w:p>
    <w:p w14:paraId="46540FAC" w14:textId="265001BD" w:rsidR="000B7CF6" w:rsidRPr="00D02B97" w:rsidRDefault="001E3AA6" w:rsidP="00CE00FD">
      <w:pPr>
        <w:pStyle w:val="PL"/>
        <w:rPr>
          <w:color w:val="808080"/>
        </w:rPr>
      </w:pPr>
      <w:r>
        <w:tab/>
      </w:r>
      <w:r w:rsidRPr="00D02B97">
        <w:rPr>
          <w:color w:val="808080"/>
        </w:rPr>
        <w:t xml:space="preserve">-- FFS_Description </w:t>
      </w:r>
      <w:r w:rsidR="000B7CF6" w:rsidRPr="00D02B97">
        <w:rPr>
          <w:color w:val="808080"/>
        </w:rPr>
        <w:t>(see 38.211, section FFS_Section)</w:t>
      </w:r>
    </w:p>
    <w:p w14:paraId="0D2BF654" w14:textId="166CBD57" w:rsidR="001E3AA6" w:rsidRDefault="000B7CF6" w:rsidP="00CE00FD">
      <w:pPr>
        <w:pStyle w:val="PL"/>
      </w:pPr>
      <w:r>
        <w:tab/>
        <w:t>k0</w:t>
      </w:r>
      <w:r>
        <w:tab/>
      </w:r>
      <w:r>
        <w:tab/>
      </w:r>
      <w:r>
        <w:tab/>
      </w:r>
      <w:r w:rsidR="001E3AA6">
        <w:tab/>
      </w:r>
      <w:r w:rsidR="001E3AA6">
        <w:tab/>
      </w:r>
      <w:r w:rsidR="001E3AA6">
        <w:tab/>
      </w:r>
      <w:r w:rsidR="001E3AA6">
        <w:tab/>
      </w:r>
      <w:r w:rsidR="001E3AA6">
        <w:tab/>
      </w:r>
      <w:r w:rsidR="001E3AA6">
        <w:tab/>
      </w:r>
      <w:r>
        <w:t>FFS_Value</w:t>
      </w:r>
      <w:r>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tab/>
      </w:r>
      <w:r w:rsidRPr="00D02B97">
        <w:rPr>
          <w:color w:val="993366"/>
        </w:rPr>
        <w:t>OPTIONAL</w:t>
      </w:r>
      <w:r>
        <w:t>,</w:t>
      </w:r>
      <w:r w:rsidR="001E3AA6">
        <w:t xml:space="preserve"> </w:t>
      </w:r>
    </w:p>
    <w:p w14:paraId="6A959C00" w14:textId="17304567" w:rsidR="001E3AA6" w:rsidRPr="00D02B97" w:rsidRDefault="001E3AA6" w:rsidP="00CE00FD">
      <w:pPr>
        <w:pStyle w:val="PL"/>
        <w:rPr>
          <w:color w:val="808080"/>
        </w:rPr>
      </w:pPr>
      <w:r>
        <w:tab/>
      </w:r>
      <w:r w:rsidRPr="00D02B97">
        <w:rPr>
          <w:color w:val="808080"/>
        </w:rPr>
        <w:t>-- Width of this virtual carrier in number of PRBs (using the subcarrier spacing defined for this virtual carrier)</w:t>
      </w:r>
    </w:p>
    <w:p w14:paraId="0107747E" w14:textId="57FD7552" w:rsidR="001E3AA6" w:rsidRPr="00D02B97" w:rsidRDefault="001E3AA6" w:rsidP="00CE00FD">
      <w:pPr>
        <w:pStyle w:val="PL"/>
        <w:rPr>
          <w:color w:val="808080"/>
        </w:rPr>
      </w:pPr>
      <w:r>
        <w:tab/>
      </w:r>
      <w:r w:rsidRPr="00D02B97">
        <w:rPr>
          <w:color w:val="808080"/>
        </w:rPr>
        <w:t>-- Corresponds to L1 parameter 'BW' (see 38.211, section FFS_Section)</w:t>
      </w:r>
    </w:p>
    <w:p w14:paraId="6A68A659" w14:textId="11CE41BD" w:rsidR="000B7CF6" w:rsidRDefault="001E3AA6" w:rsidP="00CE00FD">
      <w:pPr>
        <w:pStyle w:val="PL"/>
      </w:pPr>
      <w:r>
        <w:tab/>
        <w:t>carrierBandwidth</w:t>
      </w:r>
      <w:r>
        <w:tab/>
      </w:r>
      <w:r>
        <w:tab/>
      </w:r>
      <w:r>
        <w:tab/>
      </w:r>
      <w:r>
        <w:tab/>
      </w:r>
      <w:r>
        <w:tab/>
      </w:r>
      <w:r w:rsidRPr="00D02B97">
        <w:rPr>
          <w:color w:val="993366"/>
        </w:rPr>
        <w:t>INTEGER</w:t>
      </w:r>
      <w:r>
        <w:t xml:space="preserve"> (1..maxNrofPhysicalRes</w:t>
      </w:r>
      <w:r w:rsidR="009A7D94">
        <w:t>ourceBlocks)</w:t>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rsidRPr="00D02B97">
        <w:rPr>
          <w:color w:val="993366"/>
        </w:rPr>
        <w:t>OPTIONAL</w:t>
      </w:r>
      <w:r w:rsidR="009A7D94">
        <w:t>,</w:t>
      </w:r>
    </w:p>
    <w:p w14:paraId="30BCAFA6" w14:textId="18693D21" w:rsidR="009A7D94" w:rsidRDefault="009A7D94" w:rsidP="00CE00FD">
      <w:pPr>
        <w:pStyle w:val="PL"/>
      </w:pPr>
      <w:r>
        <w:tab/>
        <w:t>...</w:t>
      </w:r>
    </w:p>
    <w:p w14:paraId="5A40F02E" w14:textId="5A280D00" w:rsidR="000B7CF6" w:rsidRDefault="000B7CF6" w:rsidP="00CE00FD">
      <w:pPr>
        <w:pStyle w:val="PL"/>
      </w:pPr>
      <w:r>
        <w:t>}</w:t>
      </w:r>
    </w:p>
    <w:p w14:paraId="747F2D83" w14:textId="77777777" w:rsidR="00851000" w:rsidRPr="00000A61" w:rsidRDefault="00851000" w:rsidP="00CE00FD">
      <w:pPr>
        <w:pStyle w:val="PL"/>
      </w:pPr>
    </w:p>
    <w:p w14:paraId="10AA98F3" w14:textId="77777777" w:rsidR="00CE0FF8" w:rsidRPr="00D02B97" w:rsidRDefault="00E275BA" w:rsidP="00CE00FD">
      <w:pPr>
        <w:pStyle w:val="PL"/>
        <w:rPr>
          <w:rFonts w:eastAsia="MS Mincho"/>
          <w:color w:val="808080"/>
        </w:rPr>
      </w:pPr>
      <w:r w:rsidRPr="00D02B97">
        <w:rPr>
          <w:color w:val="808080"/>
        </w:rPr>
        <w:t>-- TAG-FREQUENCY-INFO-UL-STOP</w:t>
      </w:r>
    </w:p>
    <w:p w14:paraId="0C7D4C60" w14:textId="77777777" w:rsidR="00A50E75" w:rsidRPr="00F62519" w:rsidRDefault="00CE0FF8" w:rsidP="00F62519">
      <w:pPr>
        <w:pStyle w:val="PL"/>
        <w:rPr>
          <w:rFonts w:eastAsia="MS Mincho"/>
          <w:color w:val="808080"/>
        </w:rPr>
      </w:pPr>
      <w:r w:rsidRPr="00D02B97">
        <w:rPr>
          <w:rFonts w:eastAsia="MS Mincho"/>
          <w:color w:val="808080"/>
        </w:rPr>
        <w:t>-- ASN1STOP</w:t>
      </w:r>
    </w:p>
    <w:p w14:paraId="4562A67D" w14:textId="01A0AF9A" w:rsidR="00BB6BE9" w:rsidRPr="00000A61" w:rsidRDefault="00BB6BE9" w:rsidP="00BB6BE9">
      <w:pPr>
        <w:pStyle w:val="Heading4"/>
        <w:rPr>
          <w:i/>
          <w:noProof/>
        </w:rPr>
      </w:pPr>
      <w:bookmarkStart w:id="150" w:name="_Toc501138292"/>
      <w:bookmarkStart w:id="151" w:name="_Toc500942722"/>
      <w:r w:rsidRPr="00000A61">
        <w:t>–</w:t>
      </w:r>
      <w:r w:rsidRPr="00000A61">
        <w:tab/>
      </w:r>
      <w:r w:rsidRPr="00F62519">
        <w:rPr>
          <w:i/>
        </w:rPr>
        <w:t>FrequencyInfoUL</w:t>
      </w:r>
      <w:bookmarkEnd w:id="150"/>
      <w:bookmarkEnd w:id="151"/>
    </w:p>
    <w:p w14:paraId="7499D05D" w14:textId="77777777" w:rsidR="00BB6BE9" w:rsidRPr="00000A61" w:rsidRDefault="00BB6BE9" w:rsidP="00BB6BE9">
      <w:r w:rsidRPr="00000A61">
        <w:t xml:space="preserve">The IE </w:t>
      </w:r>
      <w:r w:rsidRPr="00000A61">
        <w:rPr>
          <w:i/>
        </w:rPr>
        <w:t xml:space="preserve">FrequencyInfoUL </w:t>
      </w:r>
      <w:r w:rsidRPr="00000A61">
        <w:t xml:space="preserve">provides basic parameters of an uplink carrier and transmission thereon. </w:t>
      </w:r>
    </w:p>
    <w:p w14:paraId="4BDB8083" w14:textId="77777777" w:rsidR="00BB6BE9" w:rsidRPr="00000A61" w:rsidRDefault="00BB6BE9" w:rsidP="00BB6BE9">
      <w:pPr>
        <w:pStyle w:val="TH"/>
      </w:pPr>
      <w:r w:rsidRPr="00000A61">
        <w:rPr>
          <w:bCs/>
          <w:i/>
          <w:iCs/>
        </w:rPr>
        <w:t xml:space="preserve">FrequencyInfoUL </w:t>
      </w:r>
      <w:r w:rsidRPr="00000A61">
        <w:t>information element</w:t>
      </w:r>
    </w:p>
    <w:p w14:paraId="3EDDFDD4" w14:textId="77777777" w:rsidR="00BB6BE9" w:rsidRPr="00D02B97" w:rsidRDefault="00BB6BE9" w:rsidP="00CE00FD">
      <w:pPr>
        <w:pStyle w:val="PL"/>
        <w:rPr>
          <w:color w:val="808080"/>
        </w:rPr>
      </w:pPr>
      <w:r w:rsidRPr="00D02B97">
        <w:rPr>
          <w:color w:val="808080"/>
        </w:rPr>
        <w:t>-- ASN1START</w:t>
      </w:r>
    </w:p>
    <w:p w14:paraId="655F787E" w14:textId="77777777" w:rsidR="00BB6BE9" w:rsidRPr="00D02B97" w:rsidRDefault="00BB6BE9" w:rsidP="00CE00FD">
      <w:pPr>
        <w:pStyle w:val="PL"/>
        <w:rPr>
          <w:color w:val="808080"/>
        </w:rPr>
      </w:pPr>
      <w:r w:rsidRPr="00D02B97">
        <w:rPr>
          <w:color w:val="808080"/>
        </w:rPr>
        <w:t>-- TAG-FREQUENCY-INFO-UL-START</w:t>
      </w:r>
    </w:p>
    <w:p w14:paraId="1A9E68BF" w14:textId="77777777" w:rsidR="00BB6BE9" w:rsidRPr="00000A61" w:rsidRDefault="00BB6BE9" w:rsidP="00CE00FD">
      <w:pPr>
        <w:pStyle w:val="PL"/>
      </w:pPr>
    </w:p>
    <w:p w14:paraId="4A251B3D" w14:textId="3509C144" w:rsidR="00BB6BE9" w:rsidRDefault="00BB6BE9" w:rsidP="00CE00FD">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52482B70" w14:textId="44B97CDD" w:rsidR="003165D2" w:rsidRPr="00D02B97" w:rsidRDefault="003165D2" w:rsidP="00CE00FD">
      <w:pPr>
        <w:pStyle w:val="PL"/>
        <w:rPr>
          <w:color w:val="808080"/>
        </w:rPr>
      </w:pPr>
      <w:r>
        <w:tab/>
      </w:r>
      <w:r w:rsidRPr="00D02B97">
        <w:rPr>
          <w:color w:val="808080"/>
        </w:rPr>
        <w:t>-- FFS_FIXME: Frequency Information parameters need corrections (currently just inherited from LTE).</w:t>
      </w:r>
    </w:p>
    <w:p w14:paraId="2D049FB6" w14:textId="00B75BE2" w:rsidR="00ED7685" w:rsidRPr="00D02B97" w:rsidRDefault="00ED7685" w:rsidP="00CE00FD">
      <w:pPr>
        <w:pStyle w:val="PL"/>
        <w:rPr>
          <w:color w:val="808080"/>
        </w:rPr>
      </w:pPr>
      <w:r>
        <w:tab/>
      </w:r>
      <w:r w:rsidRPr="00D02B97">
        <w:rPr>
          <w:color w:val="808080"/>
        </w:rPr>
        <w:t>-- Absolute frequency of the UL carrier if paried spectrum is used (for unpaired spectrum the value of the associated DL applies).</w:t>
      </w:r>
    </w:p>
    <w:p w14:paraId="6761BBC7" w14:textId="154C8EF9" w:rsidR="00ED7685" w:rsidRPr="00D02B97" w:rsidRDefault="00BB6BE9" w:rsidP="00CE00FD">
      <w:pPr>
        <w:pStyle w:val="PL"/>
        <w:rPr>
          <w:color w:val="808080"/>
        </w:rPr>
      </w:pPr>
      <w:r w:rsidRPr="00000A61">
        <w:tab/>
      </w:r>
      <w:r w:rsidR="005A0340">
        <w:t>absolute</w:t>
      </w:r>
      <w:r w:rsidR="005A0340" w:rsidRPr="00000A61">
        <w:t>Freq</w:t>
      </w:r>
      <w:r w:rsidR="005A0340">
        <w:t>uency</w:t>
      </w:r>
      <w:r w:rsidR="005A0340" w:rsidRPr="00000A61">
        <w:t>UL</w:t>
      </w:r>
      <w:r w:rsidRPr="00000A61">
        <w:tab/>
      </w:r>
      <w:r w:rsidRPr="00000A61">
        <w:tab/>
      </w:r>
      <w:r w:rsidRPr="00000A61">
        <w:tab/>
      </w:r>
      <w:r w:rsidRPr="00000A61">
        <w:tab/>
      </w:r>
      <w:r w:rsidRPr="00000A61">
        <w:tab/>
        <w:t>ARFCN-ValueNR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r w:rsidR="00ED7685" w:rsidRPr="00D02B97">
        <w:rPr>
          <w:color w:val="808080"/>
        </w:rPr>
        <w:t>Cond FDD</w:t>
      </w:r>
    </w:p>
    <w:p w14:paraId="15427C35" w14:textId="35159DD5" w:rsidR="00ED7685" w:rsidRDefault="00BB6BE9" w:rsidP="00CE00FD">
      <w:pPr>
        <w:pStyle w:val="PL"/>
      </w:pPr>
      <w:r w:rsidRPr="004C7C72">
        <w:tab/>
      </w:r>
      <w:r w:rsidRPr="004C7C72">
        <w:tab/>
      </w:r>
    </w:p>
    <w:p w14:paraId="4FA81F86" w14:textId="5A146A19" w:rsidR="00ED7685" w:rsidRPr="00D02B97" w:rsidRDefault="00ED7685" w:rsidP="00CE00FD">
      <w:pPr>
        <w:pStyle w:val="PL"/>
        <w:rPr>
          <w:color w:val="808080"/>
        </w:rPr>
      </w:pPr>
      <w:r w:rsidRPr="00D02B97">
        <w:tab/>
      </w:r>
      <w:r w:rsidRPr="00D02B97">
        <w:rPr>
          <w:color w:val="808080"/>
        </w:rPr>
        <w:t>-- Offset between the absoluteFrequency</w:t>
      </w:r>
      <w:r w:rsidR="000D669D" w:rsidRPr="00D02B97">
        <w:rPr>
          <w:color w:val="808080"/>
        </w:rPr>
        <w:t>UL</w:t>
      </w:r>
      <w:r w:rsidRPr="00D02B97">
        <w:rPr>
          <w:color w:val="808080"/>
        </w:rPr>
        <w:t xml:space="preserve"> and the the lowest subcarrier (point A) of the reference PRB (Common PRB 0). The offset is given </w:t>
      </w:r>
    </w:p>
    <w:p w14:paraId="67AE9BD6" w14:textId="77777777" w:rsidR="000D669D" w:rsidRPr="00D02B97" w:rsidRDefault="00ED7685" w:rsidP="00CE00FD">
      <w:pPr>
        <w:pStyle w:val="PL"/>
        <w:rPr>
          <w:color w:val="808080"/>
        </w:rPr>
      </w:pPr>
      <w:r>
        <w:tab/>
      </w:r>
      <w:r w:rsidRPr="00D02B97">
        <w:rPr>
          <w:color w:val="808080"/>
        </w:rPr>
        <w:t xml:space="preserve">-- in number of PRBs based on 15KHz SCS if </w:t>
      </w:r>
      <w:r w:rsidR="000D669D" w:rsidRPr="00D02B97">
        <w:rPr>
          <w:color w:val="808080"/>
        </w:rPr>
        <w:t xml:space="preserve">absoluteFrequencyUL </w:t>
      </w:r>
      <w:r w:rsidRPr="00D02B97">
        <w:rPr>
          <w:color w:val="808080"/>
        </w:rPr>
        <w:t xml:space="preserve">is in FR1 (&lt;6 GHz) and based on 60KHz SCS if the carrierFreqDL is in FR2 </w:t>
      </w:r>
    </w:p>
    <w:p w14:paraId="6A775D68" w14:textId="77777777" w:rsidR="000D669D" w:rsidRPr="00D02B97" w:rsidRDefault="000D669D" w:rsidP="00CE00FD">
      <w:pPr>
        <w:pStyle w:val="PL"/>
        <w:rPr>
          <w:color w:val="808080"/>
        </w:rPr>
      </w:pPr>
      <w:r>
        <w:tab/>
      </w:r>
      <w:r w:rsidRPr="00D02B97">
        <w:rPr>
          <w:color w:val="808080"/>
        </w:rPr>
        <w:t xml:space="preserve">-- </w:t>
      </w:r>
      <w:r w:rsidR="00ED7685" w:rsidRPr="00D02B97">
        <w:rPr>
          <w:color w:val="808080"/>
        </w:rPr>
        <w:t>(&gt;6 GHz).</w:t>
      </w:r>
      <w:r w:rsidRPr="00D02B97">
        <w:rPr>
          <w:color w:val="808080"/>
        </w:rPr>
        <w:t xml:space="preserve"> T</w:t>
      </w:r>
      <w:r w:rsidR="00ED7685" w:rsidRPr="00D02B97">
        <w:rPr>
          <w:color w:val="808080"/>
        </w:rPr>
        <w:t xml:space="preserve">he maximum value corresponds to 275*8-1. </w:t>
      </w:r>
    </w:p>
    <w:p w14:paraId="243D4DC4" w14:textId="7F253771" w:rsidR="00ED7685" w:rsidRPr="00D02B97" w:rsidRDefault="000D669D" w:rsidP="00CE00FD">
      <w:pPr>
        <w:pStyle w:val="PL"/>
        <w:rPr>
          <w:color w:val="808080"/>
        </w:rPr>
      </w:pPr>
      <w:r>
        <w:tab/>
      </w:r>
      <w:r w:rsidRPr="00D02B97">
        <w:rPr>
          <w:color w:val="808080"/>
        </w:rPr>
        <w:t xml:space="preserve">-- </w:t>
      </w:r>
      <w:r w:rsidR="00ED7685" w:rsidRPr="00D02B97">
        <w:rPr>
          <w:color w:val="808080"/>
        </w:rPr>
        <w:t>Corresponds to L1 parameter 'offset-ref-low-scs-ref-PRB' (see 38.211, section FFS_Section)</w:t>
      </w:r>
    </w:p>
    <w:p w14:paraId="0C92C150" w14:textId="1954BC46" w:rsidR="00BB6BE9" w:rsidRPr="009659F7" w:rsidRDefault="00ED7685" w:rsidP="00CE00FD">
      <w:pPr>
        <w:pStyle w:val="PL"/>
      </w:pPr>
      <w:r>
        <w:tab/>
      </w:r>
      <w:r w:rsidRPr="00F653C1">
        <w:t>offsetToPointA</w:t>
      </w:r>
      <w:r>
        <w:tab/>
      </w:r>
      <w:r>
        <w:tab/>
      </w:r>
      <w:r>
        <w:tab/>
      </w:r>
      <w:r>
        <w:tab/>
      </w:r>
      <w:r>
        <w:tab/>
      </w:r>
      <w:r>
        <w:tab/>
      </w:r>
      <w:r w:rsidRPr="00D02B97">
        <w:rPr>
          <w:color w:val="993366"/>
        </w:rPr>
        <w:t>INTEGER</w:t>
      </w:r>
      <w:r>
        <w:t xml:space="preserve"> (0..2199)</w:t>
      </w:r>
      <w:r>
        <w:tab/>
      </w:r>
      <w:r>
        <w:tab/>
      </w:r>
      <w:r>
        <w:tab/>
      </w:r>
      <w:r>
        <w:tab/>
      </w:r>
      <w:r>
        <w:tab/>
      </w:r>
      <w:r>
        <w:tab/>
      </w:r>
      <w:r>
        <w:tab/>
      </w:r>
      <w:r>
        <w:tab/>
      </w:r>
      <w:r>
        <w:tab/>
      </w:r>
      <w:r>
        <w:tab/>
      </w:r>
      <w:r>
        <w:tab/>
      </w:r>
      <w:r w:rsidRPr="00D02B97">
        <w:rPr>
          <w:color w:val="993366"/>
        </w:rPr>
        <w:t>OPTIONAL</w:t>
      </w:r>
      <w:r>
        <w:t>,</w:t>
      </w:r>
      <w:r w:rsidR="00BB6BE9" w:rsidRPr="00D02B97">
        <w:tab/>
      </w:r>
      <w:r w:rsidR="00BB6BE9" w:rsidRPr="00D02B97">
        <w:tab/>
      </w:r>
      <w:r w:rsidR="00BB6BE9" w:rsidRPr="00D02B97">
        <w:tab/>
      </w:r>
      <w:r w:rsidR="00BB6BE9" w:rsidRPr="00D02B97">
        <w:tab/>
      </w:r>
      <w:r w:rsidR="00BB6BE9" w:rsidRPr="00D02B97">
        <w:tab/>
      </w:r>
    </w:p>
    <w:p w14:paraId="48B8EF66" w14:textId="77777777" w:rsidR="00ED7685" w:rsidRPr="00D02B97" w:rsidRDefault="00ED7685" w:rsidP="00CE00FD">
      <w:pPr>
        <w:pStyle w:val="PL"/>
        <w:rPr>
          <w:color w:val="808080"/>
        </w:rPr>
      </w:pPr>
      <w:r>
        <w:tab/>
      </w:r>
      <w:r w:rsidRPr="00D02B97">
        <w:rPr>
          <w:color w:val="808080"/>
        </w:rPr>
        <w:t>-- A set of virtual carriers for different subcarrier spacings (numerologies). Defined in relation to Point A.</w:t>
      </w:r>
    </w:p>
    <w:p w14:paraId="79C501E1" w14:textId="77777777" w:rsidR="00ED7685" w:rsidRPr="00D02B97" w:rsidRDefault="00ED7685" w:rsidP="00CE00FD">
      <w:pPr>
        <w:pStyle w:val="PL"/>
        <w:rPr>
          <w:color w:val="808080"/>
        </w:rPr>
      </w:pPr>
      <w:r>
        <w:tab/>
      </w:r>
      <w:r w:rsidRPr="00D02B97">
        <w:rPr>
          <w:color w:val="808080"/>
        </w:rPr>
        <w:t>-- Corresponds to L1 parameter 'offset-pointA-set' (see 38.211, section FFS_Section)</w:t>
      </w:r>
    </w:p>
    <w:p w14:paraId="15E60F2D" w14:textId="7D6B2AE6" w:rsidR="00ED7685" w:rsidRDefault="00ED7685"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SCS-SpecificVirtualCarrier</w:t>
      </w:r>
      <w:r>
        <w:tab/>
      </w:r>
      <w:r>
        <w:tab/>
      </w:r>
      <w:r>
        <w:tab/>
      </w:r>
      <w:r>
        <w:tab/>
      </w:r>
      <w:r>
        <w:tab/>
      </w:r>
      <w:r>
        <w:tab/>
      </w:r>
      <w:r>
        <w:tab/>
      </w:r>
      <w:r w:rsidRPr="00D02B97">
        <w:rPr>
          <w:color w:val="993366"/>
        </w:rPr>
        <w:t>OPTIONAL</w:t>
      </w:r>
      <w:r>
        <w:t>,</w:t>
      </w:r>
    </w:p>
    <w:p w14:paraId="71D5EAF8" w14:textId="77777777" w:rsidR="00700136" w:rsidRPr="00F62519" w:rsidRDefault="00700136" w:rsidP="00CE00FD">
      <w:pPr>
        <w:pStyle w:val="PL"/>
      </w:pPr>
    </w:p>
    <w:p w14:paraId="5687FAEE" w14:textId="77777777" w:rsidR="00BB6BE9" w:rsidRPr="00D02B97" w:rsidRDefault="00BB6BE9" w:rsidP="00CE00FD">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OP</w:t>
      </w:r>
    </w:p>
    <w:p w14:paraId="39B25D0B" w14:textId="416C3879" w:rsidR="00BB6BE9" w:rsidRPr="00D02B97" w:rsidRDefault="00BB6BE9" w:rsidP="00CE00FD">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EE3FA4" w:rsidRPr="00AB1EF9">
        <w:t>,</w:t>
      </w:r>
      <w:r w:rsidRPr="00000A61">
        <w:tab/>
      </w:r>
      <w:r w:rsidRPr="00D02B97">
        <w:rPr>
          <w:color w:val="808080"/>
        </w:rPr>
        <w:t>-- Need OP</w:t>
      </w:r>
    </w:p>
    <w:p w14:paraId="291D4708" w14:textId="77777777" w:rsidR="00EE3FA4" w:rsidRPr="00D02B97" w:rsidRDefault="00EE3FA4" w:rsidP="00CE00FD">
      <w:pPr>
        <w:pStyle w:val="PL"/>
        <w:rPr>
          <w:color w:val="808080"/>
        </w:rPr>
      </w:pPr>
      <w:r w:rsidRPr="00000A61">
        <w:tab/>
      </w:r>
      <w:r w:rsidRPr="00D02B97">
        <w:rPr>
          <w:color w:val="808080"/>
        </w:rPr>
        <w:t>-- Enable or disable the NR UL transmission with a 7.5KHz shift to the LTE raster</w:t>
      </w:r>
    </w:p>
    <w:p w14:paraId="633AC1CA" w14:textId="42B44AA5" w:rsidR="00EE3FA4" w:rsidRPr="00D02B97" w:rsidRDefault="00EE3FA4" w:rsidP="00CE00FD">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FDD</w:t>
      </w:r>
    </w:p>
    <w:p w14:paraId="19A066B9" w14:textId="41DD1678" w:rsidR="00ED3444" w:rsidRPr="00000A61" w:rsidRDefault="005558F2" w:rsidP="00CE00FD">
      <w:pPr>
        <w:pStyle w:val="PL"/>
      </w:pPr>
      <w:r>
        <w:tab/>
        <w:t>...</w:t>
      </w:r>
    </w:p>
    <w:p w14:paraId="0AA84E02" w14:textId="77777777" w:rsidR="00BB6BE9" w:rsidRPr="00000A61" w:rsidRDefault="00BB6BE9" w:rsidP="00CE00FD">
      <w:pPr>
        <w:pStyle w:val="PL"/>
      </w:pPr>
      <w:r w:rsidRPr="00000A61">
        <w:t>}</w:t>
      </w:r>
    </w:p>
    <w:p w14:paraId="75C5627D" w14:textId="77777777" w:rsidR="00BB6BE9" w:rsidRPr="00000A61" w:rsidRDefault="00BB6BE9" w:rsidP="00CE00FD">
      <w:pPr>
        <w:pStyle w:val="PL"/>
      </w:pPr>
    </w:p>
    <w:p w14:paraId="3060455B" w14:textId="77777777" w:rsidR="00BB6BE9" w:rsidRPr="00D02B97" w:rsidRDefault="00BB6BE9" w:rsidP="00CE00FD">
      <w:pPr>
        <w:pStyle w:val="PL"/>
        <w:rPr>
          <w:color w:val="808080"/>
        </w:rPr>
      </w:pPr>
      <w:r w:rsidRPr="00D02B97">
        <w:rPr>
          <w:color w:val="808080"/>
        </w:rPr>
        <w:t>-- TAG-FREQUENCY-INFO-UL-STOP</w:t>
      </w:r>
    </w:p>
    <w:p w14:paraId="785175EB" w14:textId="77777777" w:rsidR="00BB6BE9" w:rsidRPr="00D02B97" w:rsidRDefault="00BB6BE9" w:rsidP="00CE00FD">
      <w:pPr>
        <w:pStyle w:val="PL"/>
        <w:rPr>
          <w:color w:val="808080"/>
        </w:rPr>
      </w:pPr>
      <w:r w:rsidRPr="00D02B97">
        <w:rPr>
          <w:color w:val="808080"/>
        </w:rPr>
        <w:t>-- ASN1STOP</w:t>
      </w:r>
    </w:p>
    <w:p w14:paraId="6F5E07C4" w14:textId="77777777" w:rsidR="0028382E" w:rsidRPr="00000A61" w:rsidRDefault="0028382E" w:rsidP="0028382E">
      <w:pPr>
        <w:pStyle w:val="Heading4"/>
        <w:rPr>
          <w:rFonts w:eastAsia="SimSun"/>
        </w:rPr>
      </w:pPr>
      <w:bookmarkStart w:id="152" w:name="_Toc501138293"/>
      <w:bookmarkStart w:id="153" w:name="_Toc500942723"/>
      <w:bookmarkEnd w:id="117"/>
      <w:r w:rsidRPr="00000A61">
        <w:rPr>
          <w:rFonts w:eastAsia="SimSun"/>
        </w:rPr>
        <w:t>–</w:t>
      </w:r>
      <w:r w:rsidRPr="00000A61">
        <w:rPr>
          <w:rFonts w:eastAsia="SimSun"/>
        </w:rPr>
        <w:tab/>
      </w:r>
      <w:r w:rsidRPr="00000A61">
        <w:rPr>
          <w:rFonts w:eastAsia="SimSun"/>
          <w:i/>
        </w:rPr>
        <w:t>LogicalChannelConfig</w:t>
      </w:r>
      <w:bookmarkEnd w:id="152"/>
      <w:bookmarkEnd w:id="153"/>
    </w:p>
    <w:p w14:paraId="055CE5B0" w14:textId="77777777" w:rsidR="0028382E" w:rsidRPr="00000A61" w:rsidRDefault="0028382E" w:rsidP="0028382E">
      <w:pPr>
        <w:rPr>
          <w:rFonts w:eastAsia="SimSun"/>
          <w:lang w:eastAsia="zh-CN"/>
        </w:rPr>
      </w:pPr>
      <w:r w:rsidRPr="00000A61">
        <w:rPr>
          <w:rFonts w:eastAsia="SimSun"/>
          <w:lang w:eastAsia="zh-CN"/>
        </w:rPr>
        <w:t xml:space="preserve">The IE </w:t>
      </w:r>
      <w:r w:rsidRPr="00000A61">
        <w:rPr>
          <w:rFonts w:eastAsia="SimSun"/>
          <w:i/>
          <w:lang w:eastAsia="zh-CN"/>
        </w:rPr>
        <w:t>LogicalChannelConfig</w:t>
      </w:r>
      <w:r w:rsidRPr="00000A61">
        <w:rPr>
          <w:rFonts w:eastAsia="SimSun"/>
          <w:lang w:eastAsia="zh-CN"/>
        </w:rPr>
        <w:t xml:space="preserve"> is used to configure the logical channel parameters.</w:t>
      </w:r>
    </w:p>
    <w:p w14:paraId="57E45199" w14:textId="77777777" w:rsidR="0028382E" w:rsidRPr="00000A61" w:rsidRDefault="0028382E" w:rsidP="0028382E">
      <w:pPr>
        <w:pStyle w:val="TH"/>
        <w:rPr>
          <w:rFonts w:eastAsia="SimSun"/>
          <w:lang w:eastAsia="zh-CN"/>
        </w:rPr>
      </w:pPr>
      <w:r w:rsidRPr="00000A61">
        <w:rPr>
          <w:i/>
        </w:rPr>
        <w:t>LogicalChannelConfig</w:t>
      </w:r>
      <w:r w:rsidRPr="00000A61">
        <w:t xml:space="preserve"> information element</w:t>
      </w:r>
    </w:p>
    <w:p w14:paraId="6D1B516A" w14:textId="6E715752" w:rsidR="0028382E" w:rsidRPr="00D02B97" w:rsidRDefault="0028382E" w:rsidP="00CE00FD">
      <w:pPr>
        <w:pStyle w:val="PL"/>
        <w:rPr>
          <w:color w:val="808080"/>
        </w:rPr>
      </w:pPr>
      <w:r w:rsidRPr="00D02B97">
        <w:rPr>
          <w:color w:val="808080"/>
        </w:rPr>
        <w:t>-- ASN1START</w:t>
      </w:r>
    </w:p>
    <w:p w14:paraId="0D2FE8AB" w14:textId="41867282" w:rsidR="0095415E" w:rsidRPr="00D02B97" w:rsidRDefault="0095415E" w:rsidP="00CE00FD">
      <w:pPr>
        <w:pStyle w:val="PL"/>
        <w:rPr>
          <w:color w:val="808080"/>
        </w:rPr>
      </w:pPr>
      <w:r w:rsidRPr="00D02B97">
        <w:rPr>
          <w:color w:val="808080"/>
        </w:rPr>
        <w:t>-- TAG-LOGICAL-CHANNEL-CONFIG-START</w:t>
      </w:r>
    </w:p>
    <w:p w14:paraId="414CA747" w14:textId="77777777" w:rsidR="0095415E" w:rsidRPr="00000A61" w:rsidRDefault="0095415E" w:rsidP="00CE00FD">
      <w:pPr>
        <w:pStyle w:val="PL"/>
      </w:pPr>
    </w:p>
    <w:p w14:paraId="4C0F52DB" w14:textId="77777777" w:rsidR="0028382E" w:rsidRPr="00000A61" w:rsidRDefault="0028382E" w:rsidP="00CE00FD">
      <w:pPr>
        <w:pStyle w:val="PL"/>
      </w:pPr>
      <w:r w:rsidRPr="00000A61">
        <w:t>LogicalChannelConfig ::=</w:t>
      </w:r>
      <w:r w:rsidRPr="00000A61">
        <w:tab/>
      </w:r>
      <w:r w:rsidRPr="00000A61">
        <w:tab/>
      </w:r>
      <w:r w:rsidRPr="00D02B97">
        <w:rPr>
          <w:color w:val="993366"/>
        </w:rPr>
        <w:t>SEQUENCE</w:t>
      </w:r>
      <w:r w:rsidRPr="00000A61">
        <w:t xml:space="preserve"> {</w:t>
      </w:r>
    </w:p>
    <w:p w14:paraId="02EA8570" w14:textId="77777777" w:rsidR="0028382E" w:rsidRPr="00000A61" w:rsidRDefault="0028382E" w:rsidP="00CE00FD">
      <w:pPr>
        <w:pStyle w:val="PL"/>
      </w:pPr>
      <w:r w:rsidRPr="00000A61">
        <w:tab/>
        <w:t>ul-SpecificParameters</w:t>
      </w:r>
      <w:r w:rsidRPr="00000A61">
        <w:tab/>
      </w:r>
      <w:r w:rsidRPr="00000A61">
        <w:tab/>
      </w:r>
      <w:r w:rsidRPr="00000A61">
        <w:tab/>
      </w:r>
      <w:r w:rsidRPr="00D02B97">
        <w:rPr>
          <w:color w:val="993366"/>
        </w:rPr>
        <w:t>SEQUENCE</w:t>
      </w:r>
      <w:r w:rsidRPr="00000A61">
        <w:t xml:space="preserve"> {</w:t>
      </w:r>
    </w:p>
    <w:p w14:paraId="7A0DC00C" w14:textId="77777777" w:rsidR="0028382E" w:rsidRPr="00000A61" w:rsidRDefault="0028382E"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D02B97">
        <w:rPr>
          <w:color w:val="993366"/>
        </w:rPr>
        <w:t>INTEGER</w:t>
      </w:r>
      <w:r w:rsidRPr="00000A61">
        <w:t xml:space="preserve"> (1..16),</w:t>
      </w:r>
    </w:p>
    <w:p w14:paraId="7E813C2E" w14:textId="1B030934" w:rsidR="0028382E" w:rsidRPr="00000A61" w:rsidRDefault="0028382E" w:rsidP="00CE00FD">
      <w:pPr>
        <w:pStyle w:val="PL"/>
      </w:pPr>
      <w:r w:rsidRPr="00000A61">
        <w:tab/>
      </w:r>
      <w:r w:rsidRPr="00000A61">
        <w:tab/>
        <w:t>prioritisedBitRate</w:t>
      </w:r>
      <w:r w:rsidRPr="00000A61">
        <w:tab/>
      </w:r>
      <w:r w:rsidRPr="00000A61">
        <w:tab/>
      </w:r>
      <w:r w:rsidRPr="00000A61">
        <w:tab/>
      </w:r>
      <w:r w:rsidRPr="00000A61">
        <w:tab/>
      </w:r>
      <w:r w:rsidRPr="00D02B97">
        <w:rPr>
          <w:color w:val="993366"/>
        </w:rPr>
        <w:t>ENUMERATED</w:t>
      </w:r>
      <w:r w:rsidRPr="00000A61">
        <w:t xml:space="preserve"> {kBps0, kBps8, kBps16, kBps32, kBps64, kBps128, kBps256, kBps512, </w:t>
      </w:r>
    </w:p>
    <w:p w14:paraId="003C9868" w14:textId="26A4F2EA" w:rsidR="0028382E" w:rsidRPr="00000A61" w:rsidRDefault="0028382E"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kBps1024, kBps2048, kBps4096, kBps8192, kBps16384, kBps32768, kBps65536, infinity},</w:t>
      </w:r>
    </w:p>
    <w:p w14:paraId="7A35E5ED" w14:textId="7C503002" w:rsidR="0028382E" w:rsidRPr="00000A61" w:rsidRDefault="0028382E" w:rsidP="00CE00FD">
      <w:pPr>
        <w:pStyle w:val="PL"/>
      </w:pPr>
      <w:r w:rsidRPr="00000A61">
        <w:tab/>
      </w:r>
      <w:r w:rsidRPr="00000A61">
        <w:tab/>
        <w:t>bucketSizeDuration</w:t>
      </w:r>
      <w:r w:rsidRPr="00000A61">
        <w:tab/>
      </w:r>
      <w:r w:rsidRPr="00000A61">
        <w:tab/>
      </w:r>
      <w:r w:rsidRPr="00000A61">
        <w:tab/>
      </w:r>
      <w:r w:rsidRPr="00000A61">
        <w:tab/>
      </w:r>
      <w:r w:rsidRPr="00D02B97">
        <w:rPr>
          <w:color w:val="993366"/>
        </w:rPr>
        <w:t>ENUMERATED</w:t>
      </w:r>
      <w:r w:rsidRPr="00000A61">
        <w:t xml:space="preserve"> {ms50, ms100, ms150, ms300, ms500, ms1000, spare2, spare1},</w:t>
      </w:r>
    </w:p>
    <w:p w14:paraId="00C2B1B5" w14:textId="77777777" w:rsidR="0028382E" w:rsidRPr="00000A61" w:rsidRDefault="0028382E" w:rsidP="00CE00FD">
      <w:pPr>
        <w:pStyle w:val="PL"/>
      </w:pPr>
    </w:p>
    <w:p w14:paraId="482822ED" w14:textId="77777777" w:rsidR="0028382E" w:rsidRPr="00D02B97" w:rsidRDefault="0028382E" w:rsidP="00CE00FD">
      <w:pPr>
        <w:pStyle w:val="PL"/>
        <w:rPr>
          <w:color w:val="808080"/>
        </w:rPr>
      </w:pPr>
      <w:r w:rsidRPr="00000A61">
        <w:tab/>
      </w:r>
      <w:r w:rsidRPr="00000A61">
        <w:tab/>
      </w:r>
      <w:r w:rsidRPr="00D02B97">
        <w:rPr>
          <w:color w:val="808080"/>
        </w:rPr>
        <w:t>-- FFS: Detailed handling of restrictions (UP email discussion)</w:t>
      </w:r>
    </w:p>
    <w:p w14:paraId="5CD73F96" w14:textId="77777777" w:rsidR="00EB5FA1" w:rsidRPr="00D02B97" w:rsidRDefault="00EB5FA1" w:rsidP="00CE00FD">
      <w:pPr>
        <w:pStyle w:val="PL"/>
        <w:rPr>
          <w:color w:val="808080"/>
        </w:rPr>
      </w:pPr>
      <w:r w:rsidRPr="00000A61">
        <w:tab/>
      </w:r>
      <w:r w:rsidRPr="00000A61">
        <w:tab/>
      </w:r>
      <w:r w:rsidRPr="00D02B97">
        <w:rPr>
          <w:color w:val="808080"/>
        </w:rPr>
        <w:t>-- Defined in L1 parameters but the value range must be checked.</w:t>
      </w:r>
    </w:p>
    <w:p w14:paraId="46D0C473" w14:textId="4D23C741" w:rsidR="0028382E" w:rsidRPr="00000A61" w:rsidRDefault="0028382E" w:rsidP="00CE00FD">
      <w:pPr>
        <w:pStyle w:val="PL"/>
      </w:pPr>
      <w:r w:rsidRPr="00000A61">
        <w:tab/>
      </w:r>
      <w:r w:rsidRPr="00000A61">
        <w:tab/>
        <w:t>allowedSubCarrierSpacing</w:t>
      </w:r>
      <w:r w:rsidRPr="00000A61">
        <w:tab/>
      </w:r>
      <w:r w:rsidRPr="00000A61">
        <w:tab/>
        <w:t>SubcarrierSpacing</w:t>
      </w:r>
      <w:r w:rsidRPr="00000A61">
        <w:tab/>
      </w:r>
      <w:r w:rsidRPr="00000A61">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000A61">
        <w:tab/>
      </w:r>
      <w:r w:rsidRPr="00D02B97">
        <w:rPr>
          <w:color w:val="993366"/>
        </w:rPr>
        <w:t>OPTIONAL</w:t>
      </w:r>
      <w:r w:rsidRPr="00000A61">
        <w:t>,</w:t>
      </w:r>
    </w:p>
    <w:p w14:paraId="65380843" w14:textId="77777777" w:rsidR="0028382E" w:rsidRPr="00000A61" w:rsidRDefault="0028382E" w:rsidP="00CE00FD">
      <w:pPr>
        <w:pStyle w:val="PL"/>
      </w:pPr>
    </w:p>
    <w:p w14:paraId="0AFF552B" w14:textId="11959277" w:rsidR="0028382E" w:rsidRPr="00000A61" w:rsidRDefault="0028382E" w:rsidP="00CE00FD">
      <w:pPr>
        <w:pStyle w:val="PL"/>
      </w:pPr>
      <w:r w:rsidRPr="00000A61">
        <w:tab/>
      </w:r>
      <w:r w:rsidRPr="00000A61">
        <w:tab/>
      </w:r>
      <w:r w:rsidR="00977C31" w:rsidRPr="00000A61">
        <w:t>allowedT</w:t>
      </w:r>
      <w:r w:rsidRPr="00000A61">
        <w:t>iming</w:t>
      </w:r>
      <w:r w:rsidRPr="00000A61">
        <w:tab/>
      </w:r>
      <w:r w:rsidRPr="00000A61">
        <w:tab/>
      </w:r>
      <w:r w:rsidRPr="00000A61">
        <w:tab/>
      </w:r>
      <w:r w:rsidRPr="00000A61">
        <w:tab/>
      </w:r>
      <w:r w:rsidRPr="00000A61">
        <w:tab/>
      </w:r>
      <w:r w:rsidR="00356088">
        <w:t>ENUMERATED {ffsTypeAndValue}</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D02B97">
        <w:rPr>
          <w:color w:val="993366"/>
        </w:rPr>
        <w:t>OPTIONAL</w:t>
      </w:r>
      <w:r w:rsidRPr="00000A61">
        <w:t>,</w:t>
      </w:r>
    </w:p>
    <w:p w14:paraId="55E933D5" w14:textId="742B9FFB" w:rsidR="0028382E" w:rsidRPr="00000A61" w:rsidRDefault="0028382E" w:rsidP="00CE00FD">
      <w:pPr>
        <w:pStyle w:val="PL"/>
      </w:pPr>
      <w:r w:rsidRPr="00000A61">
        <w:tab/>
      </w:r>
      <w:r w:rsidRPr="00000A61">
        <w:tab/>
        <w:t>logicalChannelGroup</w:t>
      </w:r>
      <w:r w:rsidRPr="00000A61">
        <w:tab/>
      </w:r>
      <w:r w:rsidRPr="00000A61">
        <w:tab/>
      </w:r>
      <w:r w:rsidRPr="00000A61">
        <w:tab/>
      </w:r>
      <w:r w:rsidRPr="00000A61">
        <w:tab/>
      </w:r>
      <w:r w:rsidRPr="00D02B97">
        <w:rPr>
          <w:color w:val="993366"/>
        </w:rPr>
        <w:t>INTEGER</w:t>
      </w:r>
      <w:r w:rsidRPr="00000A61">
        <w:t xml:space="preserve"> (0..maxLC</w:t>
      </w:r>
      <w:r w:rsidR="00A85D44" w:rsidRPr="00000A61">
        <w:t>id</w:t>
      </w:r>
      <w:r w:rsidRPr="00000A61">
        <w:t>)</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D02B97">
        <w:rPr>
          <w:color w:val="993366"/>
        </w:rPr>
        <w:t>OPTIONAL</w:t>
      </w:r>
      <w:r w:rsidRPr="00000A61">
        <w:t>,</w:t>
      </w:r>
    </w:p>
    <w:p w14:paraId="6E765F53" w14:textId="77777777" w:rsidR="0028382E" w:rsidRPr="00000A61" w:rsidRDefault="0028382E" w:rsidP="00CE00FD">
      <w:pPr>
        <w:pStyle w:val="PL"/>
      </w:pPr>
    </w:p>
    <w:p w14:paraId="4E33DC80" w14:textId="77777777" w:rsidR="0028382E" w:rsidRPr="00000A61" w:rsidRDefault="0028382E" w:rsidP="00CE00FD">
      <w:pPr>
        <w:pStyle w:val="PL"/>
      </w:pPr>
      <w:r w:rsidRPr="00000A61">
        <w:tab/>
      </w:r>
      <w:r w:rsidRPr="00000A61">
        <w:tab/>
        <w:t>logicalChannelSR-Mask</w:t>
      </w:r>
      <w:r w:rsidRPr="00000A61">
        <w:tab/>
      </w:r>
      <w:r w:rsidRPr="00000A61">
        <w:tab/>
      </w:r>
      <w:r w:rsidRPr="00000A61">
        <w:tab/>
      </w:r>
      <w:r w:rsidRPr="00D02B97">
        <w:rPr>
          <w:color w:val="993366"/>
        </w:rPr>
        <w:t>BOOLEAN</w:t>
      </w:r>
      <w:r w:rsidRPr="00000A61">
        <w:t>,</w:t>
      </w:r>
    </w:p>
    <w:p w14:paraId="0D4F656A" w14:textId="77777777" w:rsidR="0028382E" w:rsidRPr="00000A61" w:rsidRDefault="0028382E" w:rsidP="00CE00FD">
      <w:pPr>
        <w:pStyle w:val="PL"/>
      </w:pPr>
    </w:p>
    <w:p w14:paraId="39F25A51" w14:textId="5B2CBBA8" w:rsidR="0028382E" w:rsidRPr="00000A61" w:rsidRDefault="0028382E" w:rsidP="00CE00FD">
      <w:pPr>
        <w:pStyle w:val="PL"/>
      </w:pPr>
      <w:r w:rsidRPr="00000A61">
        <w:tab/>
      </w:r>
      <w:r w:rsidRPr="00000A61">
        <w:tab/>
        <w:t>logicalCh</w:t>
      </w:r>
      <w:r w:rsidR="00521E39">
        <w:t>annelSR-</w:t>
      </w:r>
      <w:r w:rsidR="00AB3AF8">
        <w:t>Delay</w:t>
      </w:r>
      <w:r w:rsidR="00AB3AF8" w:rsidRPr="0040311F">
        <w:t>Timer</w:t>
      </w:r>
      <w:r w:rsidR="00AB3AF8">
        <w:t>Applied</w:t>
      </w:r>
      <w:r w:rsidRPr="00000A61">
        <w:tab/>
      </w:r>
      <w:r w:rsidRPr="00D02B97">
        <w:rPr>
          <w:color w:val="993366"/>
        </w:rPr>
        <w:t>BOOLEAN</w:t>
      </w:r>
    </w:p>
    <w:p w14:paraId="38710C86" w14:textId="3220957B" w:rsidR="0028382E" w:rsidRPr="00D02B97" w:rsidRDefault="0028382E" w:rsidP="00CE00FD">
      <w:pPr>
        <w:pStyle w:val="PL"/>
        <w:rPr>
          <w:color w:val="808080"/>
        </w:rPr>
      </w:pPr>
      <w:r w:rsidRPr="00000A61">
        <w:tab/>
        <w:t>}</w:t>
      </w:r>
      <w:r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Pr="00000A61">
        <w:tab/>
      </w:r>
      <w:r w:rsidRPr="00D02B97">
        <w:rPr>
          <w:color w:val="993366"/>
        </w:rPr>
        <w:t>OPTIONAL</w:t>
      </w:r>
      <w:r w:rsidRPr="00000A61">
        <w:tab/>
      </w:r>
      <w:r w:rsidRPr="00D02B97">
        <w:rPr>
          <w:color w:val="808080"/>
        </w:rPr>
        <w:t>-- Cond UL</w:t>
      </w:r>
    </w:p>
    <w:p w14:paraId="1030C8FB" w14:textId="77777777" w:rsidR="00EA2B87" w:rsidRPr="00000A61" w:rsidRDefault="00EA2B87" w:rsidP="00CE00FD">
      <w:pPr>
        <w:pStyle w:val="PL"/>
      </w:pPr>
    </w:p>
    <w:p w14:paraId="63FA52D5" w14:textId="77777777" w:rsidR="0028382E" w:rsidRPr="00D02B97" w:rsidRDefault="0028382E" w:rsidP="00CE00FD">
      <w:pPr>
        <w:pStyle w:val="PL"/>
        <w:rPr>
          <w:color w:val="808080"/>
        </w:rPr>
      </w:pPr>
      <w:r w:rsidRPr="00000A61">
        <w:tab/>
      </w:r>
      <w:r w:rsidRPr="00D02B97">
        <w:rPr>
          <w:color w:val="808080"/>
        </w:rPr>
        <w:t>-- other parameters</w:t>
      </w:r>
    </w:p>
    <w:p w14:paraId="1548B3A3" w14:textId="77777777" w:rsidR="0028382E" w:rsidRPr="00000A61" w:rsidRDefault="0028382E" w:rsidP="00CE00FD">
      <w:pPr>
        <w:pStyle w:val="PL"/>
      </w:pPr>
      <w:r w:rsidRPr="00000A61">
        <w:t>}</w:t>
      </w:r>
    </w:p>
    <w:p w14:paraId="21202A2A" w14:textId="77777777" w:rsidR="0028382E" w:rsidRPr="00000A61" w:rsidRDefault="0028382E" w:rsidP="00CE00FD">
      <w:pPr>
        <w:pStyle w:val="PL"/>
      </w:pPr>
    </w:p>
    <w:p w14:paraId="5EE35B32" w14:textId="3496DA15" w:rsidR="0095415E" w:rsidRPr="00D02B97" w:rsidRDefault="0095415E" w:rsidP="00CE00FD">
      <w:pPr>
        <w:pStyle w:val="PL"/>
        <w:rPr>
          <w:color w:val="808080"/>
        </w:rPr>
      </w:pPr>
      <w:r w:rsidRPr="00D02B97">
        <w:rPr>
          <w:color w:val="808080"/>
        </w:rPr>
        <w:t>-- TAG-LOGICAL-CHANNEL-CONFIG-STOP</w:t>
      </w:r>
    </w:p>
    <w:p w14:paraId="5E840A3D" w14:textId="77777777" w:rsidR="0028382E" w:rsidRPr="00D02B97" w:rsidRDefault="0028382E" w:rsidP="00CE00FD">
      <w:pPr>
        <w:pStyle w:val="PL"/>
        <w:rPr>
          <w:color w:val="808080"/>
        </w:rPr>
      </w:pPr>
      <w:r w:rsidRPr="00D02B97">
        <w:rPr>
          <w:color w:val="808080"/>
        </w:rPr>
        <w:t>-- ASN1STOP</w:t>
      </w:r>
    </w:p>
    <w:p w14:paraId="45C61577" w14:textId="7FB79ED5"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113" w:rsidRPr="00000A61" w14:paraId="3B4BA76A" w14:textId="77777777" w:rsidTr="00A740A9">
        <w:tc>
          <w:tcPr>
            <w:tcW w:w="14173" w:type="dxa"/>
          </w:tcPr>
          <w:p w14:paraId="03E6760E" w14:textId="11B58E88" w:rsidR="00733113" w:rsidRPr="00000A61" w:rsidRDefault="00733113" w:rsidP="00733113">
            <w:pPr>
              <w:pStyle w:val="TAH"/>
            </w:pPr>
            <w:r w:rsidRPr="00000A61">
              <w:rPr>
                <w:i/>
              </w:rPr>
              <w:t>LogicalChannelConfig field descriptions</w:t>
            </w:r>
          </w:p>
        </w:tc>
      </w:tr>
      <w:tr w:rsidR="00193D6C" w:rsidRPr="00000A61" w14:paraId="3EF3BD5F" w14:textId="77777777" w:rsidTr="00A740A9">
        <w:tc>
          <w:tcPr>
            <w:tcW w:w="14173" w:type="dxa"/>
          </w:tcPr>
          <w:p w14:paraId="3BDC7EA1" w14:textId="77777777" w:rsidR="00193D6C" w:rsidRPr="00000A61" w:rsidRDefault="00193D6C" w:rsidP="00193D6C">
            <w:pPr>
              <w:pStyle w:val="TAL"/>
              <w:rPr>
                <w:b/>
                <w:i/>
              </w:rPr>
            </w:pPr>
            <w:r w:rsidRPr="00000A61">
              <w:rPr>
                <w:b/>
                <w:i/>
              </w:rPr>
              <w:t>allowedTiming</w:t>
            </w:r>
          </w:p>
          <w:p w14:paraId="4A97DC85" w14:textId="3F35707E" w:rsidR="00193D6C" w:rsidRPr="00000A61" w:rsidRDefault="00193D6C" w:rsidP="00193D6C">
            <w:pPr>
              <w:pStyle w:val="TAL"/>
            </w:pPr>
            <w:r w:rsidRPr="00000A61">
              <w:rPr>
                <w:iCs/>
                <w:noProof/>
                <w:lang w:eastAsia="en-GB"/>
              </w:rPr>
              <w:t xml:space="preserve">If present, </w:t>
            </w:r>
            <w:r w:rsidRPr="00000A61">
              <w:rPr>
                <w:noProof/>
                <w:lang w:eastAsia="en-GB"/>
              </w:rPr>
              <w:t>UL MAC PDUs from this logical channel can only be transmittedin the indicated timing</w:t>
            </w:r>
            <w:r w:rsidR="00AB3AF8">
              <w:rPr>
                <w:noProof/>
                <w:lang w:eastAsia="en-GB"/>
              </w:rPr>
              <w:t xml:space="preserve"> </w:t>
            </w:r>
            <w:r w:rsidRPr="00000A61">
              <w:rPr>
                <w:noProof/>
                <w:lang w:eastAsia="en-GB"/>
              </w:rPr>
              <w:t>as specified in TS 38.321 [3].</w:t>
            </w:r>
          </w:p>
        </w:tc>
      </w:tr>
      <w:tr w:rsidR="00193D6C" w:rsidRPr="00000A61" w14:paraId="396D7B37" w14:textId="77777777" w:rsidTr="00A740A9">
        <w:tc>
          <w:tcPr>
            <w:tcW w:w="14173" w:type="dxa"/>
          </w:tcPr>
          <w:p w14:paraId="381CB596" w14:textId="77777777" w:rsidR="00193D6C" w:rsidRPr="00000A61" w:rsidRDefault="00193D6C" w:rsidP="00193D6C">
            <w:pPr>
              <w:pStyle w:val="TAL"/>
              <w:rPr>
                <w:b/>
                <w:i/>
                <w:noProof/>
                <w:lang w:eastAsia="en-GB"/>
              </w:rPr>
            </w:pPr>
            <w:r w:rsidRPr="00000A61">
              <w:rPr>
                <w:b/>
                <w:i/>
                <w:noProof/>
                <w:lang w:eastAsia="en-GB"/>
              </w:rPr>
              <w:t>allowedSubCarrierSpacing</w:t>
            </w:r>
          </w:p>
          <w:p w14:paraId="54576FEB" w14:textId="406F15B5" w:rsidR="00193D6C" w:rsidRPr="00000A61" w:rsidRDefault="00193D6C" w:rsidP="00193D6C">
            <w:pPr>
              <w:pStyle w:val="TAL"/>
              <w:rPr>
                <w:b/>
                <w:i/>
              </w:rPr>
            </w:pPr>
            <w:r w:rsidRPr="00000A61">
              <w:rPr>
                <w:noProof/>
                <w:lang w:eastAsia="en-GB"/>
              </w:rPr>
              <w:t>If present, UL MAC PDUs from this logical channel can only be mapped to the indicated numerology as specified in TS 38.321 [3].</w:t>
            </w:r>
          </w:p>
        </w:tc>
      </w:tr>
      <w:tr w:rsidR="00193D6C" w:rsidRPr="00000A61" w14:paraId="028F9F48" w14:textId="77777777" w:rsidTr="00A740A9">
        <w:tc>
          <w:tcPr>
            <w:tcW w:w="14173" w:type="dxa"/>
          </w:tcPr>
          <w:p w14:paraId="5ADE2C70" w14:textId="77777777" w:rsidR="00193D6C" w:rsidRPr="00000A61" w:rsidRDefault="00193D6C" w:rsidP="00193D6C">
            <w:pPr>
              <w:pStyle w:val="TAL"/>
              <w:rPr>
                <w:b/>
                <w:i/>
              </w:rPr>
            </w:pPr>
            <w:r w:rsidRPr="00000A61">
              <w:rPr>
                <w:b/>
                <w:i/>
              </w:rPr>
              <w:t>bucketSizeDuration</w:t>
            </w:r>
          </w:p>
          <w:p w14:paraId="2A971F11" w14:textId="185BAB62" w:rsidR="00193D6C" w:rsidRPr="00000A61" w:rsidRDefault="00193D6C" w:rsidP="00193D6C">
            <w:pPr>
              <w:pStyle w:val="TAL"/>
              <w:rPr>
                <w:b/>
                <w:i/>
                <w:noProof/>
                <w:lang w:eastAsia="en-GB"/>
              </w:rPr>
            </w:pPr>
            <w:r w:rsidRPr="00000A61">
              <w:rPr>
                <w:iCs/>
                <w:noProof/>
                <w:lang w:eastAsia="en-GB"/>
              </w:rPr>
              <w:t>Value in ms. ms50 corresponds to 50ms, ms100 corresponds to 100ms, and so on.</w:t>
            </w:r>
          </w:p>
        </w:tc>
      </w:tr>
      <w:tr w:rsidR="00193D6C" w:rsidRPr="00000A61" w14:paraId="5E034E7F" w14:textId="77777777" w:rsidTr="00A740A9">
        <w:tc>
          <w:tcPr>
            <w:tcW w:w="14173" w:type="dxa"/>
          </w:tcPr>
          <w:p w14:paraId="3FE759D8" w14:textId="77777777" w:rsidR="00193D6C" w:rsidRPr="00000A61" w:rsidRDefault="00193D6C" w:rsidP="00193D6C">
            <w:pPr>
              <w:pStyle w:val="TAL"/>
              <w:rPr>
                <w:b/>
                <w:i/>
              </w:rPr>
            </w:pPr>
            <w:r w:rsidRPr="00000A61">
              <w:rPr>
                <w:b/>
                <w:i/>
              </w:rPr>
              <w:t xml:space="preserve">logicalChannelGroup </w:t>
            </w:r>
          </w:p>
          <w:p w14:paraId="6723A87A" w14:textId="296E890A" w:rsidR="00193D6C" w:rsidRPr="00000A61" w:rsidRDefault="00193D6C" w:rsidP="00193D6C">
            <w:pPr>
              <w:pStyle w:val="TAL"/>
              <w:rPr>
                <w:b/>
                <w:i/>
              </w:rPr>
            </w:pPr>
            <w:r w:rsidRPr="00000A61">
              <w:rPr>
                <w:iCs/>
                <w:noProof/>
                <w:lang w:eastAsia="en-GB"/>
              </w:rPr>
              <w:t>ID of the logical channel group, as specified in TS 38.321 [3], which the logical channel belongs to.</w:t>
            </w:r>
          </w:p>
        </w:tc>
      </w:tr>
      <w:tr w:rsidR="00193D6C" w:rsidRPr="00000A61" w14:paraId="73DADA95" w14:textId="77777777" w:rsidTr="00A740A9">
        <w:tc>
          <w:tcPr>
            <w:tcW w:w="14173" w:type="dxa"/>
          </w:tcPr>
          <w:p w14:paraId="2E00812A" w14:textId="77777777" w:rsidR="00193D6C" w:rsidRPr="00000A61" w:rsidRDefault="00193D6C" w:rsidP="00193D6C">
            <w:pPr>
              <w:pStyle w:val="TAL"/>
              <w:rPr>
                <w:b/>
                <w:i/>
              </w:rPr>
            </w:pPr>
            <w:r w:rsidRPr="00000A61">
              <w:rPr>
                <w:b/>
                <w:i/>
              </w:rPr>
              <w:t>logicalChannelSR-Mask</w:t>
            </w:r>
          </w:p>
          <w:p w14:paraId="67383F22" w14:textId="00296CD1" w:rsidR="00193D6C" w:rsidRPr="00000A61" w:rsidRDefault="00193D6C" w:rsidP="00193D6C">
            <w:pPr>
              <w:pStyle w:val="TAL"/>
              <w:rPr>
                <w:b/>
                <w:i/>
              </w:rPr>
            </w:pPr>
            <w:r w:rsidRPr="00000A61">
              <w:rPr>
                <w:iCs/>
                <w:noProof/>
                <w:lang w:eastAsia="en-GB"/>
              </w:rPr>
              <w:t>Indicates whether SR masking is configured for this logical channel.</w:t>
            </w:r>
          </w:p>
        </w:tc>
      </w:tr>
      <w:tr w:rsidR="00193D6C" w:rsidRPr="00000A61" w14:paraId="0F2CC10B" w14:textId="77777777" w:rsidTr="00A740A9">
        <w:tc>
          <w:tcPr>
            <w:tcW w:w="14173" w:type="dxa"/>
          </w:tcPr>
          <w:p w14:paraId="42F66F5B" w14:textId="504035A3" w:rsidR="00193D6C" w:rsidRPr="00000A61" w:rsidRDefault="00193D6C" w:rsidP="00193D6C">
            <w:pPr>
              <w:pStyle w:val="TAL"/>
              <w:rPr>
                <w:b/>
                <w:i/>
                <w:noProof/>
                <w:lang w:eastAsia="en-GB"/>
              </w:rPr>
            </w:pPr>
            <w:r w:rsidRPr="00000A61">
              <w:rPr>
                <w:b/>
                <w:i/>
                <w:noProof/>
                <w:lang w:eastAsia="en-GB"/>
              </w:rPr>
              <w:t>logicalChannelSR-</w:t>
            </w:r>
            <w:r w:rsidR="00AB3AF8">
              <w:rPr>
                <w:b/>
                <w:i/>
                <w:noProof/>
                <w:lang w:eastAsia="en-GB"/>
              </w:rPr>
              <w:t>Delay</w:t>
            </w:r>
            <w:r w:rsidR="00AB3AF8" w:rsidRPr="0040311F">
              <w:rPr>
                <w:b/>
                <w:i/>
                <w:noProof/>
                <w:lang w:eastAsia="en-GB"/>
              </w:rPr>
              <w:t>Timer</w:t>
            </w:r>
            <w:r w:rsidR="00AB3AF8">
              <w:rPr>
                <w:b/>
                <w:i/>
                <w:noProof/>
                <w:lang w:eastAsia="en-GB"/>
              </w:rPr>
              <w:t>Applied</w:t>
            </w:r>
            <w:r w:rsidRPr="00000A61">
              <w:rPr>
                <w:b/>
                <w:i/>
                <w:noProof/>
                <w:lang w:eastAsia="en-GB"/>
              </w:rPr>
              <w:t xml:space="preserve"> </w:t>
            </w:r>
          </w:p>
          <w:p w14:paraId="522C790D" w14:textId="52C6B1F2" w:rsidR="00193D6C" w:rsidRPr="00000A61" w:rsidRDefault="00193D6C" w:rsidP="00193D6C">
            <w:pPr>
              <w:pStyle w:val="TAL"/>
              <w:rPr>
                <w:b/>
                <w:i/>
              </w:rPr>
            </w:pPr>
            <w:r w:rsidRPr="00000A61">
              <w:rPr>
                <w:iCs/>
                <w:noProof/>
                <w:lang w:eastAsia="en-GB"/>
              </w:rPr>
              <w:t>Indicates whether</w:t>
            </w:r>
            <w:r w:rsidR="00AB3AF8">
              <w:rPr>
                <w:iCs/>
                <w:noProof/>
                <w:lang w:eastAsia="en-GB"/>
              </w:rPr>
              <w:t xml:space="preserve"> to apply</w:t>
            </w:r>
            <w:r w:rsidRPr="00000A61">
              <w:rPr>
                <w:iCs/>
                <w:noProof/>
                <w:lang w:eastAsia="en-GB"/>
              </w:rPr>
              <w:t xml:space="preserve"> the </w:t>
            </w:r>
            <w:r w:rsidR="00AB3AF8">
              <w:rPr>
                <w:iCs/>
                <w:noProof/>
                <w:lang w:eastAsia="en-GB"/>
              </w:rPr>
              <w:t>delay</w:t>
            </w:r>
            <w:r w:rsidR="00AB3AF8" w:rsidRPr="0040311F">
              <w:rPr>
                <w:iCs/>
                <w:noProof/>
                <w:lang w:eastAsia="en-GB"/>
              </w:rPr>
              <w:t xml:space="preserve"> </w:t>
            </w:r>
            <w:r w:rsidRPr="00000A61">
              <w:rPr>
                <w:iCs/>
                <w:noProof/>
                <w:lang w:eastAsia="en-GB"/>
              </w:rPr>
              <w:t>timer for SR transmission for this logical channel.</w:t>
            </w:r>
            <w:r w:rsidR="00AB3AF8">
              <w:rPr>
                <w:iCs/>
                <w:noProof/>
                <w:lang w:eastAsia="en-GB"/>
              </w:rPr>
              <w:t xml:space="preserve"> Set to FALSE if </w:t>
            </w:r>
            <w:r w:rsidR="00AB3AF8" w:rsidRPr="00CE4862">
              <w:rPr>
                <w:i/>
                <w:iCs/>
                <w:noProof/>
                <w:lang w:eastAsia="en-GB"/>
              </w:rPr>
              <w:t>logicalChannelSR-DelayTimer</w:t>
            </w:r>
            <w:r w:rsidR="00AB3AF8">
              <w:rPr>
                <w:iCs/>
                <w:noProof/>
                <w:lang w:eastAsia="en-GB"/>
              </w:rPr>
              <w:t xml:space="preserve"> is not included in </w:t>
            </w:r>
            <w:r w:rsidR="00AB3AF8" w:rsidRPr="00CE4862">
              <w:rPr>
                <w:i/>
                <w:iCs/>
                <w:noProof/>
                <w:lang w:eastAsia="en-GB"/>
              </w:rPr>
              <w:t>BSR-Config</w:t>
            </w:r>
            <w:r w:rsidR="00AB3AF8">
              <w:rPr>
                <w:iCs/>
                <w:noProof/>
                <w:lang w:eastAsia="en-GB"/>
              </w:rPr>
              <w:t>.</w:t>
            </w:r>
          </w:p>
        </w:tc>
      </w:tr>
      <w:tr w:rsidR="00193D6C" w:rsidRPr="00000A61" w14:paraId="6325E16E" w14:textId="77777777" w:rsidTr="00A740A9">
        <w:tc>
          <w:tcPr>
            <w:tcW w:w="14173" w:type="dxa"/>
          </w:tcPr>
          <w:p w14:paraId="3F462336" w14:textId="77777777" w:rsidR="00193D6C" w:rsidRPr="00000A61" w:rsidRDefault="00193D6C" w:rsidP="00193D6C">
            <w:pPr>
              <w:pStyle w:val="TAL"/>
              <w:rPr>
                <w:b/>
                <w:i/>
                <w:noProof/>
                <w:lang w:eastAsia="en-GB"/>
              </w:rPr>
            </w:pPr>
            <w:r w:rsidRPr="00000A61">
              <w:rPr>
                <w:b/>
                <w:i/>
                <w:noProof/>
                <w:lang w:eastAsia="en-GB"/>
              </w:rPr>
              <w:t>priority</w:t>
            </w:r>
          </w:p>
          <w:p w14:paraId="49F550B4" w14:textId="00C197D4" w:rsidR="00193D6C" w:rsidRPr="00000A61" w:rsidRDefault="00193D6C" w:rsidP="00193D6C">
            <w:pPr>
              <w:pStyle w:val="TAL"/>
              <w:rPr>
                <w:b/>
                <w:i/>
                <w:noProof/>
                <w:lang w:eastAsia="en-GB"/>
              </w:rPr>
            </w:pPr>
            <w:r w:rsidRPr="00000A61">
              <w:rPr>
                <w:iCs/>
                <w:noProof/>
                <w:lang w:eastAsia="en-GB"/>
              </w:rPr>
              <w:t>Logical channel priority, as specified in TS 38.321 [3].</w:t>
            </w:r>
          </w:p>
        </w:tc>
      </w:tr>
      <w:tr w:rsidR="00193D6C" w:rsidRPr="00000A61" w14:paraId="1DD26C60" w14:textId="77777777" w:rsidTr="00A740A9">
        <w:tc>
          <w:tcPr>
            <w:tcW w:w="14173" w:type="dxa"/>
          </w:tcPr>
          <w:p w14:paraId="2C94616A" w14:textId="77777777" w:rsidR="00193D6C" w:rsidRPr="00000A61" w:rsidRDefault="00193D6C" w:rsidP="00193D6C">
            <w:pPr>
              <w:pStyle w:val="TAL"/>
              <w:rPr>
                <w:b/>
                <w:i/>
                <w:noProof/>
                <w:lang w:eastAsia="en-GB"/>
              </w:rPr>
            </w:pPr>
            <w:r w:rsidRPr="00000A61">
              <w:rPr>
                <w:b/>
                <w:i/>
                <w:noProof/>
                <w:lang w:eastAsia="en-GB"/>
              </w:rPr>
              <w:t>prioritisedBitRate</w:t>
            </w:r>
          </w:p>
          <w:p w14:paraId="3E7B5E03" w14:textId="5369DE5F" w:rsidR="00193D6C" w:rsidRPr="00000A61" w:rsidRDefault="00193D6C" w:rsidP="00193D6C">
            <w:pPr>
              <w:pStyle w:val="TAL"/>
              <w:rPr>
                <w:b/>
                <w:i/>
                <w:noProof/>
                <w:lang w:eastAsia="en-GB"/>
              </w:rPr>
            </w:pPr>
            <w:r w:rsidRPr="00000A61">
              <w:rPr>
                <w:iCs/>
                <w:noProof/>
                <w:lang w:eastAsia="en-GB"/>
              </w:rPr>
              <w:t>Value in kiloBytes/s. 0kBps corresponds to 0, 8kBps corresponds to 8 kiloBytes/s,16 kBps corresponds to 16 kiloBytes/s, and so on.</w:t>
            </w:r>
          </w:p>
        </w:tc>
      </w:tr>
      <w:tr w:rsidR="00193D6C" w:rsidRPr="00000A61" w14:paraId="4F16D958" w14:textId="77777777" w:rsidTr="00A740A9">
        <w:tc>
          <w:tcPr>
            <w:tcW w:w="14173" w:type="dxa"/>
          </w:tcPr>
          <w:p w14:paraId="3A9CD285" w14:textId="77777777" w:rsidR="00193D6C" w:rsidRPr="00000A61" w:rsidRDefault="00193D6C" w:rsidP="00193D6C">
            <w:pPr>
              <w:pStyle w:val="TAL"/>
              <w:rPr>
                <w:b/>
                <w:i/>
                <w:noProof/>
                <w:lang w:eastAsia="en-GB"/>
              </w:rPr>
            </w:pPr>
            <w:r w:rsidRPr="00000A61">
              <w:rPr>
                <w:b/>
                <w:i/>
                <w:noProof/>
                <w:lang w:eastAsia="en-GB"/>
              </w:rPr>
              <w:t>schedulingRequestId</w:t>
            </w:r>
          </w:p>
          <w:p w14:paraId="4482201D" w14:textId="2D451215" w:rsidR="00193D6C" w:rsidRPr="00000A61" w:rsidRDefault="00193D6C" w:rsidP="00193D6C">
            <w:pPr>
              <w:pStyle w:val="TAL"/>
              <w:rPr>
                <w:b/>
                <w:i/>
                <w:noProof/>
                <w:lang w:eastAsia="en-GB"/>
              </w:rPr>
            </w:pPr>
            <w:r w:rsidRPr="00000A61">
              <w:rPr>
                <w:i/>
                <w:noProof/>
                <w:lang w:eastAsia="en-GB"/>
              </w:rPr>
              <w:t>schedulingRequestId</w:t>
            </w:r>
            <w:r w:rsidRPr="00000A61">
              <w:rPr>
                <w:b/>
                <w:i/>
                <w:noProof/>
                <w:lang w:eastAsia="en-GB"/>
              </w:rPr>
              <w:t xml:space="preserve"> </w:t>
            </w:r>
            <w:r w:rsidRPr="00000A61">
              <w:rPr>
                <w:i/>
                <w:noProof/>
                <w:lang w:eastAsia="en-GB"/>
              </w:rPr>
              <w:t>of the associated scheduling request configuration.</w:t>
            </w:r>
          </w:p>
        </w:tc>
      </w:tr>
    </w:tbl>
    <w:p w14:paraId="42553BB4" w14:textId="0CFA3546"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3113" w:rsidRPr="00000A61" w14:paraId="249545D1" w14:textId="77777777" w:rsidTr="00A740A9">
        <w:tc>
          <w:tcPr>
            <w:tcW w:w="2834" w:type="dxa"/>
          </w:tcPr>
          <w:p w14:paraId="68ACC80E" w14:textId="6E85E5E6" w:rsidR="00733113" w:rsidRPr="00000A61" w:rsidRDefault="00733113" w:rsidP="00733113">
            <w:pPr>
              <w:pStyle w:val="TAH"/>
            </w:pPr>
            <w:r w:rsidRPr="00000A61">
              <w:t>Conditional Presence</w:t>
            </w:r>
          </w:p>
        </w:tc>
        <w:tc>
          <w:tcPr>
            <w:tcW w:w="7141" w:type="dxa"/>
          </w:tcPr>
          <w:p w14:paraId="4783C123" w14:textId="6FD97648" w:rsidR="00733113" w:rsidRPr="00000A61" w:rsidRDefault="00733113" w:rsidP="00733113">
            <w:pPr>
              <w:pStyle w:val="TAH"/>
            </w:pPr>
            <w:r w:rsidRPr="00000A61">
              <w:t>Explanation</w:t>
            </w:r>
          </w:p>
        </w:tc>
      </w:tr>
      <w:tr w:rsidR="00733113" w:rsidRPr="00000A61" w14:paraId="48F65A3F" w14:textId="77777777" w:rsidTr="00A740A9">
        <w:tc>
          <w:tcPr>
            <w:tcW w:w="2834" w:type="dxa"/>
          </w:tcPr>
          <w:p w14:paraId="792CF5D6" w14:textId="3B897E98" w:rsidR="00733113" w:rsidRPr="00000A61" w:rsidRDefault="00193D6C" w:rsidP="00733113">
            <w:pPr>
              <w:pStyle w:val="TAL"/>
              <w:rPr>
                <w:i/>
              </w:rPr>
            </w:pPr>
            <w:r w:rsidRPr="00000A61">
              <w:rPr>
                <w:i/>
              </w:rPr>
              <w:t>UL</w:t>
            </w:r>
          </w:p>
        </w:tc>
        <w:tc>
          <w:tcPr>
            <w:tcW w:w="7141" w:type="dxa"/>
          </w:tcPr>
          <w:p w14:paraId="4CE00395" w14:textId="437D7453" w:rsidR="00733113" w:rsidRPr="00000A61" w:rsidRDefault="00193D6C" w:rsidP="00733113">
            <w:pPr>
              <w:pStyle w:val="TAL"/>
            </w:pPr>
            <w:r w:rsidRPr="00000A61">
              <w:t>The field is mandatory present for a logical channel with uplink, otherwise it is not present.</w:t>
            </w:r>
          </w:p>
        </w:tc>
      </w:tr>
    </w:tbl>
    <w:p w14:paraId="75DA7054" w14:textId="77777777" w:rsidR="00733113" w:rsidRPr="00000A61" w:rsidRDefault="00733113" w:rsidP="00733113">
      <w:pPr>
        <w:rPr>
          <w:rFonts w:eastAsia="SimSun"/>
        </w:rPr>
      </w:pPr>
    </w:p>
    <w:p w14:paraId="1977B46E" w14:textId="7589E293" w:rsidR="00F13D3F" w:rsidRPr="00000A61" w:rsidRDefault="00F13D3F" w:rsidP="00F13D3F">
      <w:pPr>
        <w:pStyle w:val="Heading4"/>
        <w:rPr>
          <w:rFonts w:eastAsia="SimSun"/>
        </w:rPr>
      </w:pPr>
      <w:bookmarkStart w:id="154" w:name="_Toc501138294"/>
      <w:bookmarkStart w:id="155" w:name="_Toc500942724"/>
      <w:r w:rsidRPr="00000A61">
        <w:rPr>
          <w:rFonts w:eastAsia="SimSun"/>
        </w:rPr>
        <w:t>–</w:t>
      </w:r>
      <w:r w:rsidRPr="00000A61">
        <w:rPr>
          <w:rFonts w:eastAsia="SimSun"/>
        </w:rPr>
        <w:tab/>
      </w:r>
      <w:r w:rsidRPr="00000A61">
        <w:rPr>
          <w:i/>
        </w:rPr>
        <w:t>MAC-CellGroupConfig</w:t>
      </w:r>
      <w:bookmarkEnd w:id="154"/>
      <w:bookmarkEnd w:id="155"/>
    </w:p>
    <w:p w14:paraId="20518FFE" w14:textId="77777777" w:rsidR="00F13D3F" w:rsidRPr="00000A61" w:rsidRDefault="00F13D3F" w:rsidP="00F13D3F">
      <w:pPr>
        <w:rPr>
          <w:rFonts w:eastAsia="SimSun"/>
          <w:lang w:eastAsia="zh-CN"/>
        </w:rPr>
      </w:pPr>
      <w:r w:rsidRPr="00000A61">
        <w:rPr>
          <w:rFonts w:eastAsia="SimSun"/>
          <w:lang w:eastAsia="zh-CN"/>
        </w:rPr>
        <w:t xml:space="preserve">The IE </w:t>
      </w:r>
      <w:r w:rsidRPr="00000A61">
        <w:rPr>
          <w:i/>
        </w:rPr>
        <w:t>MAC-CellGroupConfig</w:t>
      </w:r>
      <w:r w:rsidRPr="00000A61">
        <w:rPr>
          <w:rFonts w:eastAsia="SimSun"/>
          <w:lang w:eastAsia="zh-CN"/>
        </w:rPr>
        <w:t xml:space="preserve"> is used to configure MAC parameters for a cell group, including DRX.</w:t>
      </w:r>
    </w:p>
    <w:p w14:paraId="740DC74E" w14:textId="77777777" w:rsidR="00F13D3F" w:rsidRPr="00000A61" w:rsidRDefault="00F13D3F" w:rsidP="00F13D3F">
      <w:pPr>
        <w:pStyle w:val="TH"/>
        <w:rPr>
          <w:rFonts w:eastAsia="SimSun"/>
          <w:lang w:eastAsia="zh-CN"/>
        </w:rPr>
      </w:pPr>
      <w:r w:rsidRPr="00000A61">
        <w:rPr>
          <w:i/>
        </w:rPr>
        <w:t>MAC-CellGroupConfig</w:t>
      </w:r>
      <w:r w:rsidRPr="00000A61">
        <w:t xml:space="preserve"> information element</w:t>
      </w:r>
    </w:p>
    <w:p w14:paraId="4FA3F8D7" w14:textId="049DC63B" w:rsidR="00F13D3F" w:rsidRPr="00D02B97" w:rsidRDefault="00F13D3F" w:rsidP="00CE00FD">
      <w:pPr>
        <w:pStyle w:val="PL"/>
        <w:rPr>
          <w:color w:val="808080"/>
        </w:rPr>
      </w:pPr>
      <w:r w:rsidRPr="00D02B97">
        <w:rPr>
          <w:color w:val="808080"/>
        </w:rPr>
        <w:t>-- ASN1START</w:t>
      </w:r>
    </w:p>
    <w:p w14:paraId="33CA6A4D" w14:textId="44D590B9" w:rsidR="00F13D3F" w:rsidRPr="00D02B97" w:rsidRDefault="00F13D3F" w:rsidP="00CE00FD">
      <w:pPr>
        <w:pStyle w:val="PL"/>
        <w:rPr>
          <w:color w:val="808080"/>
        </w:rPr>
      </w:pPr>
      <w:r w:rsidRPr="00D02B97">
        <w:rPr>
          <w:color w:val="808080"/>
        </w:rPr>
        <w:t>-- TAG-MAC-CELL-GROUP-CONFIG-START</w:t>
      </w:r>
    </w:p>
    <w:p w14:paraId="02F2A530" w14:textId="77777777" w:rsidR="00F13D3F" w:rsidRPr="00000A61" w:rsidRDefault="00F13D3F" w:rsidP="00CE00FD">
      <w:pPr>
        <w:pStyle w:val="PL"/>
      </w:pPr>
    </w:p>
    <w:p w14:paraId="608E3389" w14:textId="0CC122D5" w:rsidR="00F13D3F" w:rsidRPr="00000A61" w:rsidRDefault="00F13D3F" w:rsidP="00CE00FD">
      <w:pPr>
        <w:pStyle w:val="PL"/>
      </w:pPr>
      <w:bookmarkStart w:id="156" w:name="_Hlk500923743"/>
      <w:r w:rsidRPr="00000A61">
        <w:t xml:space="preserve">MAC-CellGroupConfig </w:t>
      </w:r>
      <w:bookmarkEnd w:id="156"/>
      <w:r w:rsidRPr="00000A61">
        <w:t xml:space="preserve">::= </w:t>
      </w:r>
      <w:r w:rsidR="00193D6C" w:rsidRPr="00000A61">
        <w:tab/>
      </w:r>
      <w:r w:rsidR="00193D6C" w:rsidRPr="00000A61">
        <w:tab/>
      </w:r>
      <w:r w:rsidR="00193D6C" w:rsidRPr="00000A61">
        <w:tab/>
      </w:r>
      <w:r w:rsidRPr="00D02B97">
        <w:rPr>
          <w:color w:val="993366"/>
        </w:rPr>
        <w:t>SEQUENCE</w:t>
      </w:r>
      <w:r w:rsidRPr="00000A61">
        <w:t xml:space="preserve"> {</w:t>
      </w:r>
    </w:p>
    <w:p w14:paraId="4A5BEA08" w14:textId="489FC482" w:rsidR="00F13D3F" w:rsidRPr="00D02B97" w:rsidRDefault="00F13D3F" w:rsidP="00CE00FD">
      <w:pPr>
        <w:pStyle w:val="PL"/>
        <w:rPr>
          <w:color w:val="808080"/>
        </w:rPr>
      </w:pPr>
      <w:r w:rsidRPr="00000A61">
        <w:tab/>
        <w:t>drx-Config</w:t>
      </w:r>
      <w:r w:rsidRPr="00000A61">
        <w:tab/>
      </w:r>
      <w:r w:rsidRPr="00000A61">
        <w:tab/>
      </w:r>
      <w:r w:rsidRPr="00000A61">
        <w:tab/>
      </w:r>
      <w:r w:rsidRPr="00000A61">
        <w:tab/>
      </w:r>
      <w:r w:rsidR="009C6496" w:rsidRPr="00000A61">
        <w:tab/>
      </w:r>
      <w:r w:rsidR="00193D6C" w:rsidRPr="00000A61">
        <w:tab/>
      </w:r>
      <w:r w:rsidR="009C6496" w:rsidRPr="00000A61">
        <w:tab/>
      </w:r>
      <w:r w:rsidRPr="00000A61">
        <w:t xml:space="preserve">DRX-Config </w:t>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Pr="00D02B97">
        <w:rPr>
          <w:color w:val="993366"/>
        </w:rPr>
        <w:t>OPTIONAL</w:t>
      </w:r>
      <w:r w:rsidRPr="00000A61">
        <w:t xml:space="preserve">, </w:t>
      </w:r>
      <w:r w:rsidRPr="00D02B97">
        <w:rPr>
          <w:color w:val="808080"/>
        </w:rPr>
        <w:t>-- Need R</w:t>
      </w:r>
    </w:p>
    <w:p w14:paraId="4B60E675" w14:textId="3BF006C5" w:rsidR="002D20A7" w:rsidRPr="00000A61" w:rsidRDefault="002D20A7" w:rsidP="00CE00FD">
      <w:pPr>
        <w:pStyle w:val="PL"/>
      </w:pPr>
    </w:p>
    <w:p w14:paraId="73373F4B" w14:textId="433C7039" w:rsidR="009C6496" w:rsidRPr="00000A61" w:rsidRDefault="009C6496" w:rsidP="00CE00FD">
      <w:pPr>
        <w:pStyle w:val="PL"/>
      </w:pPr>
      <w:r w:rsidRPr="00000A61">
        <w:tab/>
        <w:t>schedulingRequestConfig</w:t>
      </w:r>
      <w:r w:rsidRPr="00000A61">
        <w:tab/>
      </w:r>
      <w:r w:rsidRPr="00000A61">
        <w:tab/>
      </w:r>
      <w:r w:rsidR="00193D6C" w:rsidRPr="00000A61">
        <w:tab/>
      </w:r>
      <w:r w:rsidRPr="00000A61">
        <w:tab/>
      </w:r>
      <w:r w:rsidR="002D20A7" w:rsidRPr="00000A61">
        <w:t>SchedulingRequestConfig</w:t>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D02B97">
        <w:rPr>
          <w:color w:val="993366"/>
        </w:rPr>
        <w:t>OPTIONAL</w:t>
      </w:r>
      <w:r w:rsidR="002D20A7" w:rsidRPr="00000A61">
        <w:t>,</w:t>
      </w:r>
    </w:p>
    <w:p w14:paraId="4B586CC7" w14:textId="77777777" w:rsidR="00193D6C" w:rsidRPr="00D02B97" w:rsidRDefault="00193D6C" w:rsidP="00CE00FD">
      <w:pPr>
        <w:pStyle w:val="PL"/>
        <w:rPr>
          <w:color w:val="808080"/>
        </w:rPr>
      </w:pPr>
      <w:r w:rsidRPr="00000A61">
        <w:tab/>
        <w:t>bsr-Config</w:t>
      </w:r>
      <w:r w:rsidRPr="00000A61">
        <w:tab/>
      </w:r>
      <w:r w:rsidRPr="00000A61">
        <w:tab/>
      </w:r>
      <w:r w:rsidRPr="00000A61">
        <w:tab/>
      </w:r>
      <w:r w:rsidRPr="00000A61">
        <w:tab/>
      </w:r>
      <w:r w:rsidRPr="00000A61">
        <w:tab/>
      </w:r>
      <w:r w:rsidRPr="00000A61">
        <w:tab/>
      </w:r>
      <w:r w:rsidRPr="00000A61">
        <w:tab/>
        <w:t>BSR-Configuration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A51FCF7" w14:textId="77777777" w:rsidR="00193D6C" w:rsidRPr="00D02B97" w:rsidRDefault="00193D6C" w:rsidP="00CE00FD">
      <w:pPr>
        <w:pStyle w:val="PL"/>
        <w:rPr>
          <w:color w:val="808080"/>
        </w:rPr>
      </w:pPr>
      <w:r w:rsidRPr="00000A61">
        <w:tab/>
        <w:t>tag-Config</w:t>
      </w:r>
      <w:r w:rsidRPr="00000A61">
        <w:tab/>
      </w:r>
      <w:r w:rsidRPr="00000A61">
        <w:tab/>
      </w:r>
      <w:r w:rsidRPr="00000A61">
        <w:tab/>
      </w:r>
      <w:r w:rsidRPr="00000A61">
        <w:tab/>
      </w:r>
      <w:r w:rsidRPr="00000A61">
        <w:tab/>
      </w:r>
      <w:r w:rsidRPr="00000A61">
        <w:tab/>
      </w:r>
      <w:r w:rsidRPr="00000A61">
        <w:tab/>
        <w:t>TAG-Configuration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r w:rsidRPr="00D02B97">
        <w:rPr>
          <w:color w:val="808080"/>
        </w:rPr>
        <w:tab/>
      </w:r>
    </w:p>
    <w:p w14:paraId="56624E12" w14:textId="77777777" w:rsidR="00193D6C" w:rsidRPr="00D02B97" w:rsidRDefault="00193D6C" w:rsidP="00CE00FD">
      <w:pPr>
        <w:pStyle w:val="PL"/>
        <w:rPr>
          <w:color w:val="808080"/>
        </w:rPr>
      </w:pPr>
      <w:r w:rsidRPr="00000A61">
        <w:tab/>
        <w:t>phr-Config</w:t>
      </w:r>
      <w:r w:rsidRPr="00000A61">
        <w:tab/>
      </w:r>
      <w:r w:rsidRPr="00000A61">
        <w:tab/>
      </w:r>
      <w:r w:rsidRPr="00000A61">
        <w:tab/>
      </w:r>
      <w:r w:rsidRPr="00000A61">
        <w:tab/>
      </w:r>
      <w:r w:rsidRPr="00000A61">
        <w:tab/>
      </w:r>
      <w:r w:rsidRPr="00000A61">
        <w:tab/>
      </w:r>
      <w:r w:rsidRPr="00000A61">
        <w:tab/>
        <w:t>PHR-Config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459E72D" w14:textId="77777777" w:rsidR="00193D6C" w:rsidRPr="00000A61" w:rsidRDefault="00193D6C" w:rsidP="00CE00FD">
      <w:pPr>
        <w:pStyle w:val="PL"/>
      </w:pPr>
      <w:bookmarkStart w:id="157" w:name="_Hlk500925847"/>
      <w:r w:rsidRPr="00000A61">
        <w:tab/>
        <w:t>sCellDeactivationTimer</w:t>
      </w:r>
      <w:r w:rsidRPr="00000A61">
        <w:tab/>
      </w:r>
      <w:r w:rsidRPr="00000A61">
        <w:tab/>
      </w:r>
      <w:r w:rsidRPr="00000A61">
        <w:tab/>
      </w:r>
      <w:r w:rsidRPr="00000A61">
        <w:tab/>
      </w:r>
      <w:r w:rsidRPr="00D02B97">
        <w:rPr>
          <w:color w:val="993366"/>
        </w:rPr>
        <w:t>ENUMERATED</w:t>
      </w:r>
      <w:r w:rsidRPr="00000A61">
        <w:t xml:space="preserve"> {</w:t>
      </w:r>
    </w:p>
    <w:p w14:paraId="58066CA2" w14:textId="77777777" w:rsidR="00193D6C" w:rsidRPr="00000A61" w:rsidRDefault="00193D6C"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 ms40, ms80, ms160, ms200, ms240, ms320, ms400, ms480, ms520, ms640, ms720, ms840, ms1280, spare2,</w:t>
      </w:r>
    </w:p>
    <w:p w14:paraId="0982610A" w14:textId="2BA57AF0" w:rsidR="00193D6C" w:rsidRPr="00D02B97" w:rsidRDefault="00193D6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spare1}</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r w:rsidR="00A146BF" w:rsidRPr="00F62519">
        <w:rPr>
          <w:color w:val="808080"/>
        </w:rPr>
        <w:t>Cond ServingCellWithoutPUCCH</w:t>
      </w:r>
      <w:bookmarkEnd w:id="157"/>
    </w:p>
    <w:p w14:paraId="69D17C78" w14:textId="77777777" w:rsidR="00193D6C" w:rsidRPr="00D02B97" w:rsidRDefault="00193D6C" w:rsidP="00CE00FD">
      <w:pPr>
        <w:pStyle w:val="PL"/>
        <w:rPr>
          <w:color w:val="808080"/>
        </w:rPr>
      </w:pPr>
      <w:r w:rsidRPr="00000A61">
        <w:tab/>
      </w:r>
      <w:r w:rsidRPr="00D02B97">
        <w:rPr>
          <w:color w:val="808080"/>
        </w:rPr>
        <w:t>-- FFS : configurable per SCell?</w:t>
      </w:r>
    </w:p>
    <w:p w14:paraId="0A7516D9" w14:textId="77777777" w:rsidR="00A146BF" w:rsidRPr="00F62519" w:rsidRDefault="00193D6C" w:rsidP="00CE00FD">
      <w:pPr>
        <w:pStyle w:val="PL"/>
      </w:pPr>
      <w:r w:rsidRPr="00000A61">
        <w:tab/>
        <w:t>skipUplinkTxDynamic</w:t>
      </w:r>
      <w:r w:rsidRPr="00000A61">
        <w:tab/>
      </w:r>
      <w:r w:rsidRPr="00000A61">
        <w:tab/>
      </w:r>
      <w:r w:rsidRPr="00000A61">
        <w:tab/>
      </w:r>
      <w:r w:rsidRPr="00000A61">
        <w:tab/>
      </w:r>
      <w:r w:rsidRPr="00000A61">
        <w:tab/>
      </w:r>
      <w:r w:rsidRPr="00D02B97">
        <w:rPr>
          <w:color w:val="993366"/>
        </w:rPr>
        <w:t>BOOLEAN</w:t>
      </w:r>
    </w:p>
    <w:p w14:paraId="432E17E3" w14:textId="3EA63CBE" w:rsidR="00F13D3F" w:rsidRPr="00000A61" w:rsidRDefault="00F13D3F" w:rsidP="00CE00FD">
      <w:pPr>
        <w:pStyle w:val="PL"/>
      </w:pPr>
      <w:r w:rsidRPr="00000A61">
        <w:t>}</w:t>
      </w:r>
    </w:p>
    <w:p w14:paraId="5A573748" w14:textId="77777777" w:rsidR="00F13D3F" w:rsidRPr="00000A61" w:rsidRDefault="00F13D3F" w:rsidP="00CE00FD">
      <w:pPr>
        <w:pStyle w:val="PL"/>
      </w:pPr>
    </w:p>
    <w:p w14:paraId="5EF09A7F" w14:textId="77777777" w:rsidR="00F13D3F" w:rsidRPr="00000A61" w:rsidRDefault="00F13D3F" w:rsidP="00CE00FD">
      <w:pPr>
        <w:pStyle w:val="PL"/>
      </w:pPr>
      <w:r w:rsidRPr="00000A61">
        <w:t>DRX-Config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F63F611" w14:textId="77777777" w:rsidR="00F13D3F" w:rsidRPr="00000A61" w:rsidRDefault="00F13D3F"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48E3D4A6" w14:textId="77777777" w:rsidR="00F13D3F" w:rsidRPr="00000A61" w:rsidRDefault="00F13D3F"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61C26A" w14:textId="77777777" w:rsidR="00F13D3F" w:rsidRPr="00000A61" w:rsidRDefault="00F13D3F" w:rsidP="00CE00FD">
      <w:pPr>
        <w:pStyle w:val="PL"/>
      </w:pPr>
      <w:r w:rsidRPr="00000A61">
        <w:tab/>
      </w:r>
      <w:r w:rsidRPr="00000A61">
        <w:tab/>
        <w:t>drx-onDurationTimer</w:t>
      </w:r>
      <w:r w:rsidRPr="00000A61">
        <w:tab/>
      </w:r>
      <w:r w:rsidRPr="00000A61">
        <w:tab/>
      </w:r>
      <w:r w:rsidRPr="00000A61">
        <w:tab/>
      </w:r>
      <w:r w:rsidRPr="00000A61">
        <w:tab/>
      </w:r>
      <w:r w:rsidRPr="00000A61">
        <w:tab/>
      </w:r>
      <w:r w:rsidRPr="00D02B97">
        <w:rPr>
          <w:color w:val="993366"/>
        </w:rPr>
        <w:t>ENUMERATED</w:t>
      </w:r>
      <w:r w:rsidRPr="00000A61">
        <w:t xml:space="preserve"> {</w:t>
      </w:r>
    </w:p>
    <w:p w14:paraId="05A965C2" w14:textId="066A23DB" w:rsidR="00775D36"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75D36">
        <w:t>ms1-32, ms2-32, ms3-32, ms4-32, ms5-32, ms6-32, ms7-32, ms8-32, ms9-32, ms10-32, ms11-32,</w:t>
      </w:r>
    </w:p>
    <w:p w14:paraId="4EB188DC" w14:textId="77777777" w:rsidR="00775D36" w:rsidRDefault="00775D36" w:rsidP="00CE00FD">
      <w:pPr>
        <w:pStyle w:val="PL"/>
      </w:pPr>
      <w:r>
        <w:tab/>
      </w:r>
      <w:r>
        <w:tab/>
      </w:r>
      <w:r>
        <w:tab/>
      </w:r>
      <w:r>
        <w:tab/>
      </w:r>
      <w:r>
        <w:tab/>
      </w:r>
      <w:r>
        <w:tab/>
      </w:r>
      <w:r>
        <w:tab/>
      </w:r>
      <w:r>
        <w:tab/>
      </w:r>
      <w:r>
        <w:tab/>
      </w:r>
      <w:r>
        <w:tab/>
      </w:r>
      <w:r>
        <w:tab/>
      </w:r>
      <w:r>
        <w:tab/>
        <w:t>ms12-32, ms13-32, ms14-32, ms15-32, ms16-32, ms17-32, ms18-32, ms19-32, ms-20-32, ms21-32,</w:t>
      </w:r>
    </w:p>
    <w:p w14:paraId="26AC5DE8" w14:textId="03820C4B" w:rsidR="005D40F2" w:rsidRPr="00000A61" w:rsidRDefault="00775D36" w:rsidP="00CE00FD">
      <w:pPr>
        <w:pStyle w:val="PL"/>
      </w:pPr>
      <w:r>
        <w:tab/>
      </w:r>
      <w:r>
        <w:tab/>
      </w:r>
      <w:r>
        <w:tab/>
      </w:r>
      <w:r>
        <w:tab/>
      </w:r>
      <w:r>
        <w:tab/>
      </w:r>
      <w:r>
        <w:tab/>
      </w:r>
      <w:r>
        <w:tab/>
      </w:r>
      <w:r>
        <w:tab/>
      </w:r>
      <w:r>
        <w:tab/>
      </w:r>
      <w:r>
        <w:tab/>
      </w:r>
      <w:r>
        <w:tab/>
      </w:r>
      <w:r>
        <w:tab/>
        <w:t>ms22-32, ms23-32, ms24-32, ms25-32, ms26-32, ms27-32, ms28-32, ms29-32, ms30-32, ms31-32,</w:t>
      </w:r>
      <w:r>
        <w:br/>
      </w:r>
      <w:r>
        <w:tab/>
      </w:r>
      <w:r>
        <w:tab/>
      </w:r>
      <w:r>
        <w:tab/>
      </w:r>
      <w:r>
        <w:tab/>
      </w:r>
      <w:r>
        <w:tab/>
      </w:r>
      <w:r>
        <w:tab/>
      </w:r>
      <w:r>
        <w:tab/>
      </w:r>
      <w:r>
        <w:tab/>
      </w:r>
      <w:r>
        <w:tab/>
      </w:r>
      <w:r>
        <w:tab/>
      </w:r>
      <w:r>
        <w:tab/>
      </w:r>
      <w:r>
        <w:tab/>
      </w:r>
      <w:r w:rsidR="00F13D3F" w:rsidRPr="00000A61">
        <w:t>ms1, ms2, ms3, ms4, ms5, ms6,</w:t>
      </w:r>
      <w:r w:rsidR="005D40F2" w:rsidRPr="00000A61">
        <w:t xml:space="preserve"> </w:t>
      </w:r>
      <w:r w:rsidR="00F13D3F" w:rsidRPr="00000A61">
        <w:t>ms8, ms10, ms20, ms30, ms40,</w:t>
      </w:r>
      <w:r w:rsidR="005D40F2" w:rsidRPr="00000A61">
        <w:t xml:space="preserve"> </w:t>
      </w:r>
      <w:r w:rsidR="00F13D3F" w:rsidRPr="00000A61">
        <w:t xml:space="preserve">ms50, ms60, </w:t>
      </w:r>
    </w:p>
    <w:p w14:paraId="3AC3D03D" w14:textId="77777777" w:rsidR="005D40F2" w:rsidRPr="00000A61"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t>ms80, ms100, ms200,</w:t>
      </w:r>
      <w:r w:rsidRPr="00000A61">
        <w:t xml:space="preserve"> </w:t>
      </w:r>
      <w:r w:rsidR="00F13D3F" w:rsidRPr="00000A61">
        <w:t>ms300, ms400, ms500, ms600, ms800,</w:t>
      </w:r>
      <w:r w:rsidRPr="00000A61">
        <w:t xml:space="preserve"> </w:t>
      </w:r>
      <w:r w:rsidR="00F13D3F" w:rsidRPr="00000A61">
        <w:t xml:space="preserve">ms1000, ms1200, </w:t>
      </w:r>
    </w:p>
    <w:p w14:paraId="3205ABD7" w14:textId="127B9A46" w:rsidR="00F13D3F" w:rsidRPr="00000A61" w:rsidRDefault="005D40F2"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rPr>
          <w:lang w:val="sv-SE"/>
        </w:rPr>
        <w:t xml:space="preserve">ms1600, </w:t>
      </w:r>
      <w:r w:rsidR="00775D36">
        <w:rPr>
          <w:lang w:val="sv-SE"/>
        </w:rPr>
        <w:t xml:space="preserve">spare9, </w:t>
      </w:r>
      <w:r w:rsidR="00F13D3F" w:rsidRPr="00000A61">
        <w:rPr>
          <w:lang w:val="sv-SE"/>
        </w:rPr>
        <w:t>spare8,</w:t>
      </w:r>
      <w:r w:rsidRPr="00000A61">
        <w:rPr>
          <w:lang w:val="sv-SE"/>
        </w:rPr>
        <w:t xml:space="preserve"> </w:t>
      </w:r>
      <w:r w:rsidR="00F13D3F" w:rsidRPr="00000A61">
        <w:rPr>
          <w:lang w:val="sv-SE"/>
        </w:rPr>
        <w:t>spare7, spare6, spare5, spare4,</w:t>
      </w:r>
      <w:r w:rsidRPr="00000A61">
        <w:rPr>
          <w:lang w:val="sv-SE"/>
        </w:rPr>
        <w:t xml:space="preserve"> </w:t>
      </w:r>
      <w:r w:rsidR="00F13D3F" w:rsidRPr="00000A61">
        <w:rPr>
          <w:lang w:val="sv-SE"/>
        </w:rPr>
        <w:t>spare3, spare2, spare1</w:t>
      </w:r>
      <w:r w:rsidRPr="00000A61">
        <w:rPr>
          <w:lang w:val="sv-SE"/>
        </w:rPr>
        <w:t xml:space="preserve"> </w:t>
      </w:r>
      <w:r w:rsidR="00F13D3F" w:rsidRPr="00000A61">
        <w:rPr>
          <w:lang w:val="sv-SE"/>
        </w:rPr>
        <w:t>},</w:t>
      </w:r>
    </w:p>
    <w:p w14:paraId="07F84B37" w14:textId="0EB70D83" w:rsidR="005D40F2" w:rsidRPr="00000A61" w:rsidRDefault="00F13D3F" w:rsidP="00CE00FD">
      <w:pPr>
        <w:pStyle w:val="PL"/>
        <w:rPr>
          <w:lang w:val="sv-SE"/>
        </w:rPr>
      </w:pPr>
      <w:r w:rsidRPr="00000A61">
        <w:rPr>
          <w:lang w:val="sv-SE"/>
        </w:rPr>
        <w:tab/>
      </w:r>
      <w:r w:rsidRPr="00000A61">
        <w:rPr>
          <w:lang w:val="sv-SE"/>
        </w:rPr>
        <w:tab/>
        <w:t>drx-InactivityTimer</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0F0DD2B9" w14:textId="2CBC611A"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ms0, ms1, ms2, ms3, ms4, ms5, ms6,</w:t>
      </w:r>
      <w:r w:rsidRPr="00000A61">
        <w:rPr>
          <w:lang w:val="sv-SE"/>
        </w:rPr>
        <w:t xml:space="preserve"> </w:t>
      </w:r>
      <w:r w:rsidR="00F13D3F" w:rsidRPr="00000A61">
        <w:rPr>
          <w:lang w:val="sv-SE"/>
        </w:rPr>
        <w:t>ms8, ms10, ms20, ms30, ms40,</w:t>
      </w:r>
      <w:r w:rsidR="009929B0">
        <w:rPr>
          <w:lang w:val="sv-SE"/>
        </w:rPr>
        <w:t xml:space="preserve"> </w:t>
      </w:r>
      <w:r w:rsidR="00F13D3F" w:rsidRPr="00000A61">
        <w:rPr>
          <w:lang w:val="sv-SE"/>
        </w:rPr>
        <w:t>ms50,</w:t>
      </w:r>
      <w:r w:rsidRPr="00000A61">
        <w:rPr>
          <w:lang w:val="sv-SE"/>
        </w:rPr>
        <w:t xml:space="preserve"> </w:t>
      </w:r>
      <w:r w:rsidR="00F13D3F" w:rsidRPr="00000A61">
        <w:rPr>
          <w:lang w:val="sv-SE"/>
        </w:rPr>
        <w:t xml:space="preserve">ms60, ms80, </w:t>
      </w:r>
    </w:p>
    <w:p w14:paraId="78C18900" w14:textId="14368F63"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ms100, ms200, ms300,</w:t>
      </w:r>
      <w:r w:rsidRPr="00000A61">
        <w:rPr>
          <w:lang w:val="sv-SE"/>
        </w:rPr>
        <w:t xml:space="preserve"> </w:t>
      </w:r>
      <w:r w:rsidR="00F13D3F" w:rsidRPr="00000A61">
        <w:rPr>
          <w:lang w:val="sv-SE"/>
        </w:rPr>
        <w:t>ms500, ms750, ms1280, ms1920, ms2560,</w:t>
      </w:r>
      <w:r w:rsidRPr="00000A61">
        <w:rPr>
          <w:lang w:val="sv-SE"/>
        </w:rPr>
        <w:t xml:space="preserve"> </w:t>
      </w:r>
      <w:r w:rsidR="00F13D3F" w:rsidRPr="00000A61">
        <w:rPr>
          <w:lang w:val="sv-SE"/>
        </w:rPr>
        <w:t xml:space="preserve">spare9, spare8, </w:t>
      </w:r>
    </w:p>
    <w:p w14:paraId="48CEA1C0" w14:textId="5BD47655"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spare7, spare6,</w:t>
      </w:r>
      <w:r w:rsidRPr="00000A61">
        <w:rPr>
          <w:lang w:val="sv-SE"/>
        </w:rPr>
        <w:t xml:space="preserve"> </w:t>
      </w:r>
      <w:r w:rsidR="00F13D3F" w:rsidRPr="00000A61">
        <w:rPr>
          <w:lang w:val="sv-SE"/>
        </w:rPr>
        <w:t>spare5, spare4, spare3, spare2,</w:t>
      </w:r>
      <w:r w:rsidRPr="00000A61">
        <w:rPr>
          <w:lang w:val="sv-SE"/>
        </w:rPr>
        <w:t xml:space="preserve"> </w:t>
      </w:r>
      <w:r w:rsidR="00F13D3F" w:rsidRPr="00000A61">
        <w:rPr>
          <w:lang w:val="sv-SE"/>
        </w:rPr>
        <w:t>spare1},</w:t>
      </w:r>
    </w:p>
    <w:p w14:paraId="028F3CC3" w14:textId="38A9D4F8" w:rsidR="00213BF4" w:rsidRPr="00000A61" w:rsidRDefault="00213BF4" w:rsidP="00CE00FD">
      <w:pPr>
        <w:pStyle w:val="PL"/>
        <w:rPr>
          <w:lang w:val="sv-SE"/>
        </w:rPr>
      </w:pPr>
      <w:r w:rsidRPr="00000A61">
        <w:rPr>
          <w:lang w:val="sv-SE"/>
        </w:rPr>
        <w:tab/>
      </w:r>
      <w:r w:rsidRPr="00000A61">
        <w:rPr>
          <w:lang w:val="sv-SE"/>
        </w:rPr>
        <w:tab/>
        <w:t>drx-HARQ-RTT-TimerDL</w:t>
      </w:r>
      <w:r w:rsidRPr="00000A61">
        <w:rPr>
          <w:lang w:val="sv-SE"/>
        </w:rPr>
        <w:tab/>
      </w:r>
      <w:r w:rsidRPr="00000A61">
        <w:rPr>
          <w:lang w:val="sv-SE"/>
        </w:rPr>
        <w:tab/>
      </w:r>
      <w:r w:rsidRPr="00000A61">
        <w:rPr>
          <w:lang w:val="sv-SE"/>
        </w:rPr>
        <w:tab/>
      </w:r>
      <w:r w:rsidRPr="00000A61">
        <w:rPr>
          <w:lang w:val="sv-SE"/>
        </w:rPr>
        <w:tab/>
      </w:r>
      <w:bookmarkStart w:id="158" w:name="_Hlk500879922"/>
      <w:r w:rsidR="00775D36" w:rsidRPr="00F62519">
        <w:rPr>
          <w:color w:val="993366"/>
          <w:lang w:val="sv-SE"/>
        </w:rPr>
        <w:t>INTEGER</w:t>
      </w:r>
      <w:r w:rsidR="00775D36">
        <w:rPr>
          <w:lang w:val="sv-SE"/>
        </w:rPr>
        <w:t xml:space="preserve"> (0..56),</w:t>
      </w:r>
      <w:bookmarkEnd w:id="158"/>
    </w:p>
    <w:p w14:paraId="38D2E4F4" w14:textId="192D65A2" w:rsidR="00213BF4" w:rsidRPr="00000A61" w:rsidRDefault="00213BF4" w:rsidP="00CE00FD">
      <w:pPr>
        <w:pStyle w:val="PL"/>
        <w:rPr>
          <w:lang w:val="sv-SE"/>
        </w:rPr>
      </w:pPr>
      <w:r w:rsidRPr="00000A61">
        <w:rPr>
          <w:lang w:val="sv-SE"/>
        </w:rPr>
        <w:tab/>
      </w:r>
      <w:r w:rsidRPr="00000A61">
        <w:rPr>
          <w:lang w:val="sv-SE"/>
        </w:rPr>
        <w:tab/>
        <w:t>drx-HARQ-RTT-TimerUL</w:t>
      </w:r>
      <w:r w:rsidRPr="00000A61">
        <w:rPr>
          <w:lang w:val="sv-SE"/>
        </w:rPr>
        <w:tab/>
      </w:r>
      <w:r w:rsidRPr="00000A61">
        <w:rPr>
          <w:lang w:val="sv-SE"/>
        </w:rPr>
        <w:tab/>
      </w:r>
      <w:r w:rsidRPr="00000A61">
        <w:rPr>
          <w:lang w:val="sv-SE"/>
        </w:rPr>
        <w:tab/>
      </w:r>
      <w:r w:rsidRPr="00000A61">
        <w:rPr>
          <w:lang w:val="sv-SE"/>
        </w:rPr>
        <w:tab/>
      </w:r>
      <w:r w:rsidR="00775D36" w:rsidRPr="00F62519">
        <w:rPr>
          <w:color w:val="993366"/>
          <w:lang w:val="sv-SE"/>
        </w:rPr>
        <w:t>INTEGER</w:t>
      </w:r>
      <w:r w:rsidR="00775D36">
        <w:rPr>
          <w:lang w:val="sv-SE"/>
        </w:rPr>
        <w:t xml:space="preserve"> (0..56),</w:t>
      </w:r>
    </w:p>
    <w:p w14:paraId="44B89933" w14:textId="77777777" w:rsidR="005D40F2" w:rsidRPr="00000A61" w:rsidRDefault="00F13D3F" w:rsidP="00CE00FD">
      <w:pPr>
        <w:pStyle w:val="PL"/>
        <w:rPr>
          <w:lang w:val="sv-SE"/>
        </w:rPr>
      </w:pPr>
      <w:r w:rsidRPr="00000A61">
        <w:rPr>
          <w:lang w:val="sv-SE"/>
        </w:rPr>
        <w:tab/>
      </w:r>
      <w:r w:rsidRPr="00000A61">
        <w:rPr>
          <w:lang w:val="sv-SE"/>
        </w:rPr>
        <w:tab/>
        <w:t>drx-RetransmissionTimerDL</w:t>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288F6170" w14:textId="5043CB28" w:rsidR="005D40F2" w:rsidRPr="00AB09DC"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0D43E8">
        <w:rPr>
          <w:lang w:val="sv-SE"/>
        </w:rPr>
        <w:t>sl</w:t>
      </w:r>
      <w:r w:rsidR="00775D36" w:rsidRPr="00AB09DC">
        <w:rPr>
          <w:lang w:val="sv-SE"/>
        </w:rPr>
        <w:t>0</w:t>
      </w:r>
      <w:r w:rsidR="00F13D3F" w:rsidRPr="00AB09DC">
        <w:rPr>
          <w:lang w:val="sv-SE"/>
        </w:rPr>
        <w:t xml:space="preserve">, </w:t>
      </w:r>
      <w:r w:rsidR="00D33EE5" w:rsidRPr="000D43E8">
        <w:rPr>
          <w:lang w:val="sv-SE"/>
        </w:rPr>
        <w:t>sl</w:t>
      </w:r>
      <w:r w:rsidR="00775D36" w:rsidRPr="00AB09DC">
        <w:rPr>
          <w:lang w:val="sv-SE"/>
        </w:rPr>
        <w:t>1</w:t>
      </w:r>
      <w:r w:rsidR="00F13D3F" w:rsidRPr="00AB09DC">
        <w:rPr>
          <w:lang w:val="sv-SE"/>
        </w:rPr>
        <w:t xml:space="preserve">, </w:t>
      </w:r>
      <w:r w:rsidR="00D33EE5" w:rsidRPr="000D43E8">
        <w:rPr>
          <w:lang w:val="sv-SE"/>
        </w:rPr>
        <w:t>sl</w:t>
      </w:r>
      <w:r w:rsidR="00775D36" w:rsidRPr="00AB09DC">
        <w:rPr>
          <w:lang w:val="sv-SE"/>
        </w:rPr>
        <w:t>2</w:t>
      </w:r>
      <w:r w:rsidR="00F13D3F" w:rsidRPr="00AB09DC">
        <w:rPr>
          <w:lang w:val="sv-SE"/>
        </w:rPr>
        <w:t xml:space="preserve">, </w:t>
      </w:r>
      <w:r w:rsidR="00D33EE5" w:rsidRPr="000D43E8">
        <w:rPr>
          <w:lang w:val="sv-SE"/>
        </w:rPr>
        <w:t>sl</w:t>
      </w:r>
      <w:r w:rsidR="00775D36" w:rsidRPr="00AB09DC">
        <w:rPr>
          <w:lang w:val="sv-SE"/>
        </w:rPr>
        <w:t>4</w:t>
      </w:r>
      <w:r w:rsidR="00F13D3F" w:rsidRPr="00AB09DC">
        <w:rPr>
          <w:lang w:val="sv-SE"/>
        </w:rPr>
        <w:t xml:space="preserve">, </w:t>
      </w:r>
      <w:r w:rsidR="00D33EE5" w:rsidRPr="000D43E8">
        <w:rPr>
          <w:lang w:val="sv-SE"/>
        </w:rPr>
        <w:t>sl</w:t>
      </w:r>
      <w:r w:rsidR="00775D36" w:rsidRPr="00AB09DC">
        <w:rPr>
          <w:lang w:val="sv-SE"/>
        </w:rPr>
        <w:t>6</w:t>
      </w:r>
      <w:r w:rsidR="00F13D3F" w:rsidRPr="00AB09DC">
        <w:rPr>
          <w:lang w:val="sv-SE"/>
        </w:rPr>
        <w:t xml:space="preserve">, </w:t>
      </w:r>
      <w:r w:rsidR="00D33EE5" w:rsidRPr="000D43E8">
        <w:rPr>
          <w:lang w:val="sv-SE"/>
        </w:rPr>
        <w:t>sl</w:t>
      </w:r>
      <w:r w:rsidR="00775D36" w:rsidRPr="00AB09DC">
        <w:rPr>
          <w:lang w:val="sv-SE"/>
        </w:rPr>
        <w:t>8</w:t>
      </w:r>
      <w:r w:rsidR="00F13D3F" w:rsidRPr="00AB09DC">
        <w:rPr>
          <w:lang w:val="sv-SE"/>
        </w:rPr>
        <w:t xml:space="preserve">, </w:t>
      </w:r>
      <w:r w:rsidR="00D33EE5" w:rsidRPr="000D43E8">
        <w:rPr>
          <w:lang w:val="sv-SE"/>
        </w:rPr>
        <w:t>sl</w:t>
      </w:r>
      <w:r w:rsidR="00775D36" w:rsidRPr="00AB09DC">
        <w:rPr>
          <w:lang w:val="sv-SE"/>
        </w:rPr>
        <w:t>16</w:t>
      </w:r>
      <w:r w:rsidR="00F13D3F" w:rsidRPr="00AB09DC">
        <w:rPr>
          <w:lang w:val="sv-SE"/>
        </w:rPr>
        <w:t>,</w:t>
      </w:r>
      <w:r w:rsidRPr="00AB09DC">
        <w:rPr>
          <w:lang w:val="sv-SE"/>
        </w:rPr>
        <w:t xml:space="preserve"> </w:t>
      </w:r>
      <w:r w:rsidR="00D33EE5" w:rsidRPr="000D43E8">
        <w:rPr>
          <w:lang w:val="sv-SE"/>
        </w:rPr>
        <w:t>sl</w:t>
      </w:r>
      <w:r w:rsidR="00775D36" w:rsidRPr="00AB09DC">
        <w:rPr>
          <w:lang w:val="sv-SE"/>
        </w:rPr>
        <w:t>24</w:t>
      </w:r>
      <w:r w:rsidR="00F13D3F" w:rsidRPr="00AB09DC">
        <w:rPr>
          <w:lang w:val="sv-SE"/>
        </w:rPr>
        <w:t xml:space="preserve">, </w:t>
      </w:r>
      <w:r w:rsidR="00D33EE5" w:rsidRPr="000D43E8">
        <w:rPr>
          <w:lang w:val="sv-SE"/>
        </w:rPr>
        <w:t>sl</w:t>
      </w:r>
      <w:r w:rsidR="00775D36" w:rsidRPr="00AB09DC">
        <w:rPr>
          <w:lang w:val="sv-SE"/>
        </w:rPr>
        <w:t>33</w:t>
      </w:r>
      <w:r w:rsidR="00F13D3F" w:rsidRPr="00AB09DC">
        <w:rPr>
          <w:lang w:val="sv-SE"/>
        </w:rPr>
        <w:t xml:space="preserve">, </w:t>
      </w:r>
      <w:r w:rsidR="00D33EE5" w:rsidRPr="000D43E8">
        <w:rPr>
          <w:lang w:val="sv-SE"/>
        </w:rPr>
        <w:t>sl</w:t>
      </w:r>
      <w:r w:rsidR="00775D36" w:rsidRPr="00AB09DC">
        <w:rPr>
          <w:lang w:val="sv-SE"/>
        </w:rPr>
        <w:t>40</w:t>
      </w:r>
      <w:r w:rsidR="00F13D3F" w:rsidRPr="00AB09DC">
        <w:rPr>
          <w:lang w:val="sv-SE"/>
        </w:rPr>
        <w:t xml:space="preserve">, </w:t>
      </w:r>
      <w:r w:rsidR="00D33EE5" w:rsidRPr="000D43E8">
        <w:rPr>
          <w:lang w:val="sv-SE"/>
        </w:rPr>
        <w:t>sl</w:t>
      </w:r>
      <w:r w:rsidR="00775D36" w:rsidRPr="000D43E8">
        <w:rPr>
          <w:lang w:val="sv-SE"/>
        </w:rPr>
        <w:t>64</w:t>
      </w:r>
      <w:r w:rsidR="00F13D3F" w:rsidRPr="00AB09DC">
        <w:rPr>
          <w:lang w:val="sv-SE"/>
        </w:rPr>
        <w:t xml:space="preserve">, </w:t>
      </w:r>
      <w:r w:rsidR="00D33EE5" w:rsidRPr="000D43E8">
        <w:rPr>
          <w:lang w:val="sv-SE"/>
        </w:rPr>
        <w:t>sl</w:t>
      </w:r>
      <w:r w:rsidR="00775D36" w:rsidRPr="000D43E8">
        <w:rPr>
          <w:lang w:val="sv-SE"/>
        </w:rPr>
        <w:t>80</w:t>
      </w:r>
      <w:r w:rsidR="00F13D3F" w:rsidRPr="00AB09DC">
        <w:rPr>
          <w:lang w:val="sv-SE"/>
        </w:rPr>
        <w:t xml:space="preserve">, </w:t>
      </w:r>
      <w:r w:rsidR="00D33EE5" w:rsidRPr="00AB09DC">
        <w:rPr>
          <w:lang w:val="sv-SE"/>
        </w:rPr>
        <w:t>sl</w:t>
      </w:r>
      <w:r w:rsidR="00D33EE5" w:rsidRPr="000D43E8">
        <w:rPr>
          <w:lang w:val="sv-SE"/>
        </w:rPr>
        <w:t>96</w:t>
      </w:r>
      <w:r w:rsidR="00F13D3F" w:rsidRPr="00AB09DC">
        <w:rPr>
          <w:lang w:val="sv-SE"/>
        </w:rPr>
        <w:t>,</w:t>
      </w:r>
      <w:r w:rsidRPr="00AB09DC">
        <w:rPr>
          <w:lang w:val="sv-SE"/>
        </w:rPr>
        <w:t xml:space="preserve"> </w:t>
      </w:r>
      <w:r w:rsidR="00D33EE5" w:rsidRPr="00AB09DC">
        <w:rPr>
          <w:lang w:val="sv-SE"/>
        </w:rPr>
        <w:t>sl</w:t>
      </w:r>
      <w:r w:rsidR="00D33EE5" w:rsidRPr="000D43E8">
        <w:rPr>
          <w:lang w:val="sv-SE"/>
        </w:rPr>
        <w:t>112</w:t>
      </w:r>
      <w:r w:rsidR="00F13D3F" w:rsidRPr="00AB09DC">
        <w:rPr>
          <w:lang w:val="sv-SE"/>
        </w:rPr>
        <w:t xml:space="preserve">, </w:t>
      </w:r>
      <w:r w:rsidR="00D33EE5" w:rsidRPr="00AB09DC">
        <w:rPr>
          <w:lang w:val="sv-SE"/>
        </w:rPr>
        <w:t>sl</w:t>
      </w:r>
      <w:r w:rsidR="00D33EE5" w:rsidRPr="000D43E8">
        <w:rPr>
          <w:lang w:val="sv-SE"/>
        </w:rPr>
        <w:t>128</w:t>
      </w:r>
      <w:r w:rsidR="00F13D3F" w:rsidRPr="00AB09DC">
        <w:rPr>
          <w:lang w:val="sv-SE"/>
        </w:rPr>
        <w:t xml:space="preserve">, </w:t>
      </w:r>
    </w:p>
    <w:p w14:paraId="65E6AC8E" w14:textId="080FE415" w:rsidR="005D40F2" w:rsidRPr="00000A61" w:rsidRDefault="005D40F2" w:rsidP="00CE00FD">
      <w:pPr>
        <w:pStyle w:val="PL"/>
        <w:rPr>
          <w:lang w:val="sv-SE"/>
        </w:rPr>
      </w:pP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00324F8F" w:rsidRPr="00A900D4">
        <w:rPr>
          <w:lang w:val="sv-SE"/>
        </w:rPr>
        <w:t>sl</w:t>
      </w:r>
      <w:r w:rsidR="00324F8F">
        <w:rPr>
          <w:lang w:val="sv-SE"/>
        </w:rPr>
        <w:t>160</w:t>
      </w:r>
      <w:r w:rsidR="00F13D3F" w:rsidRPr="00000A61">
        <w:rPr>
          <w:lang w:val="sv-SE"/>
        </w:rPr>
        <w:t xml:space="preserve">, </w:t>
      </w:r>
      <w:r w:rsidR="00324F8F" w:rsidRPr="00A900D4">
        <w:rPr>
          <w:lang w:val="sv-SE"/>
        </w:rPr>
        <w:t>sl</w:t>
      </w:r>
      <w:r w:rsidR="00324F8F">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29C9D94" w14:textId="1BDFE77C"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p>
    <w:p w14:paraId="560F4745" w14:textId="77777777" w:rsidR="005D40F2" w:rsidRPr="00000A61" w:rsidRDefault="00F13D3F" w:rsidP="00CE00FD">
      <w:pPr>
        <w:pStyle w:val="PL"/>
        <w:rPr>
          <w:lang w:val="sv-SE"/>
        </w:rPr>
      </w:pPr>
      <w:r w:rsidRPr="00000A61">
        <w:rPr>
          <w:lang w:val="sv-SE"/>
        </w:rPr>
        <w:tab/>
      </w:r>
      <w:r w:rsidRPr="00000A61">
        <w:rPr>
          <w:lang w:val="sv-SE"/>
        </w:rPr>
        <w:tab/>
        <w:t>drx-RetransmissionTimerUL</w:t>
      </w:r>
      <w:r w:rsidRPr="00000A61">
        <w:rPr>
          <w:lang w:val="sv-SE"/>
        </w:rPr>
        <w:tab/>
      </w:r>
      <w:r w:rsidRPr="00000A61">
        <w:rPr>
          <w:lang w:val="sv-SE"/>
        </w:rPr>
        <w:tab/>
      </w:r>
      <w:r w:rsidRPr="00000A61">
        <w:rPr>
          <w:lang w:val="sv-SE"/>
        </w:rPr>
        <w:tab/>
      </w:r>
      <w:r w:rsidRPr="00324F8F">
        <w:rPr>
          <w:color w:val="993366"/>
          <w:lang w:val="sv-SE"/>
        </w:rPr>
        <w:t>ENUMERATED</w:t>
      </w:r>
      <w:r w:rsidR="005D40F2" w:rsidRPr="00000A61">
        <w:rPr>
          <w:lang w:val="sv-SE"/>
        </w:rPr>
        <w:t xml:space="preserve"> {</w:t>
      </w:r>
    </w:p>
    <w:p w14:paraId="6057BEA8" w14:textId="271356A4"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0</w:t>
      </w:r>
      <w:r w:rsidR="00F13D3F" w:rsidRPr="00000A61">
        <w:rPr>
          <w:lang w:val="sv-SE"/>
        </w:rPr>
        <w:t xml:space="preserve">, </w:t>
      </w:r>
      <w:r w:rsidR="00D33EE5" w:rsidRPr="00A900D4">
        <w:rPr>
          <w:lang w:val="sv-SE"/>
        </w:rPr>
        <w:t>sl</w:t>
      </w:r>
      <w:r w:rsidR="00D33EE5">
        <w:rPr>
          <w:lang w:val="sv-SE"/>
        </w:rPr>
        <w:t>1</w:t>
      </w:r>
      <w:r w:rsidR="00F13D3F" w:rsidRPr="00000A61">
        <w:rPr>
          <w:lang w:val="sv-SE"/>
        </w:rPr>
        <w:t xml:space="preserve">, </w:t>
      </w:r>
      <w:r w:rsidR="00D33EE5" w:rsidRPr="00A900D4">
        <w:rPr>
          <w:lang w:val="sv-SE"/>
        </w:rPr>
        <w:t>sl</w:t>
      </w:r>
      <w:r w:rsidR="00D33EE5">
        <w:rPr>
          <w:lang w:val="sv-SE"/>
        </w:rPr>
        <w:t>2</w:t>
      </w:r>
      <w:r w:rsidR="00F13D3F" w:rsidRPr="00000A61">
        <w:rPr>
          <w:lang w:val="sv-SE"/>
        </w:rPr>
        <w:t xml:space="preserve">, </w:t>
      </w:r>
      <w:r w:rsidR="00D33EE5" w:rsidRPr="00A900D4">
        <w:rPr>
          <w:lang w:val="sv-SE"/>
        </w:rPr>
        <w:t>sl</w:t>
      </w:r>
      <w:r w:rsidR="00D33EE5">
        <w:rPr>
          <w:lang w:val="sv-SE"/>
        </w:rPr>
        <w:t>4</w:t>
      </w:r>
      <w:r w:rsidR="00F13D3F" w:rsidRPr="00000A61">
        <w:rPr>
          <w:lang w:val="sv-SE"/>
        </w:rPr>
        <w:t xml:space="preserve">, </w:t>
      </w:r>
      <w:r w:rsidR="00D33EE5" w:rsidRPr="00A900D4">
        <w:rPr>
          <w:lang w:val="sv-SE"/>
        </w:rPr>
        <w:t>sl</w:t>
      </w:r>
      <w:r w:rsidR="00D33EE5">
        <w:rPr>
          <w:lang w:val="sv-SE"/>
        </w:rPr>
        <w:t>6</w:t>
      </w:r>
      <w:r w:rsidR="00F13D3F" w:rsidRPr="00000A61">
        <w:rPr>
          <w:lang w:val="sv-SE"/>
        </w:rPr>
        <w:t xml:space="preserve">, </w:t>
      </w:r>
      <w:r w:rsidR="00D33EE5" w:rsidRPr="00A900D4">
        <w:rPr>
          <w:lang w:val="sv-SE"/>
        </w:rPr>
        <w:t>sl</w:t>
      </w:r>
      <w:r w:rsidR="00D33EE5">
        <w:rPr>
          <w:lang w:val="sv-SE"/>
        </w:rPr>
        <w:t>8</w:t>
      </w:r>
      <w:r w:rsidR="00F13D3F" w:rsidRPr="00000A61">
        <w:rPr>
          <w:lang w:val="sv-SE"/>
        </w:rPr>
        <w:t xml:space="preserve">, </w:t>
      </w:r>
      <w:r w:rsidR="00D33EE5" w:rsidRPr="00A900D4">
        <w:rPr>
          <w:lang w:val="sv-SE"/>
        </w:rPr>
        <w:t>sl</w:t>
      </w:r>
      <w:r w:rsidR="00D33EE5">
        <w:rPr>
          <w:lang w:val="sv-SE"/>
        </w:rPr>
        <w:t>16</w:t>
      </w:r>
      <w:r w:rsidR="00F13D3F" w:rsidRPr="00000A61">
        <w:rPr>
          <w:lang w:val="sv-SE"/>
        </w:rPr>
        <w:t>,</w:t>
      </w:r>
      <w:r w:rsidRPr="00000A61">
        <w:rPr>
          <w:lang w:val="sv-SE"/>
        </w:rPr>
        <w:t xml:space="preserve"> </w:t>
      </w:r>
      <w:r w:rsidR="00D33EE5" w:rsidRPr="00A900D4">
        <w:rPr>
          <w:lang w:val="sv-SE"/>
        </w:rPr>
        <w:t>sl</w:t>
      </w:r>
      <w:r w:rsidR="00D33EE5">
        <w:rPr>
          <w:lang w:val="sv-SE"/>
        </w:rPr>
        <w:t>24</w:t>
      </w:r>
      <w:r w:rsidR="00F13D3F" w:rsidRPr="00000A61">
        <w:rPr>
          <w:lang w:val="sv-SE"/>
        </w:rPr>
        <w:t xml:space="preserve">, </w:t>
      </w:r>
      <w:r w:rsidR="00D33EE5" w:rsidRPr="00A900D4">
        <w:rPr>
          <w:lang w:val="sv-SE"/>
        </w:rPr>
        <w:t>sl</w:t>
      </w:r>
      <w:r w:rsidR="00D33EE5">
        <w:rPr>
          <w:lang w:val="sv-SE"/>
        </w:rPr>
        <w:t>33</w:t>
      </w:r>
      <w:r w:rsidR="00F13D3F" w:rsidRPr="00000A61">
        <w:rPr>
          <w:lang w:val="sv-SE"/>
        </w:rPr>
        <w:t xml:space="preserve">, </w:t>
      </w:r>
      <w:r w:rsidR="00D33EE5" w:rsidRPr="00A900D4">
        <w:rPr>
          <w:lang w:val="sv-SE"/>
        </w:rPr>
        <w:t>sl</w:t>
      </w:r>
      <w:r w:rsidR="00D33EE5">
        <w:rPr>
          <w:lang w:val="sv-SE"/>
        </w:rPr>
        <w:t>40</w:t>
      </w:r>
      <w:r w:rsidR="00F13D3F" w:rsidRPr="00000A61">
        <w:rPr>
          <w:lang w:val="sv-SE"/>
        </w:rPr>
        <w:t xml:space="preserve">, </w:t>
      </w:r>
      <w:r w:rsidR="00D33EE5" w:rsidRPr="00A900D4">
        <w:rPr>
          <w:lang w:val="sv-SE"/>
        </w:rPr>
        <w:t>sl</w:t>
      </w:r>
      <w:r w:rsidR="00D33EE5">
        <w:rPr>
          <w:lang w:val="sv-SE"/>
        </w:rPr>
        <w:t>64</w:t>
      </w:r>
      <w:r w:rsidR="00F13D3F" w:rsidRPr="00000A61">
        <w:rPr>
          <w:lang w:val="sv-SE"/>
        </w:rPr>
        <w:t xml:space="preserve">, </w:t>
      </w:r>
      <w:r w:rsidR="00D33EE5" w:rsidRPr="00A900D4">
        <w:rPr>
          <w:lang w:val="sv-SE"/>
        </w:rPr>
        <w:t>sl</w:t>
      </w:r>
      <w:r w:rsidR="00D33EE5">
        <w:rPr>
          <w:lang w:val="sv-SE"/>
        </w:rPr>
        <w:t>80</w:t>
      </w:r>
      <w:r w:rsidR="00F13D3F" w:rsidRPr="00000A61">
        <w:rPr>
          <w:lang w:val="sv-SE"/>
        </w:rPr>
        <w:t xml:space="preserve">, </w:t>
      </w:r>
      <w:r w:rsidR="00D33EE5" w:rsidRPr="00A900D4">
        <w:rPr>
          <w:lang w:val="sv-SE"/>
        </w:rPr>
        <w:t>sl</w:t>
      </w:r>
      <w:r w:rsidR="00D33EE5">
        <w:rPr>
          <w:lang w:val="sv-SE"/>
        </w:rPr>
        <w:t>96</w:t>
      </w:r>
      <w:r w:rsidR="00F13D3F" w:rsidRPr="00000A61">
        <w:rPr>
          <w:lang w:val="sv-SE"/>
        </w:rPr>
        <w:t>,</w:t>
      </w:r>
      <w:r w:rsidRPr="00000A61">
        <w:rPr>
          <w:lang w:val="sv-SE"/>
        </w:rPr>
        <w:t xml:space="preserve"> </w:t>
      </w:r>
      <w:r w:rsidR="00D33EE5" w:rsidRPr="00A900D4">
        <w:rPr>
          <w:lang w:val="sv-SE"/>
        </w:rPr>
        <w:t>sl</w:t>
      </w:r>
      <w:r w:rsidR="00D33EE5">
        <w:rPr>
          <w:lang w:val="sv-SE"/>
        </w:rPr>
        <w:t>112</w:t>
      </w:r>
      <w:r w:rsidR="00F13D3F" w:rsidRPr="00000A61">
        <w:rPr>
          <w:lang w:val="sv-SE"/>
        </w:rPr>
        <w:t xml:space="preserve">, </w:t>
      </w:r>
      <w:r w:rsidR="00D33EE5" w:rsidRPr="00A900D4">
        <w:rPr>
          <w:lang w:val="sv-SE"/>
        </w:rPr>
        <w:t>sl</w:t>
      </w:r>
      <w:r w:rsidR="00D33EE5">
        <w:rPr>
          <w:lang w:val="sv-SE"/>
        </w:rPr>
        <w:t>128</w:t>
      </w:r>
      <w:r w:rsidR="00F13D3F" w:rsidRPr="00000A61">
        <w:rPr>
          <w:lang w:val="sv-SE"/>
        </w:rPr>
        <w:t xml:space="preserve">, </w:t>
      </w:r>
    </w:p>
    <w:p w14:paraId="3B7B4CEA" w14:textId="24A418A4"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160</w:t>
      </w:r>
      <w:r w:rsidR="00F13D3F" w:rsidRPr="00000A61">
        <w:rPr>
          <w:lang w:val="sv-SE"/>
        </w:rPr>
        <w:t xml:space="preserve">, </w:t>
      </w:r>
      <w:r w:rsidR="00D33EE5" w:rsidRPr="00A900D4">
        <w:rPr>
          <w:lang w:val="sv-SE"/>
        </w:rPr>
        <w:t>sl</w:t>
      </w:r>
      <w:r w:rsidR="00D33EE5">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9D3FC0C" w14:textId="672A8F40"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r w:rsidRPr="00000A61">
        <w:rPr>
          <w:lang w:val="sv-SE"/>
        </w:rPr>
        <w:t xml:space="preserve"> </w:t>
      </w:r>
      <w:r w:rsidR="00F13D3F" w:rsidRPr="00000A61">
        <w:rPr>
          <w:lang w:val="sv-SE"/>
        </w:rPr>
        <w:t>},</w:t>
      </w:r>
    </w:p>
    <w:p w14:paraId="347942E9" w14:textId="77777777" w:rsidR="00F13D3F" w:rsidRPr="00D02B97" w:rsidRDefault="00F13D3F" w:rsidP="00CE00FD">
      <w:pPr>
        <w:pStyle w:val="PL"/>
        <w:rPr>
          <w:color w:val="808080"/>
        </w:rPr>
      </w:pPr>
      <w:r w:rsidRPr="00000A61">
        <w:rPr>
          <w:lang w:val="sv-SE"/>
        </w:rPr>
        <w:tab/>
      </w:r>
      <w:r w:rsidRPr="00000A61">
        <w:rPr>
          <w:lang w:val="sv-SE"/>
        </w:rPr>
        <w:tab/>
      </w:r>
      <w:r w:rsidRPr="00D02B97">
        <w:rPr>
          <w:color w:val="808080"/>
        </w:rPr>
        <w:t>-- FFS units and dependency on numerology for DL and UL retransmission timers</w:t>
      </w:r>
    </w:p>
    <w:p w14:paraId="2B08A35C" w14:textId="77777777" w:rsidR="00F13D3F" w:rsidRPr="00000A61" w:rsidRDefault="00F13D3F" w:rsidP="00CE00FD">
      <w:pPr>
        <w:pStyle w:val="PL"/>
      </w:pPr>
      <w:r w:rsidRPr="00000A61">
        <w:tab/>
      </w:r>
      <w:r w:rsidRPr="00000A61">
        <w:tab/>
        <w:t>drx-LongCycleStartOffset</w:t>
      </w:r>
      <w:r w:rsidRPr="00000A61">
        <w:tab/>
      </w:r>
      <w:r w:rsidRPr="00000A61">
        <w:tab/>
      </w:r>
      <w:r w:rsidRPr="00D02B97">
        <w:rPr>
          <w:color w:val="993366"/>
        </w:rPr>
        <w:t>CHOICE</w:t>
      </w:r>
      <w:r w:rsidRPr="00000A61">
        <w:t xml:space="preserve"> {</w:t>
      </w:r>
    </w:p>
    <w:p w14:paraId="056FDB8A" w14:textId="77777777" w:rsidR="00F13D3F" w:rsidRPr="00000A61" w:rsidRDefault="00F13D3F" w:rsidP="00CE00FD">
      <w:pPr>
        <w:pStyle w:val="PL"/>
      </w:pPr>
      <w:r w:rsidRPr="00000A61">
        <w:tab/>
      </w:r>
      <w:r w:rsidRPr="00000A61">
        <w:tab/>
      </w:r>
      <w:r w:rsidRPr="00000A61">
        <w:tab/>
        <w:t>ms10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(0..9),</w:t>
      </w:r>
    </w:p>
    <w:p w14:paraId="2F45EBD1" w14:textId="77777777" w:rsidR="00F13D3F" w:rsidRPr="00000A61" w:rsidRDefault="00F13D3F" w:rsidP="00CE00FD">
      <w:pPr>
        <w:pStyle w:val="PL"/>
        <w:rPr>
          <w:lang w:val="de-DE"/>
        </w:rPr>
      </w:pPr>
      <w:r w:rsidRPr="00000A61">
        <w:tab/>
      </w: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(0..19),</w:t>
      </w:r>
    </w:p>
    <w:p w14:paraId="28746A9F"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w:t>
      </w:r>
    </w:p>
    <w:p w14:paraId="152B2A5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(0..39),</w:t>
      </w:r>
    </w:p>
    <w:p w14:paraId="3404C1A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(0..59),</w:t>
      </w:r>
    </w:p>
    <w:p w14:paraId="3586AA71"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w:t>
      </w:r>
    </w:p>
    <w:p w14:paraId="0A458B6B"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ms70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(0..69),</w:t>
      </w:r>
    </w:p>
    <w:p w14:paraId="29023D99"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(0..79),</w:t>
      </w:r>
    </w:p>
    <w:p w14:paraId="5601D320"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w:t>
      </w:r>
    </w:p>
    <w:p w14:paraId="1F0D437A"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(0..159),</w:t>
      </w:r>
    </w:p>
    <w:p w14:paraId="5AE2526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w:t>
      </w:r>
    </w:p>
    <w:p w14:paraId="3780CE6E"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(0..319),</w:t>
      </w:r>
    </w:p>
    <w:p w14:paraId="637C1997"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ms512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w:t>
      </w:r>
    </w:p>
    <w:p w14:paraId="2AEEA893"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(0..639),</w:t>
      </w:r>
    </w:p>
    <w:p w14:paraId="20C5C667"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ms1024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(0..1023),</w:t>
      </w:r>
    </w:p>
    <w:p w14:paraId="5E591D55"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(0..1279),</w:t>
      </w:r>
    </w:p>
    <w:p w14:paraId="1BC71D66"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ms2048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(0..2047),</w:t>
      </w:r>
    </w:p>
    <w:p w14:paraId="40BF8B86" w14:textId="7A84170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(0..2559)</w:t>
      </w:r>
      <w:r w:rsidR="008C5B51" w:rsidRPr="00000A61">
        <w:rPr>
          <w:lang w:val="de-DE"/>
        </w:rPr>
        <w:t>,</w:t>
      </w:r>
    </w:p>
    <w:p w14:paraId="08138347" w14:textId="77777777" w:rsidR="008C5B51" w:rsidRPr="00000A61" w:rsidRDefault="008C5B51" w:rsidP="00CE00FD">
      <w:pPr>
        <w:pStyle w:val="PL"/>
        <w:rPr>
          <w:lang w:val="de-DE"/>
        </w:rPr>
      </w:pPr>
      <w:r w:rsidRPr="00000A61">
        <w:rPr>
          <w:lang w:val="de-DE"/>
        </w:rPr>
        <w:tab/>
      </w:r>
      <w:r w:rsidRPr="00000A61">
        <w:rPr>
          <w:lang w:val="de-DE"/>
        </w:rPr>
        <w:tab/>
      </w:r>
      <w:r w:rsidRPr="00000A61">
        <w:rPr>
          <w:lang w:val="de-DE"/>
        </w:rPr>
        <w:tab/>
        <w:t>ms5120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(0..5119),</w:t>
      </w:r>
    </w:p>
    <w:p w14:paraId="6F9FE413" w14:textId="77777777" w:rsidR="008C5B51" w:rsidRPr="00000A61" w:rsidRDefault="008C5B51" w:rsidP="00CE00FD">
      <w:pPr>
        <w:pStyle w:val="PL"/>
      </w:pPr>
      <w:r w:rsidRPr="00000A61">
        <w:rPr>
          <w:lang w:val="de-DE"/>
        </w:rPr>
        <w:tab/>
      </w:r>
      <w:r w:rsidRPr="00000A61">
        <w:rPr>
          <w:lang w:val="de-DE"/>
        </w:rPr>
        <w:tab/>
      </w:r>
      <w:r w:rsidRPr="00000A61">
        <w:rPr>
          <w:lang w:val="de-DE"/>
        </w:rPr>
        <w:tab/>
      </w:r>
      <w:r w:rsidRPr="00000A61">
        <w:t>ms10240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(0..10239)</w:t>
      </w:r>
    </w:p>
    <w:p w14:paraId="0F5879BC" w14:textId="77777777" w:rsidR="00F13D3F" w:rsidRPr="00000A61" w:rsidRDefault="00F13D3F" w:rsidP="00CE00FD">
      <w:pPr>
        <w:pStyle w:val="PL"/>
      </w:pPr>
      <w:r w:rsidRPr="00000A61">
        <w:tab/>
      </w:r>
      <w:r w:rsidRPr="00000A61">
        <w:tab/>
        <w:t>},</w:t>
      </w:r>
    </w:p>
    <w:p w14:paraId="5042E3E8" w14:textId="77777777" w:rsidR="00F13D3F" w:rsidRPr="00D02B97" w:rsidRDefault="00F13D3F" w:rsidP="00CE00FD">
      <w:pPr>
        <w:pStyle w:val="PL"/>
        <w:rPr>
          <w:color w:val="808080"/>
        </w:rPr>
      </w:pPr>
      <w:r w:rsidRPr="00000A61">
        <w:tab/>
      </w:r>
      <w:r w:rsidRPr="00000A61">
        <w:tab/>
      </w:r>
      <w:r w:rsidRPr="00D02B97">
        <w:rPr>
          <w:color w:val="808080"/>
        </w:rPr>
        <w:t>-- FFS need for finer offset granulary</w:t>
      </w:r>
    </w:p>
    <w:p w14:paraId="312E277B" w14:textId="77777777" w:rsidR="00F13D3F" w:rsidRPr="00D02B97" w:rsidRDefault="00F13D3F" w:rsidP="00CE00FD">
      <w:pPr>
        <w:pStyle w:val="PL"/>
        <w:rPr>
          <w:color w:val="808080"/>
        </w:rPr>
      </w:pPr>
      <w:r w:rsidRPr="00000A61">
        <w:tab/>
      </w:r>
      <w:r w:rsidRPr="00000A61">
        <w:tab/>
      </w:r>
      <w:r w:rsidRPr="00D02B97">
        <w:rPr>
          <w:color w:val="808080"/>
        </w:rPr>
        <w:t>-- FFS need for shorter values for long and short cycles</w:t>
      </w:r>
    </w:p>
    <w:p w14:paraId="52AD583F" w14:textId="77777777" w:rsidR="00F13D3F" w:rsidRPr="00000A61" w:rsidRDefault="00F13D3F" w:rsidP="00CE00FD">
      <w:pPr>
        <w:pStyle w:val="PL"/>
      </w:pPr>
      <w:r w:rsidRPr="00000A61">
        <w:tab/>
      </w:r>
      <w:r w:rsidRPr="00000A61">
        <w:tab/>
        <w:t>shortDRX</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F1F5C6D" w14:textId="77777777" w:rsidR="00F13D3F" w:rsidRPr="00000A61" w:rsidRDefault="00F13D3F" w:rsidP="00CE00FD">
      <w:pPr>
        <w:pStyle w:val="PL"/>
      </w:pPr>
      <w:r w:rsidRPr="00000A61">
        <w:tab/>
      </w:r>
      <w:r w:rsidRPr="00000A61">
        <w:tab/>
      </w:r>
      <w:r w:rsidRPr="00000A61">
        <w:tab/>
        <w:t>drx-ShortCycle</w:t>
      </w:r>
      <w:r w:rsidRPr="00000A61">
        <w:tab/>
      </w:r>
      <w:r w:rsidRPr="00000A61">
        <w:tab/>
      </w:r>
      <w:r w:rsidRPr="00000A61">
        <w:tab/>
      </w:r>
      <w:r w:rsidRPr="00000A61">
        <w:tab/>
      </w:r>
      <w:r w:rsidRPr="00000A61">
        <w:tab/>
      </w:r>
      <w:r w:rsidRPr="00000A61">
        <w:tab/>
      </w:r>
      <w:r w:rsidRPr="00D02B97">
        <w:rPr>
          <w:color w:val="993366"/>
        </w:rPr>
        <w:t>ENUMERATED</w:t>
      </w:r>
      <w:r w:rsidRPr="00000A61">
        <w:tab/>
        <w:t>{</w:t>
      </w:r>
    </w:p>
    <w:p w14:paraId="44C12369" w14:textId="0BDF1D50"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 ms3, ms4, ms5, ms6, ms7, ms8,</w:t>
      </w:r>
      <w:r w:rsidR="00856319" w:rsidRPr="00000A61">
        <w:t xml:space="preserve"> </w:t>
      </w:r>
      <w:r w:rsidRPr="00000A61">
        <w:t>ms10, ms14, ms16, ms20, ms30, ms32,</w:t>
      </w:r>
    </w:p>
    <w:p w14:paraId="62732E1D" w14:textId="056EBB93"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 ms40, ms64, ms80, ms128, ms160,</w:t>
      </w:r>
      <w:r w:rsidR="00856319" w:rsidRPr="00000A61">
        <w:t xml:space="preserve"> </w:t>
      </w:r>
      <w:r w:rsidRPr="00000A61">
        <w:t>ms256, ms320, ms512, ms640, spare9,</w:t>
      </w:r>
    </w:p>
    <w:p w14:paraId="27872164" w14:textId="342D65A9"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spare8, spare7, spare6, spare5,</w:t>
      </w:r>
      <w:r w:rsidR="00856319" w:rsidRPr="00000A61">
        <w:t xml:space="preserve"> </w:t>
      </w:r>
      <w:r w:rsidRPr="00000A61">
        <w:t>spare4, spare3, spare2, spare1</w:t>
      </w:r>
      <w:r w:rsidR="00856319" w:rsidRPr="00000A61">
        <w:t xml:space="preserve"> </w:t>
      </w:r>
      <w:r w:rsidRPr="00000A61">
        <w:t>},</w:t>
      </w:r>
    </w:p>
    <w:p w14:paraId="0618BD4B" w14:textId="77777777" w:rsidR="00F13D3F" w:rsidRPr="00000A61" w:rsidRDefault="00F13D3F" w:rsidP="00CE00FD">
      <w:pPr>
        <w:pStyle w:val="PL"/>
      </w:pPr>
      <w:r w:rsidRPr="00000A61">
        <w:tab/>
      </w:r>
      <w:r w:rsidRPr="00000A61">
        <w:tab/>
      </w:r>
      <w:r w:rsidRPr="00000A61">
        <w:tab/>
        <w:t>drx-ShortCycleTimer</w:t>
      </w:r>
      <w:r w:rsidRPr="00000A61">
        <w:tab/>
      </w:r>
      <w:r w:rsidRPr="00000A61">
        <w:tab/>
      </w:r>
      <w:r w:rsidRPr="00000A61">
        <w:tab/>
      </w:r>
      <w:r w:rsidRPr="00000A61">
        <w:tab/>
      </w:r>
      <w:r w:rsidRPr="00000A61">
        <w:tab/>
      </w:r>
      <w:r w:rsidRPr="00D02B97">
        <w:rPr>
          <w:color w:val="993366"/>
        </w:rPr>
        <w:t>INTEGER</w:t>
      </w:r>
      <w:r w:rsidRPr="00000A61">
        <w:t xml:space="preserve"> (1..16)</w:t>
      </w:r>
    </w:p>
    <w:p w14:paraId="7E22900D" w14:textId="0EB25C2B" w:rsidR="00F13D3F" w:rsidRPr="00D02B97" w:rsidRDefault="00F13D3F" w:rsidP="00CE00FD">
      <w:pPr>
        <w:pStyle w:val="PL"/>
        <w:rPr>
          <w:color w:val="808080"/>
        </w:rPr>
      </w:pPr>
      <w:r w:rsidRPr="00000A61">
        <w:tab/>
      </w:r>
      <w:r w:rsidRPr="00000A61">
        <w:tab/>
        <w:t>}</w:t>
      </w:r>
      <w:r w:rsidRPr="00000A61">
        <w:tab/>
      </w:r>
      <w:r w:rsidRPr="00000A61">
        <w:tab/>
      </w:r>
      <w:r w:rsidRPr="00D02B97">
        <w:rPr>
          <w:color w:val="993366"/>
        </w:rPr>
        <w:t>OPTIONAL</w:t>
      </w:r>
      <w:r w:rsidR="00906C2E" w:rsidRPr="00F62519">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Need R</w:t>
      </w:r>
    </w:p>
    <w:p w14:paraId="5294C778" w14:textId="7477FCE4" w:rsidR="00906C2E" w:rsidRDefault="00906C2E" w:rsidP="00CE00FD">
      <w:pPr>
        <w:pStyle w:val="PL"/>
      </w:pPr>
      <w:r>
        <w:tab/>
      </w:r>
      <w:r>
        <w:tab/>
        <w:t>drx-SlotOffset</w:t>
      </w:r>
      <w:r>
        <w:tab/>
      </w:r>
      <w:r>
        <w:tab/>
      </w:r>
      <w:r>
        <w:tab/>
      </w:r>
      <w:r>
        <w:tab/>
      </w:r>
      <w:r>
        <w:tab/>
      </w:r>
      <w:r>
        <w:tab/>
      </w:r>
      <w:r w:rsidRPr="00F62519">
        <w:rPr>
          <w:color w:val="993366"/>
        </w:rPr>
        <w:t>ENUMERATED</w:t>
      </w:r>
      <w:r>
        <w:tab/>
        <w:t>{</w:t>
      </w:r>
    </w:p>
    <w:p w14:paraId="30B52D8C" w14:textId="77777777" w:rsidR="00906C2E" w:rsidRDefault="00906C2E" w:rsidP="00CE00FD">
      <w:pPr>
        <w:pStyle w:val="PL"/>
      </w:pPr>
      <w:r>
        <w:tab/>
      </w:r>
      <w:r>
        <w:tab/>
      </w:r>
      <w:r>
        <w:tab/>
      </w:r>
      <w:r>
        <w:tab/>
      </w:r>
      <w:r>
        <w:tab/>
      </w:r>
      <w:r>
        <w:tab/>
      </w:r>
      <w:r>
        <w:tab/>
      </w:r>
      <w:r>
        <w:tab/>
      </w:r>
      <w:r>
        <w:tab/>
      </w:r>
      <w:r>
        <w:tab/>
      </w:r>
      <w:r>
        <w:tab/>
      </w:r>
      <w:r>
        <w:tab/>
        <w:t>ms0, ms1-32,ms2-32, ms3-32, ms4-32, ms5-32, ms6-32, ms7-32, ms8-32, ms9-32, ms10-32, ms11-32,</w:t>
      </w:r>
    </w:p>
    <w:p w14:paraId="31A11D5D" w14:textId="77777777" w:rsidR="00906C2E" w:rsidRDefault="00906C2E" w:rsidP="00CE00FD">
      <w:pPr>
        <w:pStyle w:val="PL"/>
      </w:pPr>
      <w:r>
        <w:tab/>
      </w:r>
      <w:r>
        <w:tab/>
      </w:r>
      <w:r>
        <w:tab/>
      </w:r>
      <w:r>
        <w:tab/>
      </w:r>
      <w:r>
        <w:tab/>
      </w:r>
      <w:r>
        <w:tab/>
      </w:r>
      <w:r>
        <w:tab/>
      </w:r>
      <w:r>
        <w:tab/>
      </w:r>
      <w:r>
        <w:tab/>
      </w:r>
      <w:r>
        <w:tab/>
      </w:r>
      <w:r>
        <w:tab/>
      </w:r>
      <w:r>
        <w:tab/>
        <w:t>ms12-32, ms13-32, ms14-32, ms15-32, ms16-32, ms17-32, ms18-32, ms19-32, ms-20-32, ms21-32,</w:t>
      </w:r>
    </w:p>
    <w:p w14:paraId="0EFD5091" w14:textId="0A243CF9" w:rsidR="00F13D3F" w:rsidRPr="00000A61" w:rsidRDefault="00906C2E" w:rsidP="00CE00FD">
      <w:pPr>
        <w:pStyle w:val="PL"/>
      </w:pPr>
      <w:r>
        <w:tab/>
      </w:r>
      <w:r>
        <w:tab/>
      </w:r>
      <w:r>
        <w:tab/>
      </w:r>
      <w:r>
        <w:tab/>
      </w:r>
      <w:r>
        <w:tab/>
      </w:r>
      <w:r>
        <w:tab/>
      </w:r>
      <w:r>
        <w:tab/>
      </w:r>
      <w:r>
        <w:tab/>
      </w:r>
      <w:r>
        <w:tab/>
      </w:r>
      <w:r>
        <w:tab/>
      </w:r>
      <w:r>
        <w:tab/>
      </w:r>
      <w:r>
        <w:tab/>
        <w:t xml:space="preserve">ms22-32, ms23-32, ms24-32, ms25-32, ms26-32, ms27-32, ms28-32, ms29-32, ms30-32, ms31-32 }  </w:t>
      </w:r>
      <w:r w:rsidR="00F13D3F" w:rsidRPr="00000A61">
        <w:tab/>
        <w:t>}</w:t>
      </w:r>
    </w:p>
    <w:p w14:paraId="13D9AFDA" w14:textId="007EB2E6" w:rsidR="00852F3C" w:rsidRPr="00000A61" w:rsidRDefault="00F13D3F" w:rsidP="00CE00FD">
      <w:pPr>
        <w:pStyle w:val="PL"/>
      </w:pPr>
      <w:r w:rsidRPr="00000A61">
        <w:t>}</w:t>
      </w:r>
    </w:p>
    <w:p w14:paraId="17A1C945" w14:textId="7E304892" w:rsidR="00F13D3F" w:rsidRPr="00000A61" w:rsidRDefault="00F13D3F" w:rsidP="00CE00FD">
      <w:pPr>
        <w:pStyle w:val="PL"/>
      </w:pPr>
    </w:p>
    <w:p w14:paraId="57C50199" w14:textId="77777777" w:rsidR="008C5B51" w:rsidRPr="00000A61" w:rsidRDefault="008C5B51" w:rsidP="00CE00FD">
      <w:pPr>
        <w:pStyle w:val="PL"/>
      </w:pPr>
      <w:r w:rsidRPr="00000A61">
        <w:t>PHR-Config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BDB3ECC" w14:textId="77777777" w:rsidR="008C5B51" w:rsidRPr="00000A61" w:rsidRDefault="008C5B51"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6504E762" w14:textId="77777777" w:rsidR="008C5B51" w:rsidRPr="00000A61" w:rsidRDefault="008C5B51"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82D7B30" w14:textId="77777777" w:rsidR="008C5B51" w:rsidRPr="00000A61" w:rsidRDefault="008C5B51" w:rsidP="00CE00FD">
      <w:pPr>
        <w:pStyle w:val="PL"/>
      </w:pPr>
      <w:r w:rsidRPr="00000A61">
        <w:tab/>
      </w:r>
      <w:r w:rsidRPr="00000A61">
        <w:tab/>
        <w:t>phr-PeriodicTimer</w:t>
      </w:r>
      <w:r w:rsidRPr="00000A61">
        <w:tab/>
      </w:r>
      <w:r w:rsidRPr="00000A61">
        <w:tab/>
      </w:r>
      <w:r w:rsidRPr="00000A61">
        <w:tab/>
      </w:r>
      <w:r w:rsidRPr="00000A61">
        <w:tab/>
      </w:r>
      <w:r w:rsidRPr="00000A61">
        <w:tab/>
      </w:r>
      <w:r w:rsidRPr="00D02B97">
        <w:rPr>
          <w:color w:val="993366"/>
        </w:rPr>
        <w:t>ENUMERATED</w:t>
      </w:r>
      <w:r w:rsidRPr="00000A61">
        <w:t xml:space="preserve"> {sf10, sf20, sf50, sf100, sf200,sf500, sf1000, infinity},</w:t>
      </w:r>
    </w:p>
    <w:p w14:paraId="53DB9915" w14:textId="77777777" w:rsidR="008C5B51" w:rsidRPr="00000A61" w:rsidRDefault="008C5B51" w:rsidP="00CE00FD">
      <w:pPr>
        <w:pStyle w:val="PL"/>
      </w:pPr>
      <w:r w:rsidRPr="00000A61">
        <w:tab/>
      </w:r>
      <w:r w:rsidRPr="00000A61">
        <w:tab/>
        <w:t>phr-ProhibitTimer</w:t>
      </w:r>
      <w:r w:rsidRPr="00000A61">
        <w:tab/>
      </w:r>
      <w:r w:rsidRPr="00000A61">
        <w:tab/>
      </w:r>
      <w:r w:rsidRPr="00000A61">
        <w:tab/>
      </w:r>
      <w:r w:rsidRPr="00000A61">
        <w:tab/>
      </w:r>
      <w:r w:rsidRPr="00000A61">
        <w:tab/>
      </w:r>
      <w:r w:rsidRPr="00D02B97">
        <w:rPr>
          <w:color w:val="993366"/>
        </w:rPr>
        <w:t>ENUMERATED</w:t>
      </w:r>
      <w:r w:rsidRPr="00000A61">
        <w:t xml:space="preserve"> {sf0, sf10, sf20, sf50, sf100,sf200, sf500, sf1000},</w:t>
      </w:r>
    </w:p>
    <w:p w14:paraId="2A8CA0C2" w14:textId="41947BE4" w:rsidR="008C5B51" w:rsidRPr="00000A61" w:rsidRDefault="008C5B51" w:rsidP="00CE00FD">
      <w:pPr>
        <w:pStyle w:val="PL"/>
      </w:pPr>
      <w:r w:rsidRPr="00000A61">
        <w:tab/>
      </w:r>
      <w:r w:rsidRPr="00000A61">
        <w:tab/>
        <w:t>phr-Tx-PowerFactorChange</w:t>
      </w:r>
      <w:r w:rsidRPr="00000A61">
        <w:tab/>
      </w:r>
      <w:r w:rsidRPr="00000A61">
        <w:tab/>
      </w:r>
      <w:r w:rsidRPr="00000A61">
        <w:tab/>
      </w:r>
      <w:r w:rsidRPr="00D02B97">
        <w:rPr>
          <w:color w:val="993366"/>
        </w:rPr>
        <w:t>ENUMERATED</w:t>
      </w:r>
      <w:r w:rsidRPr="00000A61">
        <w:t xml:space="preserve"> {dB1, dB3, dB6, infinity}</w:t>
      </w:r>
      <w:r w:rsidR="00A740A9">
        <w:t>,</w:t>
      </w:r>
    </w:p>
    <w:p w14:paraId="63B17B86" w14:textId="77777777" w:rsidR="00906C2E" w:rsidRDefault="00906C2E" w:rsidP="00CE00FD">
      <w:pPr>
        <w:pStyle w:val="PL"/>
      </w:pPr>
      <w:r>
        <w:rPr>
          <w:rFonts w:eastAsia="MS Mincho" w:hint="eastAsia"/>
          <w:lang w:eastAsia="ja-JP"/>
        </w:rPr>
        <w:tab/>
      </w:r>
      <w:r>
        <w:rPr>
          <w:rFonts w:eastAsia="MS Mincho" w:hint="eastAsia"/>
          <w:lang w:eastAsia="ja-JP"/>
        </w:rPr>
        <w:tab/>
      </w:r>
      <w:r w:rsidRPr="00A11C27">
        <w:t>multiplePHR</w:t>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sidRPr="00F62519">
        <w:rPr>
          <w:color w:val="993366"/>
        </w:rPr>
        <w:t>BOOLEAN</w:t>
      </w:r>
      <w:r w:rsidRPr="0040311F">
        <w:t>,</w:t>
      </w:r>
    </w:p>
    <w:p w14:paraId="6FFFFC0E" w14:textId="0EBF8081" w:rsidR="008C5B51" w:rsidRPr="00000A61" w:rsidRDefault="008C5B51" w:rsidP="00CE00FD">
      <w:pPr>
        <w:pStyle w:val="PL"/>
      </w:pPr>
      <w:r w:rsidRPr="00000A61">
        <w:tab/>
      </w:r>
      <w:r w:rsidRPr="00000A61">
        <w:tab/>
        <w:t>phr-Type2PCell</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4A758D29" w14:textId="77777777" w:rsidR="008C5B51" w:rsidRPr="00000A61" w:rsidRDefault="008C5B51" w:rsidP="00CE00FD">
      <w:pPr>
        <w:pStyle w:val="PL"/>
      </w:pPr>
      <w:r w:rsidRPr="00000A61">
        <w:tab/>
      </w:r>
      <w:r w:rsidRPr="00000A61">
        <w:tab/>
        <w:t>phr-Type2OtherCell</w:t>
      </w:r>
      <w:r w:rsidRPr="00000A61">
        <w:tab/>
      </w:r>
      <w:r w:rsidRPr="00000A61">
        <w:tab/>
      </w:r>
      <w:r w:rsidRPr="00000A61">
        <w:tab/>
      </w:r>
      <w:r w:rsidRPr="00000A61">
        <w:tab/>
      </w:r>
      <w:r w:rsidRPr="00000A61">
        <w:tab/>
      </w:r>
      <w:r w:rsidRPr="00D02B97">
        <w:rPr>
          <w:color w:val="993366"/>
        </w:rPr>
        <w:t>BOOLEAN</w:t>
      </w:r>
      <w:r w:rsidRPr="00000A61">
        <w:t>,</w:t>
      </w:r>
    </w:p>
    <w:p w14:paraId="1AB54346" w14:textId="13DBFB75" w:rsidR="008C5B51" w:rsidRPr="00000A61" w:rsidRDefault="008C5B51" w:rsidP="00CE00FD">
      <w:pPr>
        <w:pStyle w:val="PL"/>
      </w:pPr>
      <w:r w:rsidRPr="00000A61">
        <w:tab/>
      </w:r>
      <w:r w:rsidRPr="00000A61">
        <w:tab/>
        <w:t>phr-ModeOtherCG</w:t>
      </w:r>
      <w:r w:rsidRPr="00000A61">
        <w:tab/>
      </w:r>
      <w:r w:rsidRPr="00000A61">
        <w:tab/>
      </w:r>
      <w:r w:rsidRPr="00000A61">
        <w:tab/>
      </w:r>
      <w:r w:rsidRPr="00000A61">
        <w:tab/>
      </w:r>
      <w:r w:rsidRPr="00000A61">
        <w:tab/>
      </w:r>
      <w:r w:rsidRPr="00000A61">
        <w:tab/>
      </w:r>
      <w:r w:rsidRPr="00D02B97">
        <w:rPr>
          <w:color w:val="993366"/>
        </w:rPr>
        <w:t>ENUMERATED</w:t>
      </w:r>
      <w:r w:rsidR="00A740A9">
        <w:t xml:space="preserve"> {real, virtual}</w:t>
      </w:r>
    </w:p>
    <w:p w14:paraId="36E2A50E" w14:textId="77777777" w:rsidR="008C5B51" w:rsidRPr="00000A61" w:rsidRDefault="008C5B51" w:rsidP="00CE00FD">
      <w:pPr>
        <w:pStyle w:val="PL"/>
      </w:pPr>
      <w:r w:rsidRPr="00000A61">
        <w:tab/>
        <w:t>}</w:t>
      </w:r>
    </w:p>
    <w:p w14:paraId="2FE2CEA6" w14:textId="77777777" w:rsidR="008C5B51" w:rsidRPr="00000A61" w:rsidRDefault="008C5B51" w:rsidP="00CE00FD">
      <w:pPr>
        <w:pStyle w:val="PL"/>
      </w:pPr>
      <w:r w:rsidRPr="00000A61">
        <w:t>}</w:t>
      </w:r>
    </w:p>
    <w:p w14:paraId="2B1E7180" w14:textId="77777777" w:rsidR="008C5B51" w:rsidRPr="00000A61" w:rsidRDefault="008C5B51" w:rsidP="00CE00FD">
      <w:pPr>
        <w:pStyle w:val="PL"/>
      </w:pPr>
    </w:p>
    <w:p w14:paraId="49F50202" w14:textId="77777777" w:rsidR="008C5B51" w:rsidRPr="00000A61" w:rsidRDefault="008C5B51" w:rsidP="00CE00FD">
      <w:pPr>
        <w:pStyle w:val="PL"/>
      </w:pPr>
    </w:p>
    <w:p w14:paraId="575ADDA4" w14:textId="77777777" w:rsidR="008C5B51" w:rsidRPr="00000A61" w:rsidRDefault="008C5B51" w:rsidP="00CE00FD">
      <w:pPr>
        <w:pStyle w:val="PL"/>
      </w:pPr>
      <w:r w:rsidRPr="00000A61">
        <w:t>TAG-Config ::=</w:t>
      </w:r>
      <w:r w:rsidRPr="00000A61">
        <w:tab/>
      </w:r>
      <w:r w:rsidRPr="00000A61">
        <w:tab/>
      </w:r>
      <w:r w:rsidRPr="00000A61">
        <w:tab/>
      </w:r>
      <w:r w:rsidRPr="00000A61">
        <w:tab/>
      </w:r>
      <w:r w:rsidRPr="00D02B97">
        <w:rPr>
          <w:color w:val="993366"/>
        </w:rPr>
        <w:t>SEQUENCE</w:t>
      </w:r>
      <w:r w:rsidRPr="00000A61">
        <w:t xml:space="preserve"> {</w:t>
      </w:r>
    </w:p>
    <w:p w14:paraId="53F5D164" w14:textId="77777777" w:rsidR="008C5B51" w:rsidRPr="00D02B97" w:rsidRDefault="008C5B51" w:rsidP="00CE00FD">
      <w:pPr>
        <w:pStyle w:val="PL"/>
        <w:rPr>
          <w:color w:val="808080"/>
        </w:rPr>
      </w:pPr>
      <w:r w:rsidRPr="00000A61">
        <w:tab/>
        <w:t>tag-ToReleaseList</w:t>
      </w:r>
      <w:r w:rsidRPr="00000A61">
        <w:tab/>
      </w:r>
      <w:r w:rsidRPr="00000A61">
        <w:tab/>
      </w:r>
      <w:r w:rsidRPr="00000A61">
        <w:tab/>
        <w:t>TAG-ToReleaseList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86EC9FD" w14:textId="77777777" w:rsidR="008C5B51" w:rsidRPr="00D02B97" w:rsidRDefault="008C5B51" w:rsidP="00CE00FD">
      <w:pPr>
        <w:pStyle w:val="PL"/>
        <w:rPr>
          <w:color w:val="808080"/>
        </w:rPr>
      </w:pPr>
      <w:r w:rsidRPr="00000A61">
        <w:tab/>
        <w:t>tag-ToAddModList</w:t>
      </w:r>
      <w:r w:rsidRPr="00000A61">
        <w:tab/>
      </w:r>
      <w:r w:rsidRPr="00000A61">
        <w:tab/>
      </w:r>
      <w:r w:rsidRPr="00000A61">
        <w:tab/>
        <w:t>TAG-ToAddModList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000A61">
        <w:tab/>
      </w:r>
      <w:r w:rsidRPr="00D02B97">
        <w:rPr>
          <w:color w:val="808080"/>
        </w:rPr>
        <w:t>-- Need N</w:t>
      </w:r>
    </w:p>
    <w:p w14:paraId="6D47AE86" w14:textId="77777777" w:rsidR="008C5B51" w:rsidRPr="00000A61" w:rsidRDefault="008C5B51" w:rsidP="00CE00FD">
      <w:pPr>
        <w:pStyle w:val="PL"/>
      </w:pPr>
      <w:r w:rsidRPr="00000A61">
        <w:t>}</w:t>
      </w:r>
    </w:p>
    <w:p w14:paraId="71FF2CAF" w14:textId="77777777" w:rsidR="008C5B51" w:rsidRPr="00000A61" w:rsidRDefault="008C5B51" w:rsidP="00CE00FD">
      <w:pPr>
        <w:pStyle w:val="PL"/>
      </w:pPr>
    </w:p>
    <w:p w14:paraId="656225E4" w14:textId="77777777" w:rsidR="008C5B51" w:rsidRPr="00000A61" w:rsidRDefault="008C5B51" w:rsidP="00CE00FD">
      <w:pPr>
        <w:pStyle w:val="PL"/>
      </w:pPr>
      <w:r w:rsidRPr="00000A61">
        <w:t xml:space="preserve">TAG-ToReleaseList ::=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TAG-Id</w:t>
      </w:r>
    </w:p>
    <w:p w14:paraId="01548076" w14:textId="77777777" w:rsidR="008C5B51" w:rsidRPr="00000A61" w:rsidRDefault="008C5B51" w:rsidP="00CE00FD">
      <w:pPr>
        <w:pStyle w:val="PL"/>
      </w:pPr>
      <w:r w:rsidRPr="00000A61">
        <w:t>TAG-ToAddModList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TAG-ToAddMod</w:t>
      </w:r>
    </w:p>
    <w:p w14:paraId="21D0E02C" w14:textId="77777777" w:rsidR="008C5B51" w:rsidRPr="00000A61" w:rsidRDefault="008C5B51" w:rsidP="00CE00FD">
      <w:pPr>
        <w:pStyle w:val="PL"/>
        <w:rPr>
          <w:lang w:val="sv-SE"/>
        </w:rPr>
      </w:pPr>
      <w:r w:rsidRPr="00000A61">
        <w:rPr>
          <w:lang w:val="sv-SE"/>
        </w:rPr>
        <w:t xml:space="preserve">TAG-ToAddMod ::= </w:t>
      </w:r>
      <w:r w:rsidRPr="00000A61">
        <w:rPr>
          <w:lang w:val="sv-SE"/>
        </w:rPr>
        <w:tab/>
      </w:r>
      <w:r w:rsidRPr="00000A61">
        <w:rPr>
          <w:lang w:val="sv-SE"/>
        </w:rPr>
        <w:tab/>
      </w:r>
      <w:r w:rsidRPr="00000A61">
        <w:rPr>
          <w:lang w:val="sv-SE"/>
        </w:rPr>
        <w:tab/>
      </w:r>
      <w:r w:rsidRPr="004065CE">
        <w:rPr>
          <w:color w:val="993366"/>
          <w:lang w:val="sv-SE"/>
        </w:rPr>
        <w:t>SEQUENCE</w:t>
      </w:r>
      <w:r w:rsidRPr="00000A61">
        <w:rPr>
          <w:lang w:val="sv-SE"/>
        </w:rPr>
        <w:t xml:space="preserve"> {</w:t>
      </w:r>
    </w:p>
    <w:p w14:paraId="6534BF64" w14:textId="77777777" w:rsidR="008C5B51" w:rsidRPr="00000A61" w:rsidRDefault="008C5B51" w:rsidP="00CE00FD">
      <w:pPr>
        <w:pStyle w:val="PL"/>
        <w:rPr>
          <w:lang w:val="sv-SE"/>
        </w:rPr>
      </w:pPr>
      <w:r w:rsidRPr="00000A61">
        <w:rPr>
          <w:lang w:val="sv-SE"/>
        </w:rPr>
        <w:tab/>
        <w:t>tag-Id</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TAG-Id,</w:t>
      </w:r>
    </w:p>
    <w:p w14:paraId="339F48A4" w14:textId="77777777" w:rsidR="008C5B51" w:rsidRPr="00000A61" w:rsidRDefault="008C5B51" w:rsidP="00CE00FD">
      <w:pPr>
        <w:pStyle w:val="PL"/>
        <w:rPr>
          <w:lang w:val="sv-SE"/>
        </w:rPr>
      </w:pPr>
      <w:r w:rsidRPr="00000A61">
        <w:rPr>
          <w:lang w:val="sv-SE"/>
        </w:rPr>
        <w:tab/>
        <w:t>timeAlignmentTimer</w:t>
      </w:r>
      <w:r w:rsidRPr="00000A61">
        <w:rPr>
          <w:lang w:val="sv-SE"/>
        </w:rPr>
        <w:tab/>
      </w:r>
      <w:r w:rsidRPr="00000A61">
        <w:rPr>
          <w:lang w:val="sv-SE"/>
        </w:rPr>
        <w:tab/>
      </w:r>
      <w:r w:rsidRPr="00000A61">
        <w:rPr>
          <w:lang w:val="sv-SE"/>
        </w:rPr>
        <w:tab/>
        <w:t>TimeAlignmentTimer,</w:t>
      </w:r>
    </w:p>
    <w:p w14:paraId="00B28D8E" w14:textId="77777777" w:rsidR="008C5B51" w:rsidRPr="00000A61" w:rsidRDefault="008C5B51" w:rsidP="00CE00FD">
      <w:pPr>
        <w:pStyle w:val="PL"/>
        <w:rPr>
          <w:lang w:val="sv-SE"/>
        </w:rPr>
      </w:pPr>
      <w:r w:rsidRPr="00000A61">
        <w:rPr>
          <w:lang w:val="sv-SE"/>
        </w:rPr>
        <w:tab/>
        <w:t>...</w:t>
      </w:r>
    </w:p>
    <w:p w14:paraId="5CED291F" w14:textId="77777777" w:rsidR="008C5B51" w:rsidRPr="00000A61" w:rsidRDefault="008C5B51" w:rsidP="00CE00FD">
      <w:pPr>
        <w:pStyle w:val="PL"/>
        <w:rPr>
          <w:lang w:val="sv-SE"/>
        </w:rPr>
      </w:pPr>
      <w:r w:rsidRPr="00000A61">
        <w:rPr>
          <w:lang w:val="sv-SE"/>
        </w:rPr>
        <w:t>}</w:t>
      </w:r>
    </w:p>
    <w:p w14:paraId="114F6E5F" w14:textId="77777777" w:rsidR="008C5B51" w:rsidRPr="00000A61" w:rsidRDefault="008C5B51" w:rsidP="00CE00FD">
      <w:pPr>
        <w:pStyle w:val="PL"/>
        <w:rPr>
          <w:lang w:val="sv-SE"/>
        </w:rPr>
      </w:pPr>
    </w:p>
    <w:p w14:paraId="2F49E4DD" w14:textId="416B9544" w:rsidR="008C5B51" w:rsidRDefault="008C5B51" w:rsidP="00CE00FD">
      <w:pPr>
        <w:pStyle w:val="PL"/>
      </w:pPr>
      <w:r w:rsidRPr="00000A61">
        <w:rPr>
          <w:lang w:val="sv-SE"/>
        </w:rPr>
        <w:t>TAG-Id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Pr="00000A61">
        <w:rPr>
          <w:lang w:val="de-DE"/>
        </w:rPr>
        <w:t xml:space="preserve"> maxNrofTAGs-1</w:t>
      </w:r>
      <w:r w:rsidRPr="00000A61">
        <w:t>)</w:t>
      </w:r>
    </w:p>
    <w:p w14:paraId="574A37D4" w14:textId="77777777" w:rsidR="00A740A9" w:rsidRPr="00000A61" w:rsidRDefault="00A740A9" w:rsidP="00CE00FD">
      <w:pPr>
        <w:pStyle w:val="PL"/>
      </w:pPr>
    </w:p>
    <w:p w14:paraId="40DDCE86" w14:textId="77777777" w:rsidR="008C5B51" w:rsidRPr="00000A61" w:rsidRDefault="008C5B51" w:rsidP="00CE00FD">
      <w:pPr>
        <w:pStyle w:val="PL"/>
      </w:pPr>
      <w:r w:rsidRPr="00000A61">
        <w:t xml:space="preserve">TimeAlignmentTimer ::= </w:t>
      </w:r>
      <w:r w:rsidRPr="00000A61">
        <w:tab/>
      </w:r>
      <w:r w:rsidRPr="00000A61">
        <w:tab/>
      </w:r>
      <w:r w:rsidRPr="00D02B97">
        <w:rPr>
          <w:color w:val="993366"/>
        </w:rPr>
        <w:t>ENUMERATED</w:t>
      </w:r>
      <w:r w:rsidRPr="00000A61">
        <w:t xml:space="preserve"> {ms500, ms750, ms1280, ms1920, ms2560, ms5120,ms10240, infinity}</w:t>
      </w:r>
    </w:p>
    <w:p w14:paraId="1848B529" w14:textId="77777777" w:rsidR="008C5B51" w:rsidRPr="00000A61" w:rsidRDefault="008C5B51" w:rsidP="00CE00FD">
      <w:pPr>
        <w:pStyle w:val="PL"/>
      </w:pPr>
    </w:p>
    <w:p w14:paraId="385AAE80" w14:textId="77777777" w:rsidR="008C5B51" w:rsidRPr="00000A61" w:rsidRDefault="008C5B51" w:rsidP="00CE00FD">
      <w:pPr>
        <w:pStyle w:val="PL"/>
      </w:pPr>
      <w:r w:rsidRPr="00000A61">
        <w:t>BSR-Config ::=</w:t>
      </w:r>
      <w:r w:rsidRPr="00000A61">
        <w:tab/>
      </w:r>
      <w:r w:rsidRPr="00000A61">
        <w:tab/>
      </w:r>
      <w:r w:rsidRPr="00000A61">
        <w:tab/>
      </w:r>
      <w:r w:rsidRPr="00000A61">
        <w:tab/>
      </w:r>
      <w:r w:rsidRPr="00D02B97">
        <w:rPr>
          <w:color w:val="993366"/>
        </w:rPr>
        <w:t>SEQUENCE</w:t>
      </w:r>
      <w:r w:rsidRPr="00000A61">
        <w:t xml:space="preserve"> {</w:t>
      </w:r>
    </w:p>
    <w:p w14:paraId="09E53EB8" w14:textId="77777777" w:rsidR="008C5B51" w:rsidRPr="00D02B97" w:rsidRDefault="008C5B51" w:rsidP="00CE00FD">
      <w:pPr>
        <w:pStyle w:val="PL"/>
        <w:rPr>
          <w:color w:val="808080"/>
        </w:rPr>
      </w:pPr>
      <w:r w:rsidRPr="00000A61">
        <w:tab/>
      </w:r>
      <w:r w:rsidRPr="00D02B97">
        <w:rPr>
          <w:color w:val="808080"/>
        </w:rPr>
        <w:t>-- FFS: other values for periodicBSR-Timer, "every PDU" value</w:t>
      </w:r>
    </w:p>
    <w:p w14:paraId="3AA3C0A2" w14:textId="77777777" w:rsidR="008C5B51" w:rsidRPr="00000A61" w:rsidRDefault="008C5B51" w:rsidP="00CE00FD">
      <w:pPr>
        <w:pStyle w:val="PL"/>
      </w:pPr>
      <w:r w:rsidRPr="00000A61">
        <w:tab/>
        <w:t>periodicBSR-Timer</w:t>
      </w:r>
      <w:r w:rsidRPr="00000A61">
        <w:tab/>
      </w:r>
      <w:r w:rsidRPr="00000A61">
        <w:tab/>
      </w:r>
      <w:r w:rsidRPr="00000A61">
        <w:tab/>
      </w:r>
      <w:r w:rsidRPr="00D02B97">
        <w:rPr>
          <w:color w:val="993366"/>
        </w:rPr>
        <w:t>ENUMERATED</w:t>
      </w:r>
      <w:r w:rsidRPr="00000A61">
        <w:t xml:space="preserve"> {</w:t>
      </w:r>
    </w:p>
    <w:p w14:paraId="3721CBA3" w14:textId="77777777" w:rsidR="008C5B51" w:rsidRPr="00000A61" w:rsidRDefault="008C5B51"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sf1, sf5, sf10, sf16, sf20, sf32, sf40, sf64, sf80, sf128, sf160, sf320, sf640, sf1280, sf2560, infinity},</w:t>
      </w:r>
    </w:p>
    <w:p w14:paraId="268DFC51" w14:textId="3A2DBED3" w:rsidR="008C5B51" w:rsidRDefault="008C5B51" w:rsidP="00CE00FD">
      <w:pPr>
        <w:pStyle w:val="PL"/>
      </w:pPr>
      <w:r w:rsidRPr="00000A61">
        <w:tab/>
        <w:t>retxBSR-Timer</w:t>
      </w:r>
      <w:r w:rsidRPr="00000A61">
        <w:tab/>
      </w:r>
      <w:r w:rsidRPr="00000A61">
        <w:tab/>
      </w:r>
      <w:r w:rsidRPr="00000A61">
        <w:tab/>
      </w:r>
      <w:r w:rsidRPr="00000A61">
        <w:tab/>
      </w:r>
      <w:r w:rsidRPr="00D02B97">
        <w:rPr>
          <w:color w:val="993366"/>
        </w:rPr>
        <w:t>ENUMERATED</w:t>
      </w:r>
      <w:r w:rsidRPr="00000A61">
        <w:t xml:space="preserve"> { sf10, sf20, sf40, sf80, sf160, sf320, sf640, sf1280, sf2560, sf5120, sf10240}</w:t>
      </w:r>
      <w:r w:rsidR="00906C2E">
        <w:t>,</w:t>
      </w:r>
    </w:p>
    <w:p w14:paraId="5287C556" w14:textId="286CE792" w:rsidR="00906C2E" w:rsidRPr="00000A61" w:rsidRDefault="00906C2E" w:rsidP="00CE00FD">
      <w:pPr>
        <w:pStyle w:val="PL"/>
      </w:pPr>
      <w:r w:rsidRPr="0040311F">
        <w:tab/>
      </w:r>
      <w:r>
        <w:t>logicaChannelSR-DelayTimer</w:t>
      </w:r>
      <w:r w:rsidRPr="005E661A">
        <w:tab/>
      </w:r>
      <w:r w:rsidRPr="005E661A">
        <w:tab/>
      </w:r>
      <w:r w:rsidRPr="00F62519">
        <w:rPr>
          <w:color w:val="993366"/>
        </w:rPr>
        <w:t>ENUMERATED</w:t>
      </w:r>
      <w:r w:rsidRPr="005E661A">
        <w:t xml:space="preserve"> </w:t>
      </w:r>
      <w:r w:rsidRPr="00627D68">
        <w:t>{</w:t>
      </w:r>
      <w:r>
        <w:t xml:space="preserve"> </w:t>
      </w:r>
      <w:r w:rsidRPr="00627D68">
        <w:t>sf20, sf40, sf64, sf128, sf512, sf1024, sf2560, spare1}</w:t>
      </w:r>
      <w:r>
        <w:tab/>
      </w:r>
      <w:r w:rsidRPr="00F62519">
        <w:rPr>
          <w:color w:val="993366"/>
        </w:rPr>
        <w:t>OPTIONAL</w:t>
      </w:r>
    </w:p>
    <w:p w14:paraId="30156992" w14:textId="77777777" w:rsidR="008C5B51" w:rsidRPr="00000A61" w:rsidRDefault="008C5B51" w:rsidP="00CE00FD">
      <w:pPr>
        <w:pStyle w:val="PL"/>
      </w:pPr>
      <w:r w:rsidRPr="00000A61">
        <w:t>}</w:t>
      </w:r>
    </w:p>
    <w:p w14:paraId="407FDE15" w14:textId="77777777" w:rsidR="008C5B51" w:rsidRPr="00000A61" w:rsidRDefault="008C5B51" w:rsidP="00CE00FD">
      <w:pPr>
        <w:pStyle w:val="PL"/>
      </w:pPr>
    </w:p>
    <w:p w14:paraId="1D5D12AF" w14:textId="060E3B7A" w:rsidR="008C5B51" w:rsidRPr="00000A61" w:rsidRDefault="008C5B51" w:rsidP="00CE00FD">
      <w:pPr>
        <w:pStyle w:val="PL"/>
      </w:pPr>
    </w:p>
    <w:p w14:paraId="6B0C6001" w14:textId="77777777" w:rsidR="008C5B51" w:rsidRPr="00000A61" w:rsidRDefault="008C5B51" w:rsidP="00CE00FD">
      <w:pPr>
        <w:pStyle w:val="PL"/>
      </w:pPr>
    </w:p>
    <w:p w14:paraId="5D448DA3" w14:textId="1D881531" w:rsidR="00F13D3F" w:rsidRPr="00D02B97" w:rsidRDefault="00F13D3F" w:rsidP="00CE00FD">
      <w:pPr>
        <w:pStyle w:val="PL"/>
        <w:rPr>
          <w:color w:val="808080"/>
        </w:rPr>
      </w:pPr>
      <w:r w:rsidRPr="00D02B97">
        <w:rPr>
          <w:color w:val="808080"/>
        </w:rPr>
        <w:t>-- TAG-MAC-CELL-GROUP-CONFIG-STOP</w:t>
      </w:r>
    </w:p>
    <w:p w14:paraId="08A1B712" w14:textId="394177C9" w:rsidR="00F13D3F" w:rsidRPr="00D02B97" w:rsidRDefault="00F13D3F" w:rsidP="00CE00FD">
      <w:pPr>
        <w:pStyle w:val="PL"/>
        <w:rPr>
          <w:color w:val="808080"/>
        </w:rPr>
      </w:pPr>
      <w:r w:rsidRPr="00D02B97">
        <w:rPr>
          <w:color w:val="808080"/>
        </w:rPr>
        <w:t>-- ASN1STOP</w:t>
      </w:r>
    </w:p>
    <w:p w14:paraId="28A0A550" w14:textId="6C8D6C98" w:rsidR="008C5B51" w:rsidRPr="00000A61" w:rsidRDefault="008C5B51" w:rsidP="008C5B5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00A61" w14:paraId="23D2F949" w14:textId="77777777" w:rsidTr="00002363">
        <w:trPr>
          <w:cantSplit/>
          <w:tblHeader/>
        </w:trPr>
        <w:tc>
          <w:tcPr>
            <w:tcW w:w="14062" w:type="dxa"/>
          </w:tcPr>
          <w:p w14:paraId="597CCD0B" w14:textId="77777777" w:rsidR="008C5B51" w:rsidRPr="00000A61" w:rsidRDefault="008C5B51" w:rsidP="00002363">
            <w:pPr>
              <w:pStyle w:val="TAH"/>
              <w:rPr>
                <w:lang w:eastAsia="en-GB"/>
              </w:rPr>
            </w:pPr>
            <w:r w:rsidRPr="00000A61">
              <w:rPr>
                <w:i/>
                <w:noProof/>
                <w:lang w:eastAsia="en-GB"/>
              </w:rPr>
              <w:t>MAC-CellGroupConfig</w:t>
            </w:r>
            <w:r w:rsidRPr="00000A61">
              <w:rPr>
                <w:noProof/>
                <w:lang w:eastAsia="en-GB"/>
              </w:rPr>
              <w:t xml:space="preserve"> field descriptions</w:t>
            </w:r>
          </w:p>
        </w:tc>
      </w:tr>
      <w:tr w:rsidR="008C5B51" w:rsidRPr="00000A61" w14:paraId="0FDF2913" w14:textId="77777777" w:rsidTr="00002363">
        <w:trPr>
          <w:cantSplit/>
          <w:trHeight w:val="52"/>
        </w:trPr>
        <w:tc>
          <w:tcPr>
            <w:tcW w:w="14062" w:type="dxa"/>
          </w:tcPr>
          <w:p w14:paraId="6FB23AA3" w14:textId="77777777" w:rsidR="008C5B51" w:rsidRPr="00000A61" w:rsidRDefault="008C5B51" w:rsidP="00002363">
            <w:pPr>
              <w:pStyle w:val="TAL"/>
              <w:rPr>
                <w:b/>
                <w:i/>
                <w:noProof/>
                <w:lang w:eastAsia="en-GB"/>
              </w:rPr>
            </w:pPr>
            <w:r w:rsidRPr="00000A61">
              <w:rPr>
                <w:b/>
                <w:i/>
                <w:noProof/>
                <w:lang w:eastAsia="en-GB"/>
              </w:rPr>
              <w:t>drx-Config</w:t>
            </w:r>
          </w:p>
          <w:p w14:paraId="2380663E" w14:textId="77777777" w:rsidR="008C5B51" w:rsidRPr="00000A61" w:rsidRDefault="008C5B51" w:rsidP="00002363">
            <w:pPr>
              <w:pStyle w:val="TAL"/>
              <w:rPr>
                <w:iCs/>
                <w:noProof/>
                <w:lang w:eastAsia="en-GB"/>
              </w:rPr>
            </w:pPr>
            <w:r w:rsidRPr="00000A61">
              <w:rPr>
                <w:noProof/>
                <w:lang w:eastAsia="en-GB"/>
              </w:rPr>
              <w:t>Used to configure DRX as specified in TS 38.321 [3].</w:t>
            </w:r>
          </w:p>
        </w:tc>
      </w:tr>
      <w:tr w:rsidR="008C5B51" w:rsidRPr="00000A61" w14:paraId="4A920659" w14:textId="77777777" w:rsidTr="00002363">
        <w:trPr>
          <w:cantSplit/>
          <w:trHeight w:val="52"/>
        </w:trPr>
        <w:tc>
          <w:tcPr>
            <w:tcW w:w="14062" w:type="dxa"/>
          </w:tcPr>
          <w:p w14:paraId="7F377B7D" w14:textId="77777777" w:rsidR="008C5B51" w:rsidRPr="00000A61" w:rsidRDefault="008C5B51" w:rsidP="00002363">
            <w:pPr>
              <w:pStyle w:val="TAL"/>
              <w:rPr>
                <w:b/>
                <w:i/>
              </w:rPr>
            </w:pPr>
            <w:r w:rsidRPr="00000A61">
              <w:rPr>
                <w:b/>
                <w:i/>
              </w:rPr>
              <w:t>drx-HARQ-RTT-TimerDL</w:t>
            </w:r>
          </w:p>
          <w:p w14:paraId="0E897674" w14:textId="77777777" w:rsidR="008C5B51" w:rsidRPr="00000A61" w:rsidRDefault="008C5B51" w:rsidP="00002363">
            <w:pPr>
              <w:pStyle w:val="TAL"/>
            </w:pPr>
            <w:r w:rsidRPr="00000A61">
              <w:rPr>
                <w:iCs/>
                <w:noProof/>
                <w:lang w:eastAsia="en-GB"/>
              </w:rPr>
              <w:t>Value in multiple integers of 1ms. ms0 corresponds to 0, ms1 corresponds to 1ms, ms2 corresponds to 2ms, and so on.</w:t>
            </w:r>
          </w:p>
        </w:tc>
      </w:tr>
      <w:tr w:rsidR="008C5B51" w:rsidRPr="00000A61" w14:paraId="3D1AC061" w14:textId="77777777" w:rsidTr="00002363">
        <w:trPr>
          <w:cantSplit/>
          <w:trHeight w:val="52"/>
        </w:trPr>
        <w:tc>
          <w:tcPr>
            <w:tcW w:w="14062" w:type="dxa"/>
          </w:tcPr>
          <w:p w14:paraId="5F0A65BD" w14:textId="77777777" w:rsidR="008C5B51" w:rsidRPr="00000A61" w:rsidRDefault="008C5B51" w:rsidP="00002363">
            <w:pPr>
              <w:pStyle w:val="TAL"/>
              <w:rPr>
                <w:b/>
                <w:i/>
              </w:rPr>
            </w:pPr>
            <w:r w:rsidRPr="00000A61">
              <w:rPr>
                <w:b/>
                <w:i/>
              </w:rPr>
              <w:t>drx-HARQ-RTT-TimerUL</w:t>
            </w:r>
          </w:p>
          <w:p w14:paraId="2CEDE299" w14:textId="07FE7235"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355DD94A" w14:textId="77777777" w:rsidTr="00002363">
        <w:trPr>
          <w:cantSplit/>
          <w:trHeight w:val="52"/>
        </w:trPr>
        <w:tc>
          <w:tcPr>
            <w:tcW w:w="14062" w:type="dxa"/>
          </w:tcPr>
          <w:p w14:paraId="465316F0" w14:textId="77777777" w:rsidR="008C5B51" w:rsidRPr="00000A61" w:rsidRDefault="008C5B51" w:rsidP="00002363">
            <w:pPr>
              <w:pStyle w:val="TAL"/>
              <w:rPr>
                <w:b/>
                <w:i/>
                <w:noProof/>
                <w:lang w:eastAsia="en-GB"/>
              </w:rPr>
            </w:pPr>
            <w:r w:rsidRPr="00000A61">
              <w:rPr>
                <w:b/>
                <w:i/>
                <w:noProof/>
                <w:lang w:eastAsia="en-GB"/>
              </w:rPr>
              <w:t>drx-InactivityTimer</w:t>
            </w:r>
          </w:p>
          <w:p w14:paraId="7CA3DCE3" w14:textId="30EF0DBC"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0F3E31B8" w14:textId="77777777" w:rsidTr="00002363">
        <w:trPr>
          <w:cantSplit/>
          <w:trHeight w:val="52"/>
        </w:trPr>
        <w:tc>
          <w:tcPr>
            <w:tcW w:w="14062" w:type="dxa"/>
          </w:tcPr>
          <w:p w14:paraId="6C65CA37" w14:textId="77777777" w:rsidR="008C5B51" w:rsidRPr="00000A61" w:rsidRDefault="008C5B51" w:rsidP="00002363">
            <w:pPr>
              <w:pStyle w:val="TAL"/>
              <w:rPr>
                <w:b/>
                <w:i/>
                <w:noProof/>
                <w:lang w:eastAsia="en-GB"/>
              </w:rPr>
            </w:pPr>
            <w:r w:rsidRPr="00000A61">
              <w:rPr>
                <w:b/>
                <w:i/>
                <w:noProof/>
                <w:lang w:eastAsia="en-GB"/>
              </w:rPr>
              <w:t>drx-onDurationTimer</w:t>
            </w:r>
          </w:p>
          <w:p w14:paraId="180B941F" w14:textId="5DEEC2CE" w:rsidR="008C5B51" w:rsidRPr="00000A61" w:rsidRDefault="008C5B51" w:rsidP="00002363">
            <w:pPr>
              <w:pStyle w:val="TAL"/>
              <w:rPr>
                <w:iCs/>
                <w:noProof/>
                <w:lang w:eastAsia="en-GB"/>
              </w:rPr>
            </w:pPr>
            <w:r w:rsidRPr="00000A61">
              <w:rPr>
                <w:iCs/>
                <w:noProof/>
                <w:lang w:eastAsia="en-GB"/>
              </w:rPr>
              <w:t xml:space="preserve">Value in ms. </w:t>
            </w:r>
            <w:r w:rsidR="00906C2E">
              <w:rPr>
                <w:noProof/>
                <w:lang w:eastAsia="en-GB"/>
              </w:rPr>
              <w:t xml:space="preserve">ms1-32 corresponds to 1/32ms, ms2-32 corresponds to 2/32ms, and so on. </w:t>
            </w:r>
            <w:r w:rsidRPr="00000A61">
              <w:rPr>
                <w:iCs/>
                <w:noProof/>
                <w:lang w:eastAsia="en-GB"/>
              </w:rPr>
              <w:t>ms1 corresponds to 1ms, ms2 corresponds to 2ms, and so on.</w:t>
            </w:r>
          </w:p>
        </w:tc>
      </w:tr>
      <w:tr w:rsidR="008C5B51" w:rsidRPr="00000A61" w14:paraId="50162C11" w14:textId="77777777" w:rsidTr="00002363">
        <w:trPr>
          <w:cantSplit/>
        </w:trPr>
        <w:tc>
          <w:tcPr>
            <w:tcW w:w="14062" w:type="dxa"/>
          </w:tcPr>
          <w:p w14:paraId="60062C1E" w14:textId="77777777" w:rsidR="008C5B51" w:rsidRPr="00000A61" w:rsidRDefault="008C5B51" w:rsidP="00002363">
            <w:pPr>
              <w:pStyle w:val="TAL"/>
              <w:rPr>
                <w:b/>
                <w:i/>
                <w:noProof/>
                <w:lang w:eastAsia="en-GB"/>
              </w:rPr>
            </w:pPr>
            <w:r w:rsidRPr="00000A61">
              <w:rPr>
                <w:b/>
                <w:i/>
                <w:noProof/>
                <w:lang w:eastAsia="en-GB"/>
              </w:rPr>
              <w:t xml:space="preserve">drx-LongCycleStartOffset </w:t>
            </w:r>
          </w:p>
          <w:p w14:paraId="67D777A7" w14:textId="3EFCBAFF" w:rsidR="008C5B51" w:rsidRPr="00000A61" w:rsidRDefault="008C5B51" w:rsidP="00002363">
            <w:pPr>
              <w:pStyle w:val="TAL"/>
              <w:rPr>
                <w:lang w:eastAsia="en-GB"/>
              </w:rPr>
            </w:pPr>
            <w:r w:rsidRPr="00000A61">
              <w:rPr>
                <w:i/>
                <w:lang w:eastAsia="en-GB"/>
              </w:rPr>
              <w:t>drx-LongCycle</w:t>
            </w:r>
            <w:r w:rsidR="0026563B">
              <w:rPr>
                <w:i/>
                <w:lang w:eastAsia="en-GB"/>
              </w:rPr>
              <w:t xml:space="preserve"> </w:t>
            </w:r>
            <w:r w:rsidRPr="00000A61">
              <w:rPr>
                <w:lang w:eastAsia="en-GB"/>
              </w:rPr>
              <w:t xml:space="preserve">in ms and </w:t>
            </w:r>
            <w:r w:rsidRPr="00000A61">
              <w:rPr>
                <w:i/>
                <w:lang w:eastAsia="en-GB"/>
              </w:rPr>
              <w:t>drx-StartOffset</w:t>
            </w:r>
            <w:r w:rsidRPr="00000A61">
              <w:rPr>
                <w:lang w:eastAsia="en-GB"/>
              </w:rPr>
              <w:t xml:space="preserve"> in multiples of 1ms.</w:t>
            </w:r>
          </w:p>
        </w:tc>
      </w:tr>
      <w:tr w:rsidR="008C5B51" w:rsidRPr="00000A61" w14:paraId="4920921A" w14:textId="77777777" w:rsidTr="00002363">
        <w:trPr>
          <w:cantSplit/>
        </w:trPr>
        <w:tc>
          <w:tcPr>
            <w:tcW w:w="14062" w:type="dxa"/>
          </w:tcPr>
          <w:p w14:paraId="7DA55F50" w14:textId="77777777" w:rsidR="008C5B51" w:rsidRPr="00000A61" w:rsidRDefault="008C5B51" w:rsidP="00002363">
            <w:pPr>
              <w:pStyle w:val="TAL"/>
              <w:rPr>
                <w:b/>
                <w:i/>
                <w:noProof/>
                <w:lang w:eastAsia="en-GB"/>
              </w:rPr>
            </w:pPr>
            <w:r w:rsidRPr="00000A61">
              <w:rPr>
                <w:b/>
                <w:i/>
                <w:noProof/>
                <w:lang w:eastAsia="en-GB"/>
              </w:rPr>
              <w:t xml:space="preserve">drx-RetransmissionTimerDL </w:t>
            </w:r>
          </w:p>
          <w:p w14:paraId="4C4689C8" w14:textId="009EA939"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1E61DA7C" w14:textId="77777777" w:rsidTr="00002363">
        <w:trPr>
          <w:cantSplit/>
          <w:trHeight w:val="52"/>
        </w:trPr>
        <w:tc>
          <w:tcPr>
            <w:tcW w:w="14062" w:type="dxa"/>
            <w:tcBorders>
              <w:bottom w:val="single" w:sz="4" w:space="0" w:color="808080"/>
            </w:tcBorders>
          </w:tcPr>
          <w:p w14:paraId="0191BE20" w14:textId="77777777" w:rsidR="008C5B51" w:rsidRPr="00000A61" w:rsidRDefault="008C5B51" w:rsidP="00002363">
            <w:pPr>
              <w:pStyle w:val="TAL"/>
              <w:rPr>
                <w:b/>
                <w:i/>
                <w:noProof/>
                <w:lang w:eastAsia="en-GB"/>
              </w:rPr>
            </w:pPr>
            <w:r w:rsidRPr="00000A61">
              <w:rPr>
                <w:b/>
                <w:i/>
                <w:noProof/>
                <w:lang w:eastAsia="en-GB"/>
              </w:rPr>
              <w:t>drx-RetransmissionTimerUL</w:t>
            </w:r>
          </w:p>
          <w:p w14:paraId="4F377A76" w14:textId="61CEA85A"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7E5341CC" w14:textId="77777777" w:rsidTr="00002363">
        <w:trPr>
          <w:cantSplit/>
          <w:trHeight w:val="52"/>
        </w:trPr>
        <w:tc>
          <w:tcPr>
            <w:tcW w:w="14062" w:type="dxa"/>
            <w:tcBorders>
              <w:bottom w:val="single" w:sz="4" w:space="0" w:color="808080"/>
            </w:tcBorders>
          </w:tcPr>
          <w:p w14:paraId="2B078F48" w14:textId="77777777" w:rsidR="008C5B51" w:rsidRPr="00000A61" w:rsidRDefault="008C5B51" w:rsidP="00002363">
            <w:pPr>
              <w:pStyle w:val="TAL"/>
              <w:rPr>
                <w:b/>
                <w:i/>
                <w:noProof/>
                <w:lang w:eastAsia="en-GB"/>
              </w:rPr>
            </w:pPr>
            <w:r w:rsidRPr="00000A61">
              <w:rPr>
                <w:b/>
                <w:i/>
                <w:noProof/>
                <w:lang w:eastAsia="en-GB"/>
              </w:rPr>
              <w:t xml:space="preserve">drx-ShortCycle </w:t>
            </w:r>
          </w:p>
          <w:p w14:paraId="5C107487" w14:textId="77777777" w:rsidR="008C5B51" w:rsidRPr="00000A61" w:rsidRDefault="008C5B51" w:rsidP="00002363">
            <w:pPr>
              <w:pStyle w:val="TAL"/>
              <w:rPr>
                <w:b/>
                <w:i/>
                <w:noProof/>
                <w:lang w:eastAsia="en-GB"/>
              </w:rPr>
            </w:pPr>
            <w:r w:rsidRPr="00000A61">
              <w:rPr>
                <w:lang w:eastAsia="en-GB"/>
              </w:rPr>
              <w:t>Value in ms. ms1 corresponds to 1ms, ms2 corresponds to 2ms, and so on.</w:t>
            </w:r>
          </w:p>
        </w:tc>
      </w:tr>
      <w:tr w:rsidR="008C5B51" w:rsidRPr="00000A61" w14:paraId="55001003" w14:textId="77777777" w:rsidTr="00002363">
        <w:trPr>
          <w:cantSplit/>
        </w:trPr>
        <w:tc>
          <w:tcPr>
            <w:tcW w:w="14062" w:type="dxa"/>
          </w:tcPr>
          <w:p w14:paraId="5B101862" w14:textId="77777777" w:rsidR="008C5B51" w:rsidRPr="00000A61" w:rsidRDefault="008C5B51" w:rsidP="00002363">
            <w:pPr>
              <w:pStyle w:val="TAL"/>
              <w:rPr>
                <w:b/>
                <w:i/>
                <w:noProof/>
                <w:lang w:eastAsia="en-GB"/>
              </w:rPr>
            </w:pPr>
            <w:r w:rsidRPr="00000A61">
              <w:rPr>
                <w:b/>
                <w:i/>
                <w:noProof/>
                <w:lang w:eastAsia="en-GB"/>
              </w:rPr>
              <w:t xml:space="preserve">drx-ShortCycleTimer </w:t>
            </w:r>
          </w:p>
          <w:p w14:paraId="13844963" w14:textId="77777777" w:rsidR="008C5B51" w:rsidRPr="00000A61" w:rsidRDefault="008C5B51" w:rsidP="00002363">
            <w:pPr>
              <w:pStyle w:val="TAL"/>
              <w:rPr>
                <w:lang w:eastAsia="en-GB"/>
              </w:rPr>
            </w:pPr>
            <w:r w:rsidRPr="00000A61">
              <w:rPr>
                <w:lang w:eastAsia="en-GB"/>
              </w:rPr>
              <w:t xml:space="preserve">Value in multiples of </w:t>
            </w:r>
            <w:r w:rsidRPr="00000A61">
              <w:rPr>
                <w:i/>
                <w:lang w:eastAsia="en-GB"/>
              </w:rPr>
              <w:t>drx-ShortCycle</w:t>
            </w:r>
            <w:r w:rsidRPr="00000A61">
              <w:rPr>
                <w:lang w:eastAsia="en-GB"/>
              </w:rPr>
              <w:t xml:space="preserve">. A value of 1 corresponds to </w:t>
            </w:r>
            <w:r w:rsidRPr="00000A61">
              <w:rPr>
                <w:i/>
                <w:lang w:eastAsia="en-GB"/>
              </w:rPr>
              <w:t>drx-ShortCycle</w:t>
            </w:r>
            <w:r w:rsidRPr="00000A61">
              <w:rPr>
                <w:lang w:eastAsia="en-GB"/>
              </w:rPr>
              <w:t xml:space="preserve">, a value of 2 corresponds to 2 * </w:t>
            </w:r>
            <w:r w:rsidRPr="00000A61">
              <w:rPr>
                <w:i/>
                <w:lang w:eastAsia="en-GB"/>
              </w:rPr>
              <w:t>drx-ShortCycle</w:t>
            </w:r>
            <w:r w:rsidRPr="00000A61">
              <w:rPr>
                <w:lang w:eastAsia="en-GB"/>
              </w:rPr>
              <w:t xml:space="preserve"> and so on.</w:t>
            </w:r>
          </w:p>
        </w:tc>
      </w:tr>
      <w:tr w:rsidR="0026563B" w:rsidRPr="00000A61" w14:paraId="2F251D09" w14:textId="77777777" w:rsidTr="00002363">
        <w:trPr>
          <w:cantSplit/>
        </w:trPr>
        <w:tc>
          <w:tcPr>
            <w:tcW w:w="14062" w:type="dxa"/>
          </w:tcPr>
          <w:p w14:paraId="77481E3C" w14:textId="77777777" w:rsidR="0026563B" w:rsidRPr="00AB09DC" w:rsidRDefault="0026563B" w:rsidP="0026563B">
            <w:pPr>
              <w:pStyle w:val="TAL"/>
              <w:rPr>
                <w:b/>
                <w:i/>
                <w:noProof/>
                <w:lang w:eastAsia="en-GB"/>
              </w:rPr>
            </w:pPr>
            <w:r w:rsidRPr="00AB09DC">
              <w:rPr>
                <w:b/>
                <w:i/>
                <w:noProof/>
                <w:lang w:eastAsia="en-GB"/>
              </w:rPr>
              <w:t>drx-SlotOffset</w:t>
            </w:r>
          </w:p>
          <w:p w14:paraId="115CC603" w14:textId="24BCE859" w:rsidR="0026563B" w:rsidRPr="00AB09DC" w:rsidRDefault="0026563B" w:rsidP="0026563B">
            <w:pPr>
              <w:pStyle w:val="TAL"/>
              <w:rPr>
                <w:b/>
                <w:i/>
              </w:rPr>
            </w:pPr>
            <w:r w:rsidRPr="00AB09DC">
              <w:rPr>
                <w:noProof/>
                <w:lang w:eastAsia="en-GB"/>
              </w:rPr>
              <w:t>Value in ms. ms0 corresponds to 0ms, ms1-32 corresponds to 1/32ms, ms2-32 corresponds to 2/32ms, and so on.</w:t>
            </w:r>
          </w:p>
        </w:tc>
      </w:tr>
      <w:tr w:rsidR="0026563B" w:rsidRPr="00000A61" w14:paraId="7A50DED6" w14:textId="77777777" w:rsidTr="00002363">
        <w:trPr>
          <w:cantSplit/>
        </w:trPr>
        <w:tc>
          <w:tcPr>
            <w:tcW w:w="14062" w:type="dxa"/>
          </w:tcPr>
          <w:p w14:paraId="00261198" w14:textId="77777777" w:rsidR="0026563B" w:rsidRPr="000D43E8" w:rsidRDefault="0026563B" w:rsidP="0026563B">
            <w:pPr>
              <w:pStyle w:val="TAL"/>
              <w:rPr>
                <w:b/>
                <w:i/>
              </w:rPr>
            </w:pPr>
            <w:r w:rsidRPr="000D43E8">
              <w:rPr>
                <w:b/>
                <w:i/>
              </w:rPr>
              <w:t>logicaChannelSR-DelayTimer</w:t>
            </w:r>
          </w:p>
          <w:p w14:paraId="590D9D1A" w14:textId="4F7DB435" w:rsidR="0026563B" w:rsidRPr="00AB09DC" w:rsidRDefault="0026563B" w:rsidP="0026563B">
            <w:pPr>
              <w:pStyle w:val="TAL"/>
              <w:rPr>
                <w:b/>
                <w:i/>
              </w:rPr>
            </w:pPr>
            <w:r w:rsidRPr="000D43E8">
              <w:t>Value in number of subframes. sf1 corresponds to one subframe, sf2 corresponds to 2 subframes, and so on.</w:t>
            </w:r>
          </w:p>
        </w:tc>
      </w:tr>
      <w:tr w:rsidR="0026563B" w:rsidRPr="00000A61" w14:paraId="54FE1541" w14:textId="77777777" w:rsidTr="00002363">
        <w:trPr>
          <w:cantSplit/>
        </w:trPr>
        <w:tc>
          <w:tcPr>
            <w:tcW w:w="14062" w:type="dxa"/>
          </w:tcPr>
          <w:p w14:paraId="247733BE" w14:textId="77777777" w:rsidR="0026563B" w:rsidRPr="00AB09DC" w:rsidRDefault="0026563B" w:rsidP="0026563B">
            <w:pPr>
              <w:pStyle w:val="TAL"/>
              <w:rPr>
                <w:rFonts w:eastAsia="MS Mincho"/>
                <w:b/>
                <w:i/>
                <w:noProof/>
                <w:lang w:eastAsia="ja-JP"/>
              </w:rPr>
            </w:pPr>
            <w:r w:rsidRPr="00AB09DC">
              <w:rPr>
                <w:b/>
                <w:i/>
                <w:noProof/>
                <w:lang w:eastAsia="en-GB"/>
              </w:rPr>
              <w:t>multiplePHR</w:t>
            </w:r>
          </w:p>
          <w:p w14:paraId="7F615B72" w14:textId="0C08C3C3" w:rsidR="0026563B" w:rsidRPr="00AB09DC" w:rsidRDefault="0026563B" w:rsidP="0026563B">
            <w:pPr>
              <w:pStyle w:val="TAL"/>
              <w:rPr>
                <w:b/>
                <w:i/>
              </w:rPr>
            </w:pPr>
            <w:r w:rsidRPr="00AB09DC">
              <w:rPr>
                <w:lang w:eastAsia="en-GB"/>
              </w:rPr>
              <w:t xml:space="preserve">Indicates if power headroom shall be reported using the </w:t>
            </w:r>
            <w:r w:rsidRPr="00AB09DC">
              <w:rPr>
                <w:rFonts w:eastAsia="MS Mincho" w:hint="eastAsia"/>
                <w:lang w:eastAsia="ja-JP"/>
              </w:rPr>
              <w:t xml:space="preserve">Single PHR MAC </w:t>
            </w:r>
            <w:r w:rsidRPr="00AB09DC">
              <w:rPr>
                <w:rFonts w:eastAsia="MS Mincho"/>
                <w:lang w:eastAsia="ja-JP"/>
              </w:rPr>
              <w:t>control</w:t>
            </w:r>
            <w:r w:rsidRPr="00AB09DC">
              <w:rPr>
                <w:rFonts w:eastAsia="MS Mincho" w:hint="eastAsia"/>
                <w:lang w:eastAsia="ja-JP"/>
              </w:rPr>
              <w:t xml:space="preserve"> element or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 xml:space="preserve">]. </w:t>
            </w:r>
            <w:r w:rsidRPr="00AB09DC">
              <w:rPr>
                <w:rFonts w:eastAsia="MS Mincho" w:hint="eastAsia"/>
                <w:lang w:eastAsia="ja-JP"/>
              </w:rPr>
              <w:t>True means to use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w:t>
            </w:r>
            <w:r w:rsidRPr="00AB09DC">
              <w:rPr>
                <w:rFonts w:eastAsia="MS Mincho" w:hint="eastAsia"/>
                <w:lang w:eastAsia="ja-JP"/>
              </w:rPr>
              <w:t xml:space="preserve"> and False means to use </w:t>
            </w:r>
            <w:r w:rsidRPr="00AB09DC">
              <w:rPr>
                <w:lang w:eastAsia="en-GB"/>
              </w:rPr>
              <w:t xml:space="preserve">the </w:t>
            </w:r>
            <w:r w:rsidRPr="00AB09DC">
              <w:rPr>
                <w:rFonts w:hint="eastAsia"/>
                <w:noProof/>
                <w:lang w:eastAsia="ko-KR"/>
              </w:rPr>
              <w:t>Single PHR</w:t>
            </w:r>
            <w:r w:rsidRPr="00AB09DC">
              <w:rPr>
                <w:noProof/>
              </w:rPr>
              <w:t xml:space="preserve"> MAC </w:t>
            </w:r>
            <w:r w:rsidRPr="00AB09DC">
              <w:rPr>
                <w:lang w:eastAsia="en-GB"/>
              </w:rPr>
              <w:t>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w:t>
            </w:r>
            <w:r w:rsidRPr="00AB09DC">
              <w:rPr>
                <w:lang w:eastAsia="ko-KR"/>
              </w:rPr>
              <w:t xml:space="preserve"> </w:t>
            </w:r>
          </w:p>
        </w:tc>
      </w:tr>
      <w:tr w:rsidR="008C5B51" w:rsidRPr="00000A61" w14:paraId="02DB6038" w14:textId="77777777" w:rsidTr="00002363">
        <w:trPr>
          <w:cantSplit/>
        </w:trPr>
        <w:tc>
          <w:tcPr>
            <w:tcW w:w="14062" w:type="dxa"/>
          </w:tcPr>
          <w:p w14:paraId="7E733401" w14:textId="77777777" w:rsidR="008C5B51" w:rsidRPr="00000A61" w:rsidRDefault="008C5B51" w:rsidP="00002363">
            <w:pPr>
              <w:pStyle w:val="TAL"/>
              <w:rPr>
                <w:b/>
                <w:i/>
              </w:rPr>
            </w:pPr>
            <w:r w:rsidRPr="00000A61">
              <w:rPr>
                <w:b/>
                <w:i/>
              </w:rPr>
              <w:t>phr-Tx-PowerFactorChange</w:t>
            </w:r>
          </w:p>
          <w:p w14:paraId="249F004D" w14:textId="77777777" w:rsidR="008C5B51" w:rsidRPr="00000A61" w:rsidRDefault="008C5B51" w:rsidP="00002363">
            <w:pPr>
              <w:pStyle w:val="TAL"/>
              <w:rPr>
                <w:b/>
                <w:i/>
                <w:noProof/>
                <w:lang w:eastAsia="en-GB"/>
              </w:rPr>
            </w:pPr>
            <w:r w:rsidRPr="00000A61">
              <w:rPr>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8C5B51" w:rsidRPr="00000A61" w14:paraId="3091BBEF" w14:textId="77777777" w:rsidTr="00002363">
        <w:trPr>
          <w:cantSplit/>
        </w:trPr>
        <w:tc>
          <w:tcPr>
            <w:tcW w:w="14062" w:type="dxa"/>
          </w:tcPr>
          <w:p w14:paraId="3506FA71" w14:textId="77777777" w:rsidR="008C5B51" w:rsidRPr="00000A61" w:rsidRDefault="008C5B51" w:rsidP="00002363">
            <w:pPr>
              <w:pStyle w:val="TAL"/>
              <w:rPr>
                <w:b/>
                <w:i/>
              </w:rPr>
            </w:pPr>
            <w:r w:rsidRPr="00000A61">
              <w:rPr>
                <w:b/>
                <w:i/>
              </w:rPr>
              <w:t>phr-ModeOtherCG</w:t>
            </w:r>
          </w:p>
          <w:p w14:paraId="67C2A06F" w14:textId="77777777" w:rsidR="008C5B51" w:rsidRPr="00000A61" w:rsidRDefault="008C5B51" w:rsidP="00002363">
            <w:pPr>
              <w:pStyle w:val="TAL"/>
              <w:rPr>
                <w:b/>
                <w:i/>
              </w:rPr>
            </w:pPr>
            <w:r w:rsidRPr="00000A61">
              <w:t>FFS</w:t>
            </w:r>
          </w:p>
        </w:tc>
      </w:tr>
      <w:tr w:rsidR="008C5B51" w:rsidRPr="00000A61" w14:paraId="3008EE65" w14:textId="77777777" w:rsidTr="00002363">
        <w:trPr>
          <w:cantSplit/>
        </w:trPr>
        <w:tc>
          <w:tcPr>
            <w:tcW w:w="14062" w:type="dxa"/>
          </w:tcPr>
          <w:p w14:paraId="61E39218" w14:textId="77777777" w:rsidR="008C5B51" w:rsidRPr="00000A61" w:rsidRDefault="008C5B51" w:rsidP="00002363">
            <w:pPr>
              <w:pStyle w:val="TAL"/>
              <w:rPr>
                <w:b/>
                <w:i/>
              </w:rPr>
            </w:pPr>
            <w:r w:rsidRPr="00000A61">
              <w:rPr>
                <w:b/>
                <w:i/>
              </w:rPr>
              <w:t>phr-PeriodicTimer</w:t>
            </w:r>
          </w:p>
          <w:p w14:paraId="72688D7D" w14:textId="77777777" w:rsidR="008C5B51" w:rsidRPr="00000A61" w:rsidRDefault="008C5B51" w:rsidP="00002363">
            <w:pPr>
              <w:pStyle w:val="TAL"/>
              <w:rPr>
                <w:noProof/>
                <w:lang w:eastAsia="en-GB"/>
              </w:rPr>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sf10 corresponds to 10 subframes, sf20 corresonds to 20 subframes, and so on.</w:t>
            </w:r>
          </w:p>
        </w:tc>
      </w:tr>
      <w:tr w:rsidR="008C5B51" w:rsidRPr="00000A61" w14:paraId="2D1DA9D7" w14:textId="77777777" w:rsidTr="00002363">
        <w:trPr>
          <w:cantSplit/>
        </w:trPr>
        <w:tc>
          <w:tcPr>
            <w:tcW w:w="14062" w:type="dxa"/>
          </w:tcPr>
          <w:p w14:paraId="61AE6770" w14:textId="77777777" w:rsidR="008C5B51" w:rsidRPr="00000A61" w:rsidRDefault="008C5B51" w:rsidP="00002363">
            <w:pPr>
              <w:pStyle w:val="TAL"/>
              <w:rPr>
                <w:b/>
                <w:i/>
              </w:rPr>
            </w:pPr>
            <w:r w:rsidRPr="00000A61">
              <w:rPr>
                <w:b/>
                <w:i/>
              </w:rPr>
              <w:t>phr-ProhibitTimer</w:t>
            </w:r>
          </w:p>
          <w:p w14:paraId="7AC33037" w14:textId="77777777" w:rsidR="008C5B51" w:rsidRPr="00000A61" w:rsidRDefault="008C5B51" w:rsidP="00002363">
            <w:pPr>
              <w:pStyle w:val="TAL"/>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sf0 corresponds to 0 subframe, sf10 corresponds to 10 subframes, sf20 corresponds to 20 subframes, and so on.</w:t>
            </w:r>
          </w:p>
        </w:tc>
      </w:tr>
      <w:tr w:rsidR="008C5B51" w:rsidRPr="00000A61" w14:paraId="5B8F98A6" w14:textId="77777777" w:rsidTr="00002363">
        <w:trPr>
          <w:cantSplit/>
        </w:trPr>
        <w:tc>
          <w:tcPr>
            <w:tcW w:w="14062" w:type="dxa"/>
          </w:tcPr>
          <w:p w14:paraId="66095A52" w14:textId="77777777" w:rsidR="008C5B51" w:rsidRPr="00000A61" w:rsidRDefault="008C5B51" w:rsidP="00002363">
            <w:pPr>
              <w:pStyle w:val="TAL"/>
              <w:rPr>
                <w:b/>
                <w:i/>
              </w:rPr>
            </w:pPr>
            <w:r w:rsidRPr="00000A61">
              <w:rPr>
                <w:b/>
                <w:i/>
              </w:rPr>
              <w:t>phr-Type2PCell</w:t>
            </w:r>
          </w:p>
          <w:p w14:paraId="0FDAE4FE" w14:textId="77777777" w:rsidR="008C5B51" w:rsidRPr="00000A61" w:rsidRDefault="008C5B51" w:rsidP="00002363">
            <w:pPr>
              <w:pStyle w:val="TAL"/>
            </w:pPr>
            <w:r w:rsidRPr="00000A61">
              <w:t>Indicates whether or not PHR type 2 is reported for the PCell.ms500 corresponds to 500ms, ms750 corresponds to 750ms, and so on.</w:t>
            </w:r>
          </w:p>
        </w:tc>
      </w:tr>
      <w:tr w:rsidR="008C5B51" w:rsidRPr="00000A61" w14:paraId="095CF4C9" w14:textId="77777777" w:rsidTr="00002363">
        <w:trPr>
          <w:cantSplit/>
        </w:trPr>
        <w:tc>
          <w:tcPr>
            <w:tcW w:w="14062" w:type="dxa"/>
          </w:tcPr>
          <w:p w14:paraId="2EDFF0DF" w14:textId="77777777" w:rsidR="008C5B51" w:rsidRPr="00000A61" w:rsidRDefault="008C5B51" w:rsidP="00002363">
            <w:pPr>
              <w:pStyle w:val="TAL"/>
              <w:rPr>
                <w:b/>
                <w:i/>
              </w:rPr>
            </w:pPr>
            <w:r w:rsidRPr="00000A61">
              <w:rPr>
                <w:b/>
                <w:i/>
              </w:rPr>
              <w:t>phr-Type2OtherCell</w:t>
            </w:r>
          </w:p>
          <w:p w14:paraId="6028694F" w14:textId="77777777" w:rsidR="008C5B51" w:rsidRPr="00000A61" w:rsidRDefault="008C5B51" w:rsidP="00002363">
            <w:pPr>
              <w:pStyle w:val="TAL"/>
            </w:pPr>
            <w:r w:rsidRPr="00000A61">
              <w:t>Indicates whether or not PHR type 2 is reported for the PSCell and PUCCH SCells.</w:t>
            </w:r>
          </w:p>
        </w:tc>
      </w:tr>
      <w:tr w:rsidR="008C5B51" w:rsidRPr="00000A61" w14:paraId="63DDDBD9" w14:textId="77777777" w:rsidTr="00002363">
        <w:trPr>
          <w:cantSplit/>
        </w:trPr>
        <w:tc>
          <w:tcPr>
            <w:tcW w:w="14062" w:type="dxa"/>
          </w:tcPr>
          <w:p w14:paraId="4E278AE0" w14:textId="77777777" w:rsidR="008C5B51" w:rsidRPr="00000A61" w:rsidRDefault="008C5B51" w:rsidP="00002363">
            <w:pPr>
              <w:pStyle w:val="TAL"/>
              <w:rPr>
                <w:b/>
                <w:i/>
              </w:rPr>
            </w:pPr>
            <w:r w:rsidRPr="00000A61">
              <w:rPr>
                <w:b/>
                <w:i/>
              </w:rPr>
              <w:t>skipUplinkTxDynmaic</w:t>
            </w:r>
          </w:p>
          <w:p w14:paraId="5E0794A1" w14:textId="77777777" w:rsidR="008C5B51" w:rsidRPr="00000A61" w:rsidRDefault="008C5B51" w:rsidP="00002363">
            <w:pPr>
              <w:pStyle w:val="TAL"/>
              <w:rPr>
                <w:b/>
                <w:i/>
              </w:rPr>
            </w:pPr>
            <w:r w:rsidRPr="00000A61">
              <w:rPr>
                <w:lang w:eastAsia="en-GB"/>
              </w:rPr>
              <w:t>Indicates whether If configured, the UE skips UL transmissions for an uplink grant other than a configured uplink grant if no data is available for transmission in the UE buffer as described in TS 3</w:t>
            </w:r>
            <w:r w:rsidRPr="00000A61">
              <w:rPr>
                <w:rFonts w:hint="eastAsia"/>
                <w:lang w:eastAsia="ja-JP"/>
              </w:rPr>
              <w:t>8</w:t>
            </w:r>
            <w:r w:rsidRPr="00000A61">
              <w:rPr>
                <w:lang w:eastAsia="en-GB"/>
              </w:rPr>
              <w:t>.321 [</w:t>
            </w:r>
            <w:r w:rsidRPr="00000A61">
              <w:rPr>
                <w:rFonts w:hint="eastAsia"/>
                <w:lang w:eastAsia="ja-JP"/>
              </w:rPr>
              <w:t>3</w:t>
            </w:r>
            <w:r w:rsidRPr="00000A61">
              <w:rPr>
                <w:lang w:eastAsia="en-GB"/>
              </w:rPr>
              <w:t>].</w:t>
            </w:r>
          </w:p>
        </w:tc>
      </w:tr>
      <w:tr w:rsidR="008C5B51" w:rsidRPr="00000A61" w14:paraId="68E30321" w14:textId="77777777" w:rsidTr="00002363">
        <w:trPr>
          <w:cantSplit/>
        </w:trPr>
        <w:tc>
          <w:tcPr>
            <w:tcW w:w="14062" w:type="dxa"/>
          </w:tcPr>
          <w:p w14:paraId="5147FB3B" w14:textId="77777777" w:rsidR="008C5B51" w:rsidRPr="00000A61" w:rsidRDefault="008C5B51" w:rsidP="00002363">
            <w:pPr>
              <w:pStyle w:val="TAL"/>
              <w:rPr>
                <w:b/>
                <w:i/>
                <w:noProof/>
                <w:lang w:eastAsia="en-GB"/>
              </w:rPr>
            </w:pPr>
            <w:r w:rsidRPr="00000A61">
              <w:rPr>
                <w:b/>
                <w:i/>
                <w:noProof/>
                <w:lang w:eastAsia="en-GB"/>
              </w:rPr>
              <w:t>timeAlignmentTimer</w:t>
            </w:r>
          </w:p>
          <w:p w14:paraId="517DF9BF" w14:textId="77777777" w:rsidR="008C5B51" w:rsidRPr="00000A61" w:rsidRDefault="008C5B51" w:rsidP="00002363">
            <w:pPr>
              <w:pStyle w:val="TAL"/>
              <w:rPr>
                <w:noProof/>
                <w:lang w:eastAsia="en-GB"/>
              </w:rPr>
            </w:pPr>
            <w:r w:rsidRPr="00000A61">
              <w:rPr>
                <w:noProof/>
                <w:lang w:eastAsia="en-GB"/>
              </w:rPr>
              <w:t xml:space="preserve">Value in ms of the </w:t>
            </w:r>
            <w:r w:rsidRPr="00000A61">
              <w:rPr>
                <w:i/>
                <w:noProof/>
                <w:lang w:eastAsia="en-GB"/>
              </w:rPr>
              <w:t>timeAlignmentTimer</w:t>
            </w:r>
            <w:r w:rsidRPr="00000A61">
              <w:rPr>
                <w:noProof/>
                <w:lang w:eastAsia="en-GB"/>
              </w:rPr>
              <w:t xml:space="preserve">for TAG with ID 0 (SpCell) or with ID </w:t>
            </w:r>
            <w:r w:rsidRPr="00000A61">
              <w:rPr>
                <w:i/>
                <w:noProof/>
                <w:lang w:eastAsia="en-GB"/>
              </w:rPr>
              <w:t>tag-Id</w:t>
            </w:r>
            <w:r w:rsidRPr="00000A61">
              <w:rPr>
                <w:noProof/>
                <w:lang w:eastAsia="en-GB"/>
              </w:rPr>
              <w:t>, as specified in TS 38.321 [3].</w:t>
            </w:r>
          </w:p>
        </w:tc>
      </w:tr>
    </w:tbl>
    <w:p w14:paraId="4D7DD629" w14:textId="77418BE4" w:rsidR="00FE0CA0" w:rsidRPr="00000A61" w:rsidRDefault="00FE0CA0" w:rsidP="00FE0CA0">
      <w:pPr>
        <w:pStyle w:val="Heading4"/>
        <w:rPr>
          <w:i/>
        </w:rPr>
      </w:pPr>
      <w:bookmarkStart w:id="159" w:name="_Toc501138295"/>
      <w:bookmarkStart w:id="160" w:name="_Toc500942725"/>
      <w:r w:rsidRPr="00000A61">
        <w:t>–</w:t>
      </w:r>
      <w:r w:rsidRPr="00000A61">
        <w:tab/>
      </w:r>
      <w:r w:rsidRPr="00000A61">
        <w:rPr>
          <w:i/>
        </w:rPr>
        <w:t>MeasConfig</w:t>
      </w:r>
      <w:bookmarkEnd w:id="159"/>
      <w:bookmarkEnd w:id="160"/>
    </w:p>
    <w:p w14:paraId="5724099B" w14:textId="55733207" w:rsidR="00854FFC" w:rsidRPr="00000A61" w:rsidRDefault="00854FFC" w:rsidP="00854FFC">
      <w:r w:rsidRPr="00000A61">
        <w:t xml:space="preserve">The IE </w:t>
      </w:r>
      <w:r w:rsidRPr="00000A61">
        <w:rPr>
          <w:i/>
        </w:rPr>
        <w:t>MeasConfig</w:t>
      </w:r>
      <w:r w:rsidRPr="00000A61">
        <w:t xml:space="preserve"> specifies measurements to be performed by the UE, and covers intra-frequency, inter-frequency and inter-RAT mobility as well as configuration of measurement gaps.</w:t>
      </w:r>
    </w:p>
    <w:p w14:paraId="03D42FF4" w14:textId="769459FE" w:rsidR="00BB6BE9" w:rsidRPr="00000A61" w:rsidRDefault="00854FFC" w:rsidP="00BB6BE9">
      <w:pPr>
        <w:pStyle w:val="TH"/>
      </w:pPr>
      <w:r w:rsidRPr="00000A61">
        <w:rPr>
          <w:i/>
        </w:rPr>
        <w:t>MeasConfig</w:t>
      </w:r>
      <w:r w:rsidRPr="00000A61">
        <w:t xml:space="preserve"> information element</w:t>
      </w:r>
    </w:p>
    <w:p w14:paraId="18CAA9B4" w14:textId="77777777" w:rsidR="00854FFC" w:rsidRPr="00D02B97" w:rsidRDefault="00854FFC" w:rsidP="00CE00FD">
      <w:pPr>
        <w:pStyle w:val="PL"/>
        <w:rPr>
          <w:color w:val="808080"/>
        </w:rPr>
      </w:pPr>
      <w:r w:rsidRPr="00D02B97">
        <w:rPr>
          <w:color w:val="808080"/>
        </w:rPr>
        <w:t>-- ASN1START</w:t>
      </w:r>
    </w:p>
    <w:p w14:paraId="481A574D" w14:textId="42198E81" w:rsidR="00854FFC" w:rsidRPr="00D02B97" w:rsidRDefault="00854FFC" w:rsidP="00CE00FD">
      <w:pPr>
        <w:pStyle w:val="PL"/>
        <w:rPr>
          <w:color w:val="808080"/>
        </w:rPr>
      </w:pPr>
      <w:r w:rsidRPr="00D02B97">
        <w:rPr>
          <w:color w:val="808080"/>
        </w:rPr>
        <w:t>-- TAG-MEAS-CONFIG-START</w:t>
      </w:r>
    </w:p>
    <w:p w14:paraId="31DD2E7D" w14:textId="77777777" w:rsidR="00854FFC" w:rsidRPr="00000A61" w:rsidRDefault="00854FFC" w:rsidP="00CE00FD">
      <w:pPr>
        <w:pStyle w:val="PL"/>
      </w:pPr>
    </w:p>
    <w:p w14:paraId="0D4D51EC" w14:textId="5D9FA7AC" w:rsidR="00854FFC" w:rsidRPr="00000A61" w:rsidRDefault="00854FFC" w:rsidP="00CE00FD">
      <w:pPr>
        <w:pStyle w:val="PL"/>
      </w:pPr>
      <w:r w:rsidRPr="00000A61">
        <w:t>MeasConfig ::=</w:t>
      </w:r>
      <w:r w:rsidRPr="00000A61">
        <w:tab/>
      </w:r>
      <w:r w:rsidRPr="00000A61">
        <w:tab/>
      </w:r>
      <w:r w:rsidRPr="00000A61">
        <w:tab/>
      </w:r>
      <w:r w:rsidRPr="00000A61">
        <w:tab/>
      </w:r>
      <w:r w:rsidRPr="00000A61">
        <w:tab/>
      </w:r>
      <w:r w:rsidRPr="00000A61">
        <w:tab/>
      </w:r>
      <w:r w:rsidR="000A4958" w:rsidRPr="00000A61">
        <w:tab/>
      </w:r>
      <w:r w:rsidRPr="00D02B97">
        <w:rPr>
          <w:color w:val="993366"/>
        </w:rPr>
        <w:t>SEQUENCE</w:t>
      </w:r>
      <w:r w:rsidRPr="00000A61">
        <w:t xml:space="preserve"> {</w:t>
      </w:r>
    </w:p>
    <w:p w14:paraId="6A4C7C69" w14:textId="77777777" w:rsidR="00854FFC" w:rsidRPr="00D02B97" w:rsidRDefault="00854FFC" w:rsidP="00CE00FD">
      <w:pPr>
        <w:pStyle w:val="PL"/>
        <w:rPr>
          <w:color w:val="808080"/>
        </w:rPr>
      </w:pPr>
      <w:r w:rsidRPr="00000A61">
        <w:tab/>
      </w:r>
      <w:r w:rsidRPr="00D02B97">
        <w:rPr>
          <w:color w:val="808080"/>
        </w:rPr>
        <w:t>-- Measurement objects</w:t>
      </w:r>
    </w:p>
    <w:p w14:paraId="134DB265" w14:textId="6871A73F" w:rsidR="00854FFC" w:rsidRPr="00000A61" w:rsidRDefault="00854FFC" w:rsidP="00CE00FD">
      <w:pPr>
        <w:pStyle w:val="PL"/>
      </w:pPr>
      <w:r w:rsidRPr="00000A61">
        <w:tab/>
        <w:t>measObjectToRemoveList</w:t>
      </w:r>
      <w:r w:rsidRPr="00000A61">
        <w:tab/>
      </w:r>
      <w:r w:rsidRPr="00000A61">
        <w:tab/>
      </w:r>
      <w:r w:rsidRPr="00000A61">
        <w:tab/>
      </w:r>
      <w:r w:rsidRPr="00000A61">
        <w:tab/>
      </w:r>
      <w:r w:rsidR="000A4958" w:rsidRPr="00000A61">
        <w:tab/>
      </w:r>
      <w:r w:rsidRPr="00000A61">
        <w:t>MeasObjectToRemoveList</w:t>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D02B97">
        <w:rPr>
          <w:color w:val="993366"/>
        </w:rPr>
        <w:t>OPTIONAL</w:t>
      </w:r>
      <w:r w:rsidRPr="00000A61">
        <w:t>,</w:t>
      </w:r>
    </w:p>
    <w:p w14:paraId="26C195E6" w14:textId="780B01DB" w:rsidR="00854FFC" w:rsidRPr="00000A61" w:rsidRDefault="00854FFC" w:rsidP="00CE00FD">
      <w:pPr>
        <w:pStyle w:val="PL"/>
      </w:pPr>
      <w:r w:rsidRPr="00000A61">
        <w:tab/>
        <w:t>measObjectToAddModList</w:t>
      </w:r>
      <w:r w:rsidRPr="00000A61">
        <w:tab/>
      </w:r>
      <w:r w:rsidRPr="00000A61">
        <w:tab/>
      </w:r>
      <w:r w:rsidRPr="00000A61">
        <w:tab/>
      </w:r>
      <w:r w:rsidRPr="00000A61">
        <w:tab/>
      </w:r>
      <w:r w:rsidR="000A4958" w:rsidRPr="00000A61">
        <w:tab/>
      </w:r>
      <w:r w:rsidRPr="00000A61">
        <w:t>MeasObjectToAddModList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D02B97">
        <w:rPr>
          <w:color w:val="993366"/>
        </w:rPr>
        <w:t>OPTIONAL</w:t>
      </w:r>
      <w:r w:rsidRPr="00000A61">
        <w:t>,</w:t>
      </w:r>
    </w:p>
    <w:p w14:paraId="1918D28F" w14:textId="77777777" w:rsidR="000A4958" w:rsidRPr="00000A61" w:rsidRDefault="000A4958" w:rsidP="00CE00FD">
      <w:pPr>
        <w:pStyle w:val="PL"/>
      </w:pPr>
    </w:p>
    <w:p w14:paraId="6BA05DC9" w14:textId="740258E2" w:rsidR="00854FFC" w:rsidRPr="00D02B97" w:rsidRDefault="00854FFC" w:rsidP="00CE00FD">
      <w:pPr>
        <w:pStyle w:val="PL"/>
        <w:rPr>
          <w:color w:val="808080"/>
        </w:rPr>
      </w:pPr>
      <w:r w:rsidRPr="00000A61">
        <w:tab/>
      </w:r>
      <w:r w:rsidRPr="00D02B97">
        <w:rPr>
          <w:color w:val="808080"/>
        </w:rPr>
        <w:t>-- Reporting configurations</w:t>
      </w:r>
    </w:p>
    <w:p w14:paraId="023AE1EF" w14:textId="7B4C6348" w:rsidR="00854FFC" w:rsidRPr="00000A61" w:rsidRDefault="00854FFC" w:rsidP="00CE00FD">
      <w:pPr>
        <w:pStyle w:val="PL"/>
      </w:pPr>
      <w:r w:rsidRPr="00000A61">
        <w:tab/>
        <w:t>reportConfigToRemoveList</w:t>
      </w:r>
      <w:r w:rsidRPr="00000A61">
        <w:tab/>
      </w:r>
      <w:r w:rsidRPr="00000A61">
        <w:tab/>
      </w:r>
      <w:r w:rsidRPr="00000A61">
        <w:tab/>
      </w:r>
      <w:r w:rsidR="000A4958" w:rsidRPr="00000A61">
        <w:tab/>
      </w:r>
      <w:r w:rsidRPr="00000A61">
        <w:t>ReportConfigToRemoveList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D02B97">
        <w:rPr>
          <w:color w:val="993366"/>
        </w:rPr>
        <w:t>OPTIONAL</w:t>
      </w:r>
      <w:r w:rsidRPr="00000A61">
        <w:t>,</w:t>
      </w:r>
    </w:p>
    <w:p w14:paraId="27FA2F52" w14:textId="7EFE018C" w:rsidR="00854FFC" w:rsidRPr="00000A61" w:rsidRDefault="00854FFC" w:rsidP="00CE00FD">
      <w:pPr>
        <w:pStyle w:val="PL"/>
      </w:pPr>
      <w:r w:rsidRPr="00000A61">
        <w:tab/>
        <w:t>reportConfigToAddModList</w:t>
      </w:r>
      <w:r w:rsidRPr="00000A61">
        <w:tab/>
      </w:r>
      <w:r w:rsidRPr="00000A61">
        <w:tab/>
      </w:r>
      <w:r w:rsidRPr="00000A61">
        <w:tab/>
      </w:r>
      <w:r w:rsidR="000A4958" w:rsidRPr="00000A61">
        <w:tab/>
      </w:r>
      <w:r w:rsidRPr="00000A61">
        <w:t>Repor</w:t>
      </w:r>
      <w:r w:rsidR="000A4958" w:rsidRPr="00000A61">
        <w:t>tConfigToAddModList</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p>
    <w:p w14:paraId="5BA1DF0F" w14:textId="77777777" w:rsidR="000A4958" w:rsidRPr="00000A61" w:rsidRDefault="000A4958" w:rsidP="00CE00FD">
      <w:pPr>
        <w:pStyle w:val="PL"/>
      </w:pPr>
    </w:p>
    <w:p w14:paraId="43F617AF" w14:textId="416F0865" w:rsidR="00854FFC" w:rsidRPr="00D02B97" w:rsidRDefault="00854FFC" w:rsidP="00CE00FD">
      <w:pPr>
        <w:pStyle w:val="PL"/>
        <w:rPr>
          <w:color w:val="808080"/>
        </w:rPr>
      </w:pPr>
      <w:r w:rsidRPr="00000A61">
        <w:tab/>
      </w:r>
      <w:r w:rsidRPr="00D02B97">
        <w:rPr>
          <w:color w:val="808080"/>
        </w:rPr>
        <w:t>-- Measurement identities</w:t>
      </w:r>
    </w:p>
    <w:p w14:paraId="52F77C93" w14:textId="56B8BB5D" w:rsidR="00854FFC" w:rsidRPr="00000A61" w:rsidRDefault="00854FFC" w:rsidP="00CE00FD">
      <w:pPr>
        <w:pStyle w:val="PL"/>
      </w:pPr>
      <w:r w:rsidRPr="00000A61">
        <w:tab/>
        <w:t>measIdToRemoveList</w:t>
      </w:r>
      <w:r w:rsidRPr="00000A61">
        <w:tab/>
      </w:r>
      <w:r w:rsidRPr="00000A61">
        <w:tab/>
      </w:r>
      <w:r w:rsidRPr="00000A61">
        <w:tab/>
      </w:r>
      <w:r w:rsidRPr="00000A61">
        <w:tab/>
      </w:r>
      <w:r w:rsidRPr="00000A61">
        <w:tab/>
      </w:r>
      <w:r w:rsidR="000A4958" w:rsidRPr="00000A61">
        <w:tab/>
      </w:r>
      <w:r w:rsidRPr="00000A61">
        <w:t>MeasIdToRemoveList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p>
    <w:p w14:paraId="7B72F1BC" w14:textId="7B225D9B" w:rsidR="00854FFC" w:rsidRPr="00000A61" w:rsidRDefault="00854FFC" w:rsidP="00CE00FD">
      <w:pPr>
        <w:pStyle w:val="PL"/>
      </w:pPr>
      <w:r w:rsidRPr="00000A61">
        <w:tab/>
        <w:t>measIdToAddModList</w:t>
      </w:r>
      <w:r w:rsidRPr="00000A61">
        <w:tab/>
      </w:r>
      <w:r w:rsidRPr="00000A61">
        <w:tab/>
      </w:r>
      <w:r w:rsidRPr="00000A61">
        <w:tab/>
      </w:r>
      <w:r w:rsidRPr="00000A61">
        <w:tab/>
      </w:r>
      <w:r w:rsidRPr="00000A61">
        <w:tab/>
      </w:r>
      <w:r w:rsidR="000A4958" w:rsidRPr="00000A61">
        <w:tab/>
      </w:r>
      <w:r w:rsidRPr="00000A61">
        <w:t>MeasIdToAddModList</w:t>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D02B97">
        <w:rPr>
          <w:color w:val="993366"/>
        </w:rPr>
        <w:t>OPTIONAL</w:t>
      </w:r>
      <w:r w:rsidRPr="00000A61">
        <w:t>,</w:t>
      </w:r>
    </w:p>
    <w:p w14:paraId="3ECB1350" w14:textId="77777777" w:rsidR="000A4958" w:rsidRPr="00000A61" w:rsidRDefault="000A4958" w:rsidP="00CE00FD">
      <w:pPr>
        <w:pStyle w:val="PL"/>
      </w:pPr>
    </w:p>
    <w:p w14:paraId="03B0AD71" w14:textId="31CA73D9" w:rsidR="00854FFC" w:rsidRPr="00D02B97" w:rsidRDefault="00854FFC" w:rsidP="00CE00FD">
      <w:pPr>
        <w:pStyle w:val="PL"/>
        <w:rPr>
          <w:color w:val="808080"/>
        </w:rPr>
      </w:pPr>
      <w:r w:rsidRPr="00000A61">
        <w:tab/>
      </w:r>
      <w:r w:rsidRPr="00D02B97">
        <w:rPr>
          <w:color w:val="808080"/>
        </w:rPr>
        <w:t>-- Other parameters</w:t>
      </w:r>
    </w:p>
    <w:p w14:paraId="2BFA6A25" w14:textId="60FAF090"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s-Measure config</w:t>
      </w:r>
    </w:p>
    <w:p w14:paraId="40C6D9B8" w14:textId="7946CC51" w:rsidR="00854FFC" w:rsidRPr="00000A61" w:rsidRDefault="00854FFC" w:rsidP="00CE00FD">
      <w:pPr>
        <w:pStyle w:val="PL"/>
      </w:pPr>
      <w:r w:rsidRPr="00000A61">
        <w:tab/>
        <w:t>s-MeasureConfig</w:t>
      </w:r>
      <w:r w:rsidRPr="00000A61">
        <w:tab/>
      </w:r>
      <w:r w:rsidRPr="00000A61">
        <w:tab/>
      </w:r>
      <w:r w:rsidRPr="00000A61">
        <w:tab/>
      </w:r>
      <w:r w:rsidRPr="00000A61">
        <w:tab/>
      </w:r>
      <w:r w:rsidRPr="00000A61">
        <w:tab/>
      </w:r>
      <w:r w:rsidRPr="00000A61">
        <w:tab/>
      </w:r>
      <w:r w:rsidR="000A4958" w:rsidRPr="00000A61">
        <w:tab/>
      </w:r>
      <w:r w:rsidRPr="00D02B97">
        <w:rPr>
          <w:color w:val="993366"/>
        </w:rPr>
        <w:t>CHOICE</w:t>
      </w:r>
      <w:r w:rsidRPr="00000A61">
        <w:t xml:space="preserve"> {</w:t>
      </w:r>
    </w:p>
    <w:p w14:paraId="279B3E3D" w14:textId="0804A6C5" w:rsidR="00854FFC" w:rsidRPr="00000A61" w:rsidRDefault="00854FFC" w:rsidP="00CE00FD">
      <w:pPr>
        <w:pStyle w:val="PL"/>
      </w:pPr>
      <w:r w:rsidRPr="00000A61">
        <w:tab/>
      </w:r>
      <w:r w:rsidRPr="00000A61">
        <w:tab/>
        <w:t>ssb-rsrp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09AF6E33" w14:textId="4EE16589" w:rsidR="00854FFC" w:rsidRPr="00000A61" w:rsidRDefault="00854FFC" w:rsidP="00CE00FD">
      <w:pPr>
        <w:pStyle w:val="PL"/>
      </w:pPr>
      <w:r w:rsidRPr="00000A61">
        <w:tab/>
      </w:r>
      <w:r w:rsidRPr="00000A61">
        <w:tab/>
        <w:t>csi-rsrp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2A234B4F" w14:textId="3D5011DA" w:rsidR="00854FFC" w:rsidRDefault="00854FFC" w:rsidP="00CE00FD">
      <w:pPr>
        <w:pStyle w:val="PL"/>
      </w:pPr>
      <w:r w:rsidRPr="00000A61">
        <w:tab/>
        <w:t xml:space="preserve">} </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3C9A1A0" w14:textId="77777777" w:rsidR="00075B09" w:rsidRPr="00000A61" w:rsidRDefault="00075B09" w:rsidP="00CE00FD">
      <w:pPr>
        <w:pStyle w:val="PL"/>
      </w:pPr>
    </w:p>
    <w:p w14:paraId="524EB9CF" w14:textId="3C4D44A7" w:rsidR="00075B09" w:rsidRPr="00A9351C" w:rsidRDefault="00075B09" w:rsidP="00CE00FD">
      <w:pPr>
        <w:pStyle w:val="PL"/>
      </w:pPr>
      <w:r w:rsidRPr="00A9351C">
        <w:tab/>
        <w:t>quantityConfig</w:t>
      </w:r>
      <w:r w:rsidRPr="00A9351C">
        <w:tab/>
      </w:r>
      <w:r w:rsidRPr="00A9351C">
        <w:tab/>
      </w:r>
      <w:r w:rsidRPr="00A9351C">
        <w:tab/>
      </w:r>
      <w:r w:rsidRPr="00A9351C">
        <w:tab/>
      </w:r>
      <w:r w:rsidRPr="00A9351C">
        <w:tab/>
      </w:r>
      <w:r w:rsidRPr="00A9351C">
        <w:tab/>
        <w:t>QuantityConfig</w:t>
      </w:r>
      <w:r w:rsidRPr="00A9351C">
        <w:tab/>
      </w:r>
      <w:r w:rsidRPr="00A9351C">
        <w:tab/>
      </w:r>
      <w:r w:rsidRPr="00A9351C">
        <w:tab/>
      </w:r>
      <w:r w:rsidRPr="00A9351C">
        <w:tab/>
      </w:r>
      <w:r w:rsidRPr="00A9351C">
        <w:tab/>
      </w:r>
      <w:r w:rsidRPr="00A9351C">
        <w:tab/>
      </w:r>
      <w:r>
        <w:tab/>
      </w:r>
      <w:r>
        <w:tab/>
      </w:r>
      <w:r>
        <w:tab/>
      </w:r>
      <w:r>
        <w:tab/>
      </w:r>
      <w:r>
        <w:tab/>
      </w:r>
      <w:r>
        <w:tab/>
      </w:r>
      <w:r>
        <w:tab/>
      </w:r>
      <w:r>
        <w:tab/>
      </w:r>
      <w:r w:rsidRPr="00F62519">
        <w:rPr>
          <w:color w:val="993366"/>
        </w:rPr>
        <w:t>OPTIONAL</w:t>
      </w:r>
      <w:r w:rsidRPr="00A9351C">
        <w:t>,</w:t>
      </w:r>
    </w:p>
    <w:p w14:paraId="78FF83BF" w14:textId="77777777" w:rsidR="00075B09" w:rsidRDefault="00075B09" w:rsidP="00CE00FD">
      <w:pPr>
        <w:pStyle w:val="PL"/>
      </w:pPr>
    </w:p>
    <w:p w14:paraId="270CD2B1" w14:textId="04B6EF1B"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Placehold for measGapConfig</w:t>
      </w:r>
    </w:p>
    <w:p w14:paraId="31FBA499" w14:textId="2D10F2C2" w:rsidR="00854FFC" w:rsidRPr="00000A61" w:rsidRDefault="00854FFC" w:rsidP="00CE00FD">
      <w:pPr>
        <w:pStyle w:val="PL"/>
      </w:pPr>
      <w:r w:rsidRPr="00000A61">
        <w:tab/>
        <w:t>measGapConfig</w:t>
      </w:r>
      <w:r w:rsidRPr="00000A61">
        <w:tab/>
      </w:r>
      <w:r w:rsidRPr="00000A61">
        <w:tab/>
      </w:r>
      <w:r w:rsidRPr="00000A61">
        <w:tab/>
      </w:r>
      <w:r w:rsidRPr="00000A61">
        <w:tab/>
      </w:r>
      <w:r w:rsidRPr="00000A61">
        <w:tab/>
      </w:r>
      <w:r w:rsidR="000A4958" w:rsidRPr="00000A61">
        <w:tab/>
      </w:r>
      <w:r w:rsidR="000A4958" w:rsidRPr="00000A61">
        <w:tab/>
      </w:r>
      <w:r w:rsidRPr="00000A61">
        <w:t>MeasGapConfig</w:t>
      </w:r>
      <w:r w:rsidRPr="00000A61">
        <w:tab/>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p>
    <w:p w14:paraId="1DE64253" w14:textId="77777777" w:rsidR="00854FFC" w:rsidRPr="00000A61" w:rsidRDefault="00854FFC" w:rsidP="00CE00FD">
      <w:pPr>
        <w:pStyle w:val="PL"/>
      </w:pPr>
      <w:r w:rsidRPr="00000A61">
        <w:t>}</w:t>
      </w:r>
    </w:p>
    <w:p w14:paraId="258B1B3B" w14:textId="77777777" w:rsidR="00854FFC" w:rsidRPr="00000A61" w:rsidRDefault="00854FFC" w:rsidP="00CE00FD">
      <w:pPr>
        <w:pStyle w:val="PL"/>
      </w:pPr>
    </w:p>
    <w:p w14:paraId="64A07F4C" w14:textId="1DB45368" w:rsidR="00854FFC" w:rsidRPr="00000A61" w:rsidRDefault="00854FFC" w:rsidP="00CE00FD">
      <w:pPr>
        <w:pStyle w:val="PL"/>
      </w:pPr>
      <w:r w:rsidRPr="00000A61">
        <w:t>MeasObjectToRemoveList ::=</w:t>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maxNrofObjectId</w:t>
      </w:r>
      <w:r w:rsidRPr="00000A61">
        <w:t>))</w:t>
      </w:r>
      <w:r w:rsidRPr="00D02B97">
        <w:rPr>
          <w:color w:val="993366"/>
        </w:rPr>
        <w:t xml:space="preserve"> OF</w:t>
      </w:r>
      <w:r w:rsidRPr="00000A61">
        <w:t xml:space="preserve"> MeasObjectId</w:t>
      </w:r>
    </w:p>
    <w:p w14:paraId="7C4070C8" w14:textId="77777777" w:rsidR="00854FFC" w:rsidRPr="00000A61" w:rsidRDefault="00854FFC" w:rsidP="00CE00FD">
      <w:pPr>
        <w:pStyle w:val="PL"/>
      </w:pPr>
    </w:p>
    <w:p w14:paraId="4F339141" w14:textId="29F075F4" w:rsidR="00854FFC" w:rsidRPr="00000A61" w:rsidRDefault="00854FFC" w:rsidP="00CE00FD">
      <w:pPr>
        <w:pStyle w:val="PL"/>
      </w:pPr>
      <w:r w:rsidRPr="00000A61">
        <w:t>MeasIdToRemoveList ::=</w:t>
      </w:r>
      <w:r w:rsidRPr="00000A61">
        <w:tab/>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maxNrofMeasId</w:t>
      </w:r>
      <w:r w:rsidRPr="00000A61">
        <w:t>))</w:t>
      </w:r>
      <w:r w:rsidRPr="00D02B97">
        <w:rPr>
          <w:color w:val="993366"/>
        </w:rPr>
        <w:t xml:space="preserve"> OF</w:t>
      </w:r>
      <w:r w:rsidRPr="00000A61">
        <w:t xml:space="preserve"> MeasId</w:t>
      </w:r>
    </w:p>
    <w:p w14:paraId="08585A56" w14:textId="77777777" w:rsidR="00854FFC" w:rsidRPr="00000A61" w:rsidRDefault="00854FFC" w:rsidP="00CE00FD">
      <w:pPr>
        <w:pStyle w:val="PL"/>
      </w:pPr>
    </w:p>
    <w:p w14:paraId="408E420D" w14:textId="08E9DBD3" w:rsidR="00854FFC" w:rsidRPr="00000A61" w:rsidRDefault="00854FFC" w:rsidP="00CE00FD">
      <w:pPr>
        <w:pStyle w:val="PL"/>
      </w:pPr>
      <w:r w:rsidRPr="00000A61">
        <w:t>ReportConfigToRemoveList ::=</w:t>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maxNrofReportConfigId</w:t>
      </w:r>
      <w:r w:rsidRPr="00000A61">
        <w:t>))</w:t>
      </w:r>
      <w:r w:rsidRPr="00D02B97">
        <w:rPr>
          <w:color w:val="993366"/>
        </w:rPr>
        <w:t xml:space="preserve"> OF</w:t>
      </w:r>
      <w:r w:rsidRPr="00000A61">
        <w:t xml:space="preserve"> ReportConfigId</w:t>
      </w:r>
    </w:p>
    <w:p w14:paraId="2C88B807" w14:textId="39489D67" w:rsidR="00854FFC" w:rsidRPr="00000A61" w:rsidRDefault="00854FFC" w:rsidP="00CE00FD">
      <w:pPr>
        <w:pStyle w:val="PL"/>
      </w:pPr>
    </w:p>
    <w:p w14:paraId="31CB5DDF" w14:textId="209A31D7" w:rsidR="00854FFC" w:rsidRPr="00D02B97" w:rsidRDefault="00854FFC" w:rsidP="00CE00FD">
      <w:pPr>
        <w:pStyle w:val="PL"/>
        <w:rPr>
          <w:color w:val="808080"/>
        </w:rPr>
      </w:pPr>
      <w:r w:rsidRPr="00D02B97">
        <w:rPr>
          <w:color w:val="808080"/>
        </w:rPr>
        <w:t>-- TAG-MEAS-CONFIG-STOP</w:t>
      </w:r>
    </w:p>
    <w:p w14:paraId="24326FC4" w14:textId="49965F0D" w:rsidR="00854FFC" w:rsidRPr="00D02B97" w:rsidRDefault="00854FFC" w:rsidP="00CE00FD">
      <w:pPr>
        <w:pStyle w:val="PL"/>
        <w:rPr>
          <w:color w:val="808080"/>
        </w:rPr>
      </w:pPr>
      <w:r w:rsidRPr="00D02B97">
        <w:rPr>
          <w:color w:val="808080"/>
        </w:rPr>
        <w:t>-- ASN1STOP</w:t>
      </w:r>
    </w:p>
    <w:p w14:paraId="075E5543" w14:textId="69E4102F" w:rsidR="00C06A86" w:rsidRPr="00000A61" w:rsidRDefault="00C06A86" w:rsidP="00C06A86"/>
    <w:p w14:paraId="6A1113C4" w14:textId="24AD9A3D" w:rsidR="00C06A86" w:rsidRPr="00000A61" w:rsidRDefault="00C06A86" w:rsidP="00C06A86">
      <w:pPr>
        <w:pStyle w:val="EditorsNote"/>
      </w:pPr>
      <w:r w:rsidRPr="00000A61">
        <w:t>Editor’s Note: FFS Whether UE speed based TTT scaling (e.g. speedStatePars) is supported in Rel-15.</w:t>
      </w:r>
    </w:p>
    <w:p w14:paraId="2C303240" w14:textId="33CC7274" w:rsidR="00C06A86" w:rsidRPr="00000A61" w:rsidRDefault="00C06A86" w:rsidP="00C06A86">
      <w:pPr>
        <w:pStyle w:val="EditorsNote"/>
      </w:pPr>
      <w:r w:rsidRPr="00000A61">
        <w:t>Editor’s Note: FFS Whether measScaleFactor (or equivalent) is supported in Rel-15.</w:t>
      </w:r>
    </w:p>
    <w:p w14:paraId="5004983E" w14:textId="699A737E" w:rsidR="00C06A86" w:rsidRPr="00000A61" w:rsidRDefault="00C06A86" w:rsidP="00C06A86">
      <w:pPr>
        <w:pStyle w:val="EditorsNote"/>
      </w:pPr>
      <w:r w:rsidRPr="00000A61">
        <w:t>Editor’s Note: FFS How to support allowInterruptions in NR (RAN4 input needed) in Rel-15.</w:t>
      </w:r>
    </w:p>
    <w:p w14:paraId="6D4DDA3A" w14:textId="020422C5" w:rsidR="00C06A86" w:rsidRPr="00000A61" w:rsidRDefault="00C06A86" w:rsidP="00C06A86">
      <w:pPr>
        <w:pStyle w:val="EditorsNote"/>
      </w:pPr>
      <w:r w:rsidRPr="00000A61">
        <w:t>Editor’s Note: FFS Whether quantityConfig is configured per MeasConfig or MeasObject.</w:t>
      </w:r>
    </w:p>
    <w:p w14:paraId="1942F750" w14:textId="77777777" w:rsidR="00EE3FA4" w:rsidRPr="00000A61" w:rsidRDefault="00EE3FA4" w:rsidP="00EE3FA4">
      <w:pPr>
        <w:pStyle w:val="EditorsNote"/>
      </w:pPr>
      <w:r w:rsidRPr="00000A61">
        <w:t xml:space="preserve">Editor’s Note: FFS where to add RLM related parameters: </w:t>
      </w:r>
      <w:commentRangeStart w:id="161"/>
      <w:r w:rsidRPr="00000A61">
        <w:t>rlm-ResourceConfigCSI-RS, rlm-ResourceConfigSS</w:t>
      </w:r>
      <w:commentRangeEnd w:id="161"/>
      <w:r w:rsidR="005A105C">
        <w:rPr>
          <w:rStyle w:val="CommentReference"/>
          <w:color w:val="auto"/>
        </w:rPr>
        <w:commentReference w:id="161"/>
      </w:r>
    </w:p>
    <w:p w14:paraId="73B687CD" w14:textId="77777777" w:rsidR="00EE3FA4" w:rsidRPr="00000A61" w:rsidRDefault="00EE3FA4" w:rsidP="00C06A86">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000A61" w14:paraId="795C96E7" w14:textId="77777777" w:rsidTr="00FE0CA0">
        <w:trPr>
          <w:cantSplit/>
          <w:tblHeader/>
        </w:trPr>
        <w:tc>
          <w:tcPr>
            <w:tcW w:w="14062" w:type="dxa"/>
          </w:tcPr>
          <w:p w14:paraId="1EE2AEE7" w14:textId="6E7F5D73" w:rsidR="00FE0CA0" w:rsidRPr="00000A61" w:rsidRDefault="00FE0CA0" w:rsidP="00FE0CA0">
            <w:pPr>
              <w:pStyle w:val="TAH"/>
              <w:rPr>
                <w:lang w:eastAsia="en-GB"/>
              </w:rPr>
            </w:pPr>
            <w:r w:rsidRPr="00000A61">
              <w:rPr>
                <w:rFonts w:eastAsia="SimSun"/>
                <w:i/>
                <w:noProof/>
                <w:lang w:eastAsia="zh-CN"/>
              </w:rPr>
              <w:t xml:space="preserve">MeasConfig </w:t>
            </w:r>
            <w:r w:rsidRPr="00000A61">
              <w:rPr>
                <w:iCs/>
                <w:noProof/>
                <w:lang w:eastAsia="en-GB"/>
              </w:rPr>
              <w:t>field descriptions</w:t>
            </w:r>
          </w:p>
        </w:tc>
      </w:tr>
      <w:tr w:rsidR="00FE0CA0" w:rsidRPr="00000A61" w14:paraId="7DB9827D" w14:textId="77777777" w:rsidTr="00FE0CA0">
        <w:trPr>
          <w:cantSplit/>
        </w:trPr>
        <w:tc>
          <w:tcPr>
            <w:tcW w:w="14062" w:type="dxa"/>
          </w:tcPr>
          <w:p w14:paraId="63A84EC9" w14:textId="77777777" w:rsidR="00FE0CA0" w:rsidRPr="00000A61" w:rsidRDefault="00FE0CA0" w:rsidP="00FE0CA0">
            <w:pPr>
              <w:pStyle w:val="TAL"/>
              <w:rPr>
                <w:rFonts w:eastAsia="SimSun"/>
                <w:b/>
                <w:i/>
                <w:lang w:eastAsia="zh-CN"/>
              </w:rPr>
            </w:pPr>
            <w:r w:rsidRPr="00000A61">
              <w:rPr>
                <w:rFonts w:eastAsia="SimSun"/>
                <w:b/>
                <w:i/>
                <w:lang w:eastAsia="zh-CN"/>
              </w:rPr>
              <w:t>measGapConfig</w:t>
            </w:r>
          </w:p>
          <w:p w14:paraId="17BB0B9F" w14:textId="4AE37333" w:rsidR="00FE0CA0" w:rsidRPr="00000A61" w:rsidRDefault="00FE0CA0" w:rsidP="00FE0CA0">
            <w:pPr>
              <w:pStyle w:val="TAL"/>
              <w:rPr>
                <w:noProof/>
                <w:lang w:eastAsia="en-GB"/>
              </w:rPr>
            </w:pPr>
            <w:r w:rsidRPr="00000A61">
              <w:rPr>
                <w:rFonts w:eastAsia="SimSun"/>
                <w:lang w:eastAsia="zh-CN"/>
              </w:rPr>
              <w:t>FFS Definition of measurement gaps in NR.</w:t>
            </w:r>
          </w:p>
        </w:tc>
      </w:tr>
      <w:tr w:rsidR="00FE0CA0" w:rsidRPr="00000A61" w14:paraId="170BD8A8" w14:textId="77777777" w:rsidTr="00FE0CA0">
        <w:trPr>
          <w:cantSplit/>
        </w:trPr>
        <w:tc>
          <w:tcPr>
            <w:tcW w:w="14062" w:type="dxa"/>
          </w:tcPr>
          <w:p w14:paraId="586E35E4" w14:textId="77777777" w:rsidR="00FE0CA0" w:rsidRPr="00000A61" w:rsidRDefault="00FE0CA0" w:rsidP="00FE0CA0">
            <w:pPr>
              <w:pStyle w:val="TAL"/>
              <w:rPr>
                <w:rFonts w:eastAsia="SimSun"/>
                <w:b/>
                <w:i/>
                <w:noProof/>
                <w:lang w:eastAsia="zh-CN"/>
              </w:rPr>
            </w:pPr>
            <w:r w:rsidRPr="00000A61">
              <w:rPr>
                <w:rFonts w:eastAsia="SimSun"/>
                <w:b/>
                <w:i/>
                <w:noProof/>
                <w:lang w:eastAsia="zh-CN"/>
              </w:rPr>
              <w:t>measIdToAddModList</w:t>
            </w:r>
          </w:p>
          <w:p w14:paraId="535C4D3C" w14:textId="54F632ED" w:rsidR="00FE0CA0" w:rsidRPr="00000A61" w:rsidRDefault="00FE0CA0" w:rsidP="00FE0CA0">
            <w:pPr>
              <w:pStyle w:val="TAL"/>
              <w:rPr>
                <w:rFonts w:eastAsia="SimSun"/>
                <w:noProof/>
                <w:lang w:eastAsia="zh-CN"/>
              </w:rPr>
            </w:pPr>
            <w:r w:rsidRPr="00000A61">
              <w:rPr>
                <w:rFonts w:eastAsia="SimSun"/>
                <w:noProof/>
                <w:lang w:eastAsia="zh-CN"/>
              </w:rPr>
              <w:t>List of measurement identities</w:t>
            </w:r>
            <w:r w:rsidR="00F30A04" w:rsidRPr="00000A61">
              <w:rPr>
                <w:rFonts w:eastAsia="SimSun"/>
                <w:noProof/>
                <w:lang w:eastAsia="zh-CN"/>
              </w:rPr>
              <w:t>.</w:t>
            </w:r>
          </w:p>
        </w:tc>
      </w:tr>
      <w:tr w:rsidR="00FE0CA0" w:rsidRPr="00000A61" w14:paraId="7FA62C7A"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000A61" w:rsidRDefault="00FE0CA0" w:rsidP="00FE0CA0">
            <w:pPr>
              <w:pStyle w:val="TAL"/>
              <w:rPr>
                <w:rFonts w:eastAsia="SimSun"/>
                <w:b/>
                <w:i/>
                <w:lang w:eastAsia="zh-CN"/>
              </w:rPr>
            </w:pPr>
            <w:r w:rsidRPr="00000A61">
              <w:rPr>
                <w:rFonts w:eastAsia="SimSun"/>
                <w:b/>
                <w:i/>
                <w:lang w:eastAsia="zh-CN"/>
              </w:rPr>
              <w:t>measIdToRemoveList</w:t>
            </w:r>
          </w:p>
          <w:p w14:paraId="172EF628" w14:textId="08F0EE5C" w:rsidR="00FE0CA0" w:rsidRPr="00000A61" w:rsidRDefault="00FE0CA0" w:rsidP="00FE0CA0">
            <w:pPr>
              <w:pStyle w:val="TAL"/>
              <w:rPr>
                <w:rFonts w:eastAsia="SimSun"/>
                <w:lang w:eastAsia="zh-CN"/>
              </w:rPr>
            </w:pPr>
            <w:r w:rsidRPr="00000A61">
              <w:rPr>
                <w:rFonts w:eastAsia="SimSun"/>
                <w:lang w:eastAsia="zh-CN"/>
              </w:rPr>
              <w:t>List of measurement identities to remove</w:t>
            </w:r>
            <w:r w:rsidR="00F30A04" w:rsidRPr="00000A61">
              <w:rPr>
                <w:rFonts w:eastAsia="SimSun"/>
                <w:lang w:eastAsia="zh-CN"/>
              </w:rPr>
              <w:t>.</w:t>
            </w:r>
          </w:p>
        </w:tc>
      </w:tr>
      <w:tr w:rsidR="00FE0CA0" w:rsidRPr="00000A61" w14:paraId="67DFD944"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000A61" w:rsidRDefault="00FE0CA0" w:rsidP="00FE0CA0">
            <w:pPr>
              <w:pStyle w:val="TAL"/>
              <w:rPr>
                <w:rFonts w:eastAsia="SimSun"/>
                <w:b/>
                <w:i/>
                <w:lang w:eastAsia="zh-CN"/>
              </w:rPr>
            </w:pPr>
            <w:r w:rsidRPr="00000A61">
              <w:rPr>
                <w:rFonts w:eastAsia="SimSun"/>
                <w:b/>
                <w:i/>
                <w:lang w:eastAsia="zh-CN"/>
              </w:rPr>
              <w:t>measObjectToAddModList</w:t>
            </w:r>
          </w:p>
          <w:p w14:paraId="70C8F159" w14:textId="4E038C4C" w:rsidR="00FE0CA0" w:rsidRPr="00000A61" w:rsidRDefault="00FE0CA0" w:rsidP="00FE0CA0">
            <w:pPr>
              <w:pStyle w:val="TAL"/>
              <w:rPr>
                <w:rFonts w:eastAsia="SimSun"/>
                <w:lang w:eastAsia="zh-CN"/>
              </w:rPr>
            </w:pPr>
            <w:r w:rsidRPr="00000A61">
              <w:rPr>
                <w:rFonts w:eastAsia="SimSun"/>
                <w:lang w:eastAsia="zh-CN"/>
              </w:rPr>
              <w:t>List of measurement objects to add and/or modify</w:t>
            </w:r>
            <w:r w:rsidR="00F30A04" w:rsidRPr="00000A61">
              <w:rPr>
                <w:rFonts w:eastAsia="SimSun"/>
                <w:lang w:eastAsia="zh-CN"/>
              </w:rPr>
              <w:t>.</w:t>
            </w:r>
          </w:p>
        </w:tc>
      </w:tr>
      <w:tr w:rsidR="00FE0CA0" w:rsidRPr="00000A61" w14:paraId="081BDDD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000A61" w:rsidRDefault="00FE0CA0" w:rsidP="00FE0CA0">
            <w:pPr>
              <w:pStyle w:val="TAL"/>
              <w:rPr>
                <w:rFonts w:eastAsia="SimSun"/>
                <w:b/>
                <w:i/>
                <w:lang w:eastAsia="zh-CN"/>
              </w:rPr>
            </w:pPr>
            <w:r w:rsidRPr="00000A61">
              <w:rPr>
                <w:rFonts w:eastAsia="SimSun"/>
                <w:b/>
                <w:i/>
                <w:lang w:eastAsia="zh-CN"/>
              </w:rPr>
              <w:t>measObjectToRemoveList</w:t>
            </w:r>
          </w:p>
          <w:p w14:paraId="597211A5" w14:textId="642A998C" w:rsidR="00FE0CA0" w:rsidRPr="00000A61" w:rsidRDefault="00FE0CA0" w:rsidP="00FE0CA0">
            <w:pPr>
              <w:pStyle w:val="TAL"/>
              <w:rPr>
                <w:rFonts w:eastAsia="SimSun"/>
                <w:lang w:eastAsia="zh-CN"/>
              </w:rPr>
            </w:pPr>
            <w:r w:rsidRPr="00000A61">
              <w:rPr>
                <w:rFonts w:eastAsia="SimSun"/>
                <w:lang w:eastAsia="zh-CN"/>
              </w:rPr>
              <w:t>List of measurement objects to remove.</w:t>
            </w:r>
          </w:p>
        </w:tc>
      </w:tr>
      <w:tr w:rsidR="00FE0CA0" w:rsidRPr="00000A61" w14:paraId="141F9F7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000A61" w:rsidRDefault="00FE0CA0" w:rsidP="00FE0CA0">
            <w:pPr>
              <w:pStyle w:val="TAL"/>
              <w:rPr>
                <w:rFonts w:eastAsia="SimSun"/>
                <w:b/>
                <w:i/>
                <w:lang w:eastAsia="zh-CN"/>
              </w:rPr>
            </w:pPr>
            <w:r w:rsidRPr="00000A61">
              <w:rPr>
                <w:rFonts w:eastAsia="SimSun"/>
                <w:b/>
                <w:i/>
                <w:lang w:eastAsia="zh-CN"/>
              </w:rPr>
              <w:t xml:space="preserve">reportConfigToRemoveList </w:t>
            </w:r>
          </w:p>
          <w:p w14:paraId="24BA24B9" w14:textId="7AB501CF" w:rsidR="00FE0CA0" w:rsidRPr="00000A61" w:rsidRDefault="00FE0CA0" w:rsidP="00FE0CA0">
            <w:pPr>
              <w:pStyle w:val="TAL"/>
              <w:rPr>
                <w:rFonts w:eastAsia="SimSun"/>
                <w:lang w:eastAsia="zh-CN"/>
              </w:rPr>
            </w:pPr>
            <w:r w:rsidRPr="00000A61">
              <w:rPr>
                <w:rFonts w:eastAsia="SimSun"/>
                <w:lang w:eastAsia="zh-CN"/>
              </w:rPr>
              <w:t>List of measurement reporting configurations to remove.</w:t>
            </w:r>
          </w:p>
        </w:tc>
      </w:tr>
      <w:tr w:rsidR="00F30A04" w:rsidRPr="00000A61" w14:paraId="303AA7E9"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000A61" w:rsidRDefault="00F30A04" w:rsidP="00F30A04">
            <w:pPr>
              <w:pStyle w:val="TAL"/>
              <w:rPr>
                <w:b/>
                <w:i/>
                <w:lang w:eastAsia="zh-CN"/>
              </w:rPr>
            </w:pPr>
            <w:r w:rsidRPr="00000A61">
              <w:rPr>
                <w:b/>
                <w:i/>
                <w:lang w:eastAsia="zh-CN"/>
              </w:rPr>
              <w:t>s-MeasureConfig</w:t>
            </w:r>
          </w:p>
          <w:p w14:paraId="2AFBA176" w14:textId="6BCA729F" w:rsidR="00F30A04" w:rsidRPr="00000A61" w:rsidRDefault="00F30A04" w:rsidP="00F30A04">
            <w:pPr>
              <w:pStyle w:val="TAL"/>
              <w:rPr>
                <w:lang w:eastAsia="zh-CN"/>
              </w:rPr>
            </w:pPr>
          </w:p>
          <w:p w14:paraId="24A38539" w14:textId="4D5BA983" w:rsidR="00F30A04" w:rsidRPr="00000A61" w:rsidRDefault="00F30A04" w:rsidP="00F30A04">
            <w:pPr>
              <w:pStyle w:val="TAL"/>
              <w:rPr>
                <w:rFonts w:eastAsia="SimSun"/>
                <w:lang w:eastAsia="zh-CN"/>
              </w:rPr>
            </w:pPr>
            <w:r w:rsidRPr="00000A61">
              <w:rPr>
                <w:lang w:eastAsia="zh-CN"/>
              </w:rPr>
              <w:t xml:space="preserve">Threshold for PCell or PSCell (when UE is in EN-DC) RSRP measurement controlling when the UE is required to perform measurements associated to neighbouring cells. Choice of </w:t>
            </w:r>
            <w:r w:rsidRPr="00000A61">
              <w:rPr>
                <w:i/>
                <w:lang w:eastAsia="zh-CN"/>
              </w:rPr>
              <w:t>ssb-rsrp</w:t>
            </w:r>
            <w:r w:rsidRPr="00000A61">
              <w:rPr>
                <w:lang w:eastAsia="zh-CN"/>
              </w:rPr>
              <w:t xml:space="preserve"> corresponds to cell RSRP based on SS/PBCH block and choice of </w:t>
            </w:r>
            <w:r w:rsidRPr="00000A61">
              <w:rPr>
                <w:i/>
                <w:lang w:eastAsia="zh-CN"/>
              </w:rPr>
              <w:t>csi-rsrp</w:t>
            </w:r>
            <w:r w:rsidRPr="00000A61">
              <w:rPr>
                <w:lang w:eastAsia="zh-CN"/>
              </w:rPr>
              <w:t xml:space="preserve"> corresponds to cell RSRP of CSI-RS.</w:t>
            </w:r>
          </w:p>
        </w:tc>
      </w:tr>
    </w:tbl>
    <w:p w14:paraId="7FC32CDE" w14:textId="6356988C" w:rsidR="00555CE6" w:rsidRPr="00000A61" w:rsidRDefault="00555CE6" w:rsidP="00555CE6">
      <w:pPr>
        <w:pStyle w:val="Heading4"/>
        <w:rPr>
          <w:i/>
        </w:rPr>
      </w:pPr>
      <w:bookmarkStart w:id="162" w:name="_Toc501138296"/>
      <w:bookmarkStart w:id="163" w:name="_Toc500942726"/>
      <w:r w:rsidRPr="00000A61">
        <w:t>–</w:t>
      </w:r>
      <w:r w:rsidRPr="00000A61">
        <w:tab/>
      </w:r>
      <w:r w:rsidRPr="00000A61">
        <w:rPr>
          <w:i/>
        </w:rPr>
        <w:t>MeasId</w:t>
      </w:r>
      <w:bookmarkEnd w:id="162"/>
      <w:bookmarkEnd w:id="163"/>
    </w:p>
    <w:p w14:paraId="7D9D354F" w14:textId="1DDE3EF8" w:rsidR="00555CE6" w:rsidRPr="00000A61" w:rsidRDefault="00555CE6" w:rsidP="00555CE6">
      <w:r w:rsidRPr="00000A61">
        <w:t xml:space="preserve">The IE </w:t>
      </w:r>
      <w:r w:rsidRPr="00000A61">
        <w:rPr>
          <w:i/>
        </w:rPr>
        <w:t>MeasId</w:t>
      </w:r>
      <w:r w:rsidRPr="00000A61">
        <w:t xml:space="preserve"> is used to identify a measurement configuration, i.e., linking of a measurement object and a reporting configuration.</w:t>
      </w:r>
    </w:p>
    <w:p w14:paraId="131310DD" w14:textId="3BAE688B" w:rsidR="00555CE6" w:rsidRPr="00000A61" w:rsidRDefault="00555CE6" w:rsidP="00555CE6">
      <w:pPr>
        <w:pStyle w:val="TH"/>
      </w:pPr>
      <w:r w:rsidRPr="00000A61">
        <w:rPr>
          <w:i/>
        </w:rPr>
        <w:t>MeasId</w:t>
      </w:r>
      <w:r w:rsidRPr="00000A61">
        <w:t xml:space="preserve"> information element</w:t>
      </w:r>
    </w:p>
    <w:p w14:paraId="5D7A96D2" w14:textId="77777777" w:rsidR="00555CE6" w:rsidRPr="00D02B97" w:rsidRDefault="00555CE6" w:rsidP="00CE00FD">
      <w:pPr>
        <w:pStyle w:val="PL"/>
        <w:rPr>
          <w:color w:val="808080"/>
        </w:rPr>
      </w:pPr>
      <w:r w:rsidRPr="00D02B97">
        <w:rPr>
          <w:color w:val="808080"/>
        </w:rPr>
        <w:t>-- ASN1START</w:t>
      </w:r>
    </w:p>
    <w:p w14:paraId="42F8DA65" w14:textId="4F524228" w:rsidR="00555CE6" w:rsidRPr="00D02B97" w:rsidRDefault="00555CE6" w:rsidP="00CE00FD">
      <w:pPr>
        <w:pStyle w:val="PL"/>
        <w:rPr>
          <w:color w:val="808080"/>
        </w:rPr>
      </w:pPr>
      <w:r w:rsidRPr="00D02B97">
        <w:rPr>
          <w:color w:val="808080"/>
        </w:rPr>
        <w:t>-- TAG-MEAS-ID-START</w:t>
      </w:r>
    </w:p>
    <w:p w14:paraId="21C0DE83" w14:textId="125793E1" w:rsidR="00555CE6" w:rsidRPr="00000A61" w:rsidRDefault="00555CE6" w:rsidP="00CE00FD">
      <w:pPr>
        <w:pStyle w:val="PL"/>
      </w:pPr>
    </w:p>
    <w:p w14:paraId="44D0E6F8" w14:textId="5082F6FB" w:rsidR="00601F43" w:rsidRPr="00000A61" w:rsidRDefault="00601F43" w:rsidP="00CE00FD">
      <w:pPr>
        <w:pStyle w:val="PL"/>
      </w:pPr>
      <w:r w:rsidRPr="00000A61">
        <w:t>MeasId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F30A04" w:rsidRPr="00000A61">
        <w:t>maxNrofMeasId</w:t>
      </w:r>
      <w:r w:rsidRPr="00000A61">
        <w:t>)</w:t>
      </w:r>
    </w:p>
    <w:p w14:paraId="188086CB" w14:textId="27BC20E4" w:rsidR="00555CE6" w:rsidRPr="00000A61" w:rsidRDefault="00555CE6" w:rsidP="00CE00FD">
      <w:pPr>
        <w:pStyle w:val="PL"/>
      </w:pPr>
    </w:p>
    <w:p w14:paraId="77468C63" w14:textId="6B93E89D" w:rsidR="00555CE6" w:rsidRPr="00D02B97" w:rsidRDefault="00555CE6" w:rsidP="00CE00FD">
      <w:pPr>
        <w:pStyle w:val="PL"/>
        <w:rPr>
          <w:color w:val="808080"/>
        </w:rPr>
      </w:pPr>
      <w:r w:rsidRPr="00D02B97">
        <w:rPr>
          <w:color w:val="808080"/>
        </w:rPr>
        <w:t>-- TAG-MEAS-ID-STOP</w:t>
      </w:r>
    </w:p>
    <w:p w14:paraId="244FB816" w14:textId="4B786041" w:rsidR="00555CE6" w:rsidRPr="00D02B97" w:rsidRDefault="00555CE6" w:rsidP="00CE00FD">
      <w:pPr>
        <w:pStyle w:val="PL"/>
        <w:rPr>
          <w:color w:val="808080"/>
        </w:rPr>
      </w:pPr>
      <w:r w:rsidRPr="00D02B97">
        <w:rPr>
          <w:color w:val="808080"/>
        </w:rPr>
        <w:t>-- ASN1STOP</w:t>
      </w:r>
    </w:p>
    <w:p w14:paraId="07746C13" w14:textId="68551021" w:rsidR="00B33815" w:rsidRPr="00000A61" w:rsidRDefault="00B33815" w:rsidP="00B33815">
      <w:pPr>
        <w:pStyle w:val="Heading4"/>
        <w:rPr>
          <w:i/>
        </w:rPr>
      </w:pPr>
      <w:bookmarkStart w:id="164" w:name="_Toc501138297"/>
      <w:bookmarkStart w:id="165" w:name="_Toc500942727"/>
      <w:r w:rsidRPr="00000A61">
        <w:t>–</w:t>
      </w:r>
      <w:r w:rsidRPr="00000A61">
        <w:tab/>
      </w:r>
      <w:r w:rsidRPr="00000A61">
        <w:rPr>
          <w:i/>
        </w:rPr>
        <w:t>MeasIdToAddModList</w:t>
      </w:r>
      <w:bookmarkEnd w:id="164"/>
      <w:bookmarkEnd w:id="165"/>
    </w:p>
    <w:p w14:paraId="1862CEAD" w14:textId="4F5C866C" w:rsidR="00B33815" w:rsidRPr="00000A61" w:rsidRDefault="00B33815" w:rsidP="00B33815">
      <w:r w:rsidRPr="00000A61">
        <w:t xml:space="preserve">The IE </w:t>
      </w:r>
      <w:r w:rsidRPr="00000A61">
        <w:rPr>
          <w:i/>
        </w:rPr>
        <w:t xml:space="preserve">MeasIdToAddModList </w:t>
      </w:r>
      <w:r w:rsidRPr="00000A61">
        <w:t xml:space="preserve">concerns a list of measurement identities to add or modify, with for each entry the measId, the associated </w:t>
      </w:r>
      <w:r w:rsidRPr="00000A61">
        <w:rPr>
          <w:i/>
        </w:rPr>
        <w:t>measObjectId</w:t>
      </w:r>
      <w:r w:rsidRPr="00000A61">
        <w:t xml:space="preserve"> and the associated </w:t>
      </w:r>
      <w:r w:rsidRPr="00000A61">
        <w:rPr>
          <w:i/>
        </w:rPr>
        <w:t>reportConfigId</w:t>
      </w:r>
      <w:r w:rsidRPr="00000A61">
        <w:t>.</w:t>
      </w:r>
    </w:p>
    <w:p w14:paraId="219F780D" w14:textId="01E3E255" w:rsidR="00B33815" w:rsidRPr="00000A61" w:rsidRDefault="00B33815" w:rsidP="00B33815">
      <w:pPr>
        <w:pStyle w:val="TH"/>
      </w:pPr>
      <w:r w:rsidRPr="00000A61">
        <w:rPr>
          <w:i/>
        </w:rPr>
        <w:t xml:space="preserve">MeasIdToAddModList </w:t>
      </w:r>
      <w:r w:rsidRPr="00000A61">
        <w:t>information element</w:t>
      </w:r>
    </w:p>
    <w:p w14:paraId="7DCD3CD9" w14:textId="77777777" w:rsidR="00B33815" w:rsidRPr="00D02B97" w:rsidRDefault="00B33815" w:rsidP="00CE00FD">
      <w:pPr>
        <w:pStyle w:val="PL"/>
        <w:rPr>
          <w:color w:val="808080"/>
        </w:rPr>
      </w:pPr>
      <w:r w:rsidRPr="00D02B97">
        <w:rPr>
          <w:color w:val="808080"/>
        </w:rPr>
        <w:t>-- ASN1START</w:t>
      </w:r>
    </w:p>
    <w:p w14:paraId="45A43E87" w14:textId="39CF2F0F" w:rsidR="00B33815" w:rsidRPr="00D02B97" w:rsidRDefault="00B33815" w:rsidP="00CE00FD">
      <w:pPr>
        <w:pStyle w:val="PL"/>
        <w:rPr>
          <w:color w:val="808080"/>
        </w:rPr>
      </w:pPr>
      <w:r w:rsidRPr="00D02B97">
        <w:rPr>
          <w:color w:val="808080"/>
        </w:rPr>
        <w:t>-- TAG-MEAS-ID-TO-ADD-MOD-LIST-START</w:t>
      </w:r>
    </w:p>
    <w:p w14:paraId="48FF97E2" w14:textId="77777777" w:rsidR="00B33815" w:rsidRPr="00000A61" w:rsidRDefault="00B33815" w:rsidP="00CE00FD">
      <w:pPr>
        <w:pStyle w:val="PL"/>
      </w:pPr>
    </w:p>
    <w:p w14:paraId="336A59C6" w14:textId="4B49E6B5" w:rsidR="00B33815" w:rsidRPr="00000A61" w:rsidRDefault="00B33815" w:rsidP="00CE00FD">
      <w:pPr>
        <w:pStyle w:val="PL"/>
      </w:pPr>
      <w:r w:rsidRPr="00000A61">
        <w:t>MeasIdToAddModList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7B5F64" w:rsidRPr="00000A61">
        <w:t>maxNrofMeasId</w:t>
      </w:r>
      <w:r w:rsidRPr="00000A61">
        <w:t>))</w:t>
      </w:r>
      <w:r w:rsidRPr="00D02B97">
        <w:rPr>
          <w:color w:val="993366"/>
        </w:rPr>
        <w:t xml:space="preserve"> OF</w:t>
      </w:r>
      <w:r w:rsidRPr="00000A61">
        <w:t xml:space="preserve"> MeasIdToAddMod</w:t>
      </w:r>
    </w:p>
    <w:p w14:paraId="1202E0D7" w14:textId="77777777" w:rsidR="00B33815" w:rsidRPr="00000A61" w:rsidRDefault="00B33815" w:rsidP="00CE00FD">
      <w:pPr>
        <w:pStyle w:val="PL"/>
      </w:pPr>
    </w:p>
    <w:p w14:paraId="13785EC4" w14:textId="0B0668AF" w:rsidR="00B33815" w:rsidRPr="00000A61" w:rsidRDefault="00B33815" w:rsidP="00CE00FD">
      <w:pPr>
        <w:pStyle w:val="PL"/>
      </w:pPr>
      <w:r w:rsidRPr="00000A61">
        <w:t>MeasIdToAddMod ::=</w:t>
      </w:r>
      <w:r w:rsidRPr="00000A61">
        <w:tab/>
      </w:r>
      <w:r w:rsidR="00A740A9">
        <w:tab/>
      </w:r>
      <w:r w:rsidR="00A740A9">
        <w:tab/>
      </w:r>
      <w:r w:rsidR="00A740A9">
        <w:tab/>
      </w:r>
      <w:r w:rsidR="00A740A9">
        <w:tab/>
      </w:r>
      <w:r w:rsidRPr="00D02B97">
        <w:rPr>
          <w:color w:val="993366"/>
        </w:rPr>
        <w:t>SEQUENCE</w:t>
      </w:r>
      <w:r w:rsidRPr="00000A61">
        <w:t xml:space="preserve"> {</w:t>
      </w:r>
    </w:p>
    <w:p w14:paraId="0BD843B2" w14:textId="77777777" w:rsidR="00B33815" w:rsidRPr="00000A61" w:rsidRDefault="00B33815"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t>MeasId,</w:t>
      </w:r>
    </w:p>
    <w:p w14:paraId="02A9C9E0" w14:textId="49D7F98B" w:rsidR="00B33815" w:rsidRPr="00000A61" w:rsidRDefault="00B33815" w:rsidP="00CE00FD">
      <w:pPr>
        <w:pStyle w:val="PL"/>
      </w:pPr>
      <w:r w:rsidRPr="00000A61">
        <w:tab/>
        <w:t>measObjectId</w:t>
      </w:r>
      <w:r w:rsidRPr="00000A61">
        <w:tab/>
      </w:r>
      <w:r w:rsidRPr="00000A61">
        <w:tab/>
      </w:r>
      <w:r w:rsidRPr="00000A61">
        <w:tab/>
      </w:r>
      <w:r w:rsidRPr="00000A61">
        <w:tab/>
      </w:r>
      <w:r w:rsidRPr="00000A61">
        <w:tab/>
      </w:r>
      <w:r w:rsidRPr="00000A61">
        <w:tab/>
        <w:t>MeasObjectId</w:t>
      </w:r>
      <w:r w:rsidRPr="00000A61">
        <w:tab/>
      </w:r>
      <w:r w:rsidRPr="00000A61">
        <w:tab/>
      </w:r>
      <w:r w:rsidRPr="00000A61">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Pr="00000A61">
        <w:tab/>
      </w:r>
      <w:r w:rsidRPr="00D02B97">
        <w:rPr>
          <w:color w:val="993366"/>
        </w:rPr>
        <w:t>OPTIONAL</w:t>
      </w:r>
      <w:r w:rsidRPr="00000A61">
        <w:t>,</w:t>
      </w:r>
    </w:p>
    <w:p w14:paraId="46B2516B" w14:textId="77777777" w:rsidR="00B33815" w:rsidRPr="00000A61" w:rsidRDefault="00B33815"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197B76B2" w14:textId="33AE0804" w:rsidR="00B33815" w:rsidRPr="00000A61" w:rsidRDefault="00B33815" w:rsidP="00CE00FD">
      <w:pPr>
        <w:pStyle w:val="PL"/>
      </w:pPr>
      <w:r w:rsidRPr="00000A61">
        <w:t>}</w:t>
      </w:r>
    </w:p>
    <w:p w14:paraId="36764138" w14:textId="77777777" w:rsidR="005306CC" w:rsidRPr="00000A61" w:rsidRDefault="005306CC" w:rsidP="00CE00FD">
      <w:pPr>
        <w:pStyle w:val="PL"/>
      </w:pPr>
    </w:p>
    <w:p w14:paraId="34B72D1D" w14:textId="07E1192A" w:rsidR="00B33815" w:rsidRPr="00D02B97" w:rsidRDefault="00B33815" w:rsidP="00CE00FD">
      <w:pPr>
        <w:pStyle w:val="PL"/>
        <w:rPr>
          <w:color w:val="808080"/>
        </w:rPr>
      </w:pPr>
      <w:r w:rsidRPr="00D02B97">
        <w:rPr>
          <w:color w:val="808080"/>
        </w:rPr>
        <w:t>-- TAG-MEAS-ID-TO-ADD-MOD-LIST-STOP</w:t>
      </w:r>
    </w:p>
    <w:p w14:paraId="04710873" w14:textId="77777777" w:rsidR="00B33815" w:rsidRPr="00D02B97" w:rsidRDefault="00B33815" w:rsidP="00CE00FD">
      <w:pPr>
        <w:pStyle w:val="PL"/>
        <w:rPr>
          <w:color w:val="808080"/>
        </w:rPr>
      </w:pPr>
      <w:r w:rsidRPr="00D02B97">
        <w:rPr>
          <w:color w:val="808080"/>
        </w:rPr>
        <w:t>-- ASN1STOP</w:t>
      </w:r>
    </w:p>
    <w:p w14:paraId="7F5DDBF8" w14:textId="40E35ADF" w:rsidR="00B33815" w:rsidRPr="00000A61" w:rsidRDefault="00B33815" w:rsidP="00B33815"/>
    <w:p w14:paraId="6D21FB58" w14:textId="2F2555A2" w:rsidR="00FC6067" w:rsidRPr="00000A61" w:rsidRDefault="00FC6067" w:rsidP="00FC6067">
      <w:pPr>
        <w:pStyle w:val="EditorsNote"/>
      </w:pPr>
      <w:r w:rsidRPr="00000A61">
        <w:t xml:space="preserve">Editor’s Note: FFS Whether measObjectId is an </w:t>
      </w:r>
      <w:r w:rsidRPr="00F62519">
        <w:t>OPTIONAL</w:t>
      </w:r>
      <w:r w:rsidRPr="00000A61">
        <w:t xml:space="preserve"> field or mandatory as in LTE (discuss the implication in procedural text).</w:t>
      </w:r>
    </w:p>
    <w:p w14:paraId="05902048" w14:textId="77777777" w:rsidR="005521A9" w:rsidRPr="00000A61" w:rsidRDefault="005521A9" w:rsidP="00057356">
      <w:pPr>
        <w:pStyle w:val="Heading4"/>
        <w:rPr>
          <w:i/>
          <w:iCs/>
        </w:rPr>
      </w:pPr>
      <w:bookmarkStart w:id="166" w:name="_Toc501138298"/>
      <w:bookmarkStart w:id="167" w:name="_Toc500942728"/>
      <w:r w:rsidRPr="00000A61">
        <w:rPr>
          <w:i/>
          <w:iCs/>
        </w:rPr>
        <w:t>–</w:t>
      </w:r>
      <w:r w:rsidRPr="00000A61">
        <w:rPr>
          <w:i/>
          <w:iCs/>
        </w:rPr>
        <w:tab/>
        <w:t>MeasObjectEUTRA</w:t>
      </w:r>
      <w:bookmarkEnd w:id="166"/>
      <w:bookmarkEnd w:id="167"/>
    </w:p>
    <w:p w14:paraId="05332401" w14:textId="77777777" w:rsidR="005521A9" w:rsidRPr="00000A61" w:rsidRDefault="005521A9" w:rsidP="005521A9">
      <w:r w:rsidRPr="00000A61">
        <w:t xml:space="preserve">The IE </w:t>
      </w:r>
      <w:r w:rsidRPr="00000A61">
        <w:rPr>
          <w:i/>
          <w:noProof/>
        </w:rPr>
        <w:t>MeasObjectEUTRA</w:t>
      </w:r>
      <w:r w:rsidRPr="00000A61">
        <w:t xml:space="preserve"> specifies information applicable for intra-frequency or inter-frequency E</w:t>
      </w:r>
      <w:r w:rsidRPr="00000A61">
        <w:noBreakHyphen/>
        <w:t>UTRA cells.</w:t>
      </w:r>
    </w:p>
    <w:p w14:paraId="15F8F689" w14:textId="77777777" w:rsidR="005521A9" w:rsidRPr="00000A61" w:rsidRDefault="005521A9" w:rsidP="005521A9">
      <w:pPr>
        <w:pStyle w:val="EditorsNote"/>
      </w:pPr>
      <w:bookmarkStart w:id="168" w:name="_Hlk497717758"/>
      <w:r w:rsidRPr="00000A61">
        <w:t xml:space="preserve">Editor’s Note: FFS Details of </w:t>
      </w:r>
      <w:r w:rsidRPr="00000A61">
        <w:rPr>
          <w:i/>
        </w:rPr>
        <w:t>measObjectEUTRA</w:t>
      </w:r>
      <w:r w:rsidRPr="00000A61">
        <w:t xml:space="preserve"> that can be configured via NR.</w:t>
      </w:r>
    </w:p>
    <w:p w14:paraId="0B1693C7" w14:textId="77777777" w:rsidR="005521A9" w:rsidRPr="00000A61" w:rsidRDefault="005521A9" w:rsidP="00057356">
      <w:pPr>
        <w:pStyle w:val="Heading4"/>
        <w:rPr>
          <w:i/>
          <w:iCs/>
        </w:rPr>
      </w:pPr>
      <w:bookmarkStart w:id="169" w:name="_Toc501138299"/>
      <w:bookmarkStart w:id="170" w:name="_Toc500942729"/>
      <w:bookmarkEnd w:id="168"/>
      <w:r w:rsidRPr="00000A61">
        <w:rPr>
          <w:i/>
          <w:iCs/>
        </w:rPr>
        <w:t>–</w:t>
      </w:r>
      <w:r w:rsidRPr="00000A61">
        <w:rPr>
          <w:i/>
          <w:iCs/>
        </w:rPr>
        <w:tab/>
        <w:t>MeasObjectId</w:t>
      </w:r>
      <w:bookmarkEnd w:id="169"/>
      <w:bookmarkEnd w:id="170"/>
    </w:p>
    <w:p w14:paraId="7C3000FF" w14:textId="77777777" w:rsidR="005521A9" w:rsidRPr="00000A61" w:rsidRDefault="005521A9" w:rsidP="005521A9">
      <w:r w:rsidRPr="00000A61">
        <w:t xml:space="preserve">The IE </w:t>
      </w:r>
      <w:r w:rsidRPr="00000A61">
        <w:rPr>
          <w:i/>
        </w:rPr>
        <w:t>MeasObjectId</w:t>
      </w:r>
      <w:r w:rsidRPr="00000A61">
        <w:t xml:space="preserve"> used to identify a measurement object configuration.</w:t>
      </w:r>
    </w:p>
    <w:p w14:paraId="58A33052" w14:textId="77777777" w:rsidR="005521A9" w:rsidRPr="00000A61" w:rsidRDefault="005521A9" w:rsidP="005521A9">
      <w:pPr>
        <w:pStyle w:val="TH"/>
      </w:pPr>
      <w:r w:rsidRPr="00000A61">
        <w:rPr>
          <w:i/>
        </w:rPr>
        <w:t>MeasObjectId</w:t>
      </w:r>
      <w:r w:rsidRPr="00000A61">
        <w:t xml:space="preserve"> information element</w:t>
      </w:r>
    </w:p>
    <w:p w14:paraId="07819308" w14:textId="77777777" w:rsidR="005521A9" w:rsidRPr="00D02B97" w:rsidRDefault="005521A9" w:rsidP="00CE00FD">
      <w:pPr>
        <w:pStyle w:val="PL"/>
        <w:rPr>
          <w:color w:val="808080"/>
        </w:rPr>
      </w:pPr>
      <w:r w:rsidRPr="00D02B97">
        <w:rPr>
          <w:color w:val="808080"/>
        </w:rPr>
        <w:t>-- ASN1START</w:t>
      </w:r>
    </w:p>
    <w:p w14:paraId="10F25A33" w14:textId="77777777" w:rsidR="005521A9" w:rsidRPr="00D02B97" w:rsidRDefault="005521A9" w:rsidP="00CE00FD">
      <w:pPr>
        <w:pStyle w:val="PL"/>
        <w:rPr>
          <w:color w:val="808080"/>
        </w:rPr>
      </w:pPr>
      <w:r w:rsidRPr="00D02B97">
        <w:rPr>
          <w:color w:val="808080"/>
        </w:rPr>
        <w:t>-- TAG-MEAS-OBJECT-ID-START</w:t>
      </w:r>
    </w:p>
    <w:p w14:paraId="3C7B0429" w14:textId="77777777" w:rsidR="005521A9" w:rsidRPr="00000A61" w:rsidRDefault="005521A9" w:rsidP="00CE00FD">
      <w:pPr>
        <w:pStyle w:val="PL"/>
      </w:pPr>
    </w:p>
    <w:p w14:paraId="565B641F" w14:textId="77777777" w:rsidR="005521A9" w:rsidRPr="00000A61" w:rsidRDefault="005521A9" w:rsidP="00CE00FD">
      <w:pPr>
        <w:pStyle w:val="PL"/>
      </w:pPr>
      <w:r w:rsidRPr="00000A61">
        <w:t>MeasObjectId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(1..maxNrofObjectId)</w:t>
      </w:r>
    </w:p>
    <w:p w14:paraId="0B1CE131" w14:textId="77777777" w:rsidR="005521A9" w:rsidRPr="00000A61" w:rsidRDefault="005521A9" w:rsidP="00CE00FD">
      <w:pPr>
        <w:pStyle w:val="PL"/>
      </w:pPr>
    </w:p>
    <w:p w14:paraId="6DF7C5CD" w14:textId="77777777" w:rsidR="005521A9" w:rsidRPr="00D02B97" w:rsidRDefault="005521A9" w:rsidP="00CE00FD">
      <w:pPr>
        <w:pStyle w:val="PL"/>
        <w:rPr>
          <w:color w:val="808080"/>
        </w:rPr>
      </w:pPr>
      <w:r w:rsidRPr="00D02B97">
        <w:rPr>
          <w:color w:val="808080"/>
        </w:rPr>
        <w:t>-- TAG-MEAS-OBJECT-ID-STOP</w:t>
      </w:r>
    </w:p>
    <w:p w14:paraId="556C41BB" w14:textId="77777777" w:rsidR="005521A9" w:rsidRPr="00D02B97" w:rsidRDefault="005521A9" w:rsidP="00CE00FD">
      <w:pPr>
        <w:pStyle w:val="PL"/>
        <w:rPr>
          <w:color w:val="808080"/>
        </w:rPr>
      </w:pPr>
      <w:r w:rsidRPr="00D02B97">
        <w:rPr>
          <w:color w:val="808080"/>
        </w:rPr>
        <w:t>-- ASN1STOP</w:t>
      </w:r>
    </w:p>
    <w:p w14:paraId="77D9EF0D" w14:textId="77777777" w:rsidR="00536C95" w:rsidRPr="00000A61" w:rsidRDefault="00536C95" w:rsidP="00057356">
      <w:pPr>
        <w:pStyle w:val="Heading4"/>
        <w:rPr>
          <w:i/>
          <w:iCs/>
        </w:rPr>
      </w:pPr>
      <w:bookmarkStart w:id="171" w:name="_Toc501138300"/>
      <w:bookmarkStart w:id="172" w:name="_Toc500942730"/>
      <w:r w:rsidRPr="00000A61">
        <w:rPr>
          <w:i/>
          <w:iCs/>
        </w:rPr>
        <w:t>–</w:t>
      </w:r>
      <w:r w:rsidRPr="00000A61">
        <w:rPr>
          <w:i/>
          <w:iCs/>
        </w:rPr>
        <w:tab/>
        <w:t>MeasObjectNR</w:t>
      </w:r>
      <w:bookmarkEnd w:id="171"/>
      <w:bookmarkEnd w:id="172"/>
    </w:p>
    <w:p w14:paraId="7EB4C8EB" w14:textId="77777777" w:rsidR="00536C95" w:rsidRPr="00000A61" w:rsidRDefault="00536C95" w:rsidP="00536C95">
      <w:r w:rsidRPr="00000A61">
        <w:t xml:space="preserve">The IE </w:t>
      </w:r>
      <w:r w:rsidRPr="00000A61">
        <w:rPr>
          <w:i/>
        </w:rPr>
        <w:t>MeasObjectNR</w:t>
      </w:r>
      <w:r w:rsidRPr="00000A61">
        <w:t xml:space="preserve"> specifies information applicable for SS/PBCH block(s) intra/inter-frequency measurements or CSI-RS intra/inter-frequency measurements.</w:t>
      </w:r>
    </w:p>
    <w:p w14:paraId="30B9BAFF" w14:textId="46D20C91" w:rsidR="00503619" w:rsidRPr="00000A61" w:rsidRDefault="00536C95" w:rsidP="00536C95">
      <w:pPr>
        <w:pStyle w:val="TH"/>
      </w:pPr>
      <w:r w:rsidRPr="00000A61">
        <w:rPr>
          <w:i/>
        </w:rPr>
        <w:t>MeasObjectNR</w:t>
      </w:r>
      <w:r w:rsidRPr="00000A61">
        <w:t xml:space="preserve"> information element</w:t>
      </w:r>
    </w:p>
    <w:p w14:paraId="01E36804" w14:textId="77777777" w:rsidR="00536C95" w:rsidRPr="00D02B97" w:rsidRDefault="00536C95" w:rsidP="00CE00FD">
      <w:pPr>
        <w:pStyle w:val="PL"/>
        <w:rPr>
          <w:color w:val="808080"/>
        </w:rPr>
      </w:pPr>
      <w:r w:rsidRPr="00D02B97">
        <w:rPr>
          <w:color w:val="808080"/>
        </w:rPr>
        <w:t>-- ASN1START</w:t>
      </w:r>
    </w:p>
    <w:p w14:paraId="0C1A1F7F" w14:textId="61701B76" w:rsidR="00536C95" w:rsidRPr="00D02B97" w:rsidRDefault="00536C95" w:rsidP="00CE00FD">
      <w:pPr>
        <w:pStyle w:val="PL"/>
        <w:rPr>
          <w:color w:val="808080"/>
        </w:rPr>
      </w:pPr>
      <w:r w:rsidRPr="00D02B97">
        <w:rPr>
          <w:color w:val="808080"/>
        </w:rPr>
        <w:t>-- TAG-MEAS-OBJECT-NR-START</w:t>
      </w:r>
    </w:p>
    <w:p w14:paraId="61370DE6" w14:textId="77777777" w:rsidR="00536C95" w:rsidRPr="00000A61" w:rsidRDefault="00536C95" w:rsidP="00CE00FD">
      <w:pPr>
        <w:pStyle w:val="PL"/>
      </w:pPr>
    </w:p>
    <w:p w14:paraId="6D5C80F1" w14:textId="1A16C612" w:rsidR="00542042" w:rsidRPr="00000A61" w:rsidRDefault="00542042" w:rsidP="00CE00FD">
      <w:pPr>
        <w:pStyle w:val="PL"/>
      </w:pPr>
      <w:r w:rsidRPr="00000A61">
        <w:t>MeasObjectNR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CB8A93" w14:textId="7224EABD" w:rsidR="00542042" w:rsidRPr="00000A61" w:rsidRDefault="00542042" w:rsidP="00CE00FD">
      <w:pPr>
        <w:pStyle w:val="PL"/>
      </w:pPr>
      <w:r w:rsidRPr="00000A61">
        <w:tab/>
        <w:t>carrierFreq</w:t>
      </w:r>
      <w:r w:rsidRPr="00000A61">
        <w:tab/>
      </w:r>
      <w:r w:rsidRPr="00000A61">
        <w:tab/>
      </w:r>
      <w:r w:rsidRPr="00000A61">
        <w:tab/>
      </w:r>
      <w:r w:rsidRPr="00000A61">
        <w:tab/>
      </w:r>
      <w:r w:rsidRPr="00000A61">
        <w:tab/>
      </w:r>
      <w:r w:rsidRPr="00000A61">
        <w:tab/>
      </w:r>
      <w:r w:rsidRPr="00000A61">
        <w:tab/>
      </w:r>
      <w:r w:rsidRPr="00000A61">
        <w:tab/>
      </w:r>
      <w:r w:rsidRPr="00000A61">
        <w:tab/>
        <w:t>ARFCN-ValueNR,</w:t>
      </w:r>
    </w:p>
    <w:p w14:paraId="0D4E44FB" w14:textId="77777777" w:rsidR="00171E5C" w:rsidRPr="00000A61" w:rsidRDefault="00171E5C" w:rsidP="00CE00FD">
      <w:pPr>
        <w:pStyle w:val="PL"/>
      </w:pPr>
    </w:p>
    <w:p w14:paraId="6B8FE7F7" w14:textId="77777777" w:rsidR="00542042" w:rsidRPr="00D02B97" w:rsidRDefault="00542042" w:rsidP="00CE00FD">
      <w:pPr>
        <w:pStyle w:val="PL"/>
        <w:rPr>
          <w:color w:val="808080"/>
        </w:rPr>
      </w:pPr>
      <w:r w:rsidRPr="00000A61">
        <w:tab/>
      </w:r>
      <w:r w:rsidRPr="00D02B97">
        <w:rPr>
          <w:color w:val="808080"/>
        </w:rPr>
        <w:t>--RS configuration (e.g. SMTC window, CSI-RS resource, etc.)</w:t>
      </w:r>
    </w:p>
    <w:p w14:paraId="0AC2E246" w14:textId="087DA7D1" w:rsidR="00542042" w:rsidRPr="00000A61" w:rsidRDefault="00542042" w:rsidP="00CE00FD">
      <w:pPr>
        <w:pStyle w:val="PL"/>
      </w:pPr>
      <w:r w:rsidRPr="00000A61">
        <w:tab/>
        <w:t>referenceSignalConfig</w:t>
      </w:r>
      <w:r w:rsidRPr="00000A61">
        <w:tab/>
      </w:r>
      <w:r w:rsidRPr="00000A61">
        <w:tab/>
      </w:r>
      <w:r w:rsidRPr="00000A61">
        <w:tab/>
      </w:r>
      <w:r w:rsidRPr="00000A61">
        <w:tab/>
      </w:r>
      <w:r w:rsidRPr="00000A61">
        <w:tab/>
      </w:r>
      <w:r w:rsidRPr="00000A61">
        <w:tab/>
        <w:t>ReferenceSignalConfig</w:t>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Pr="00000A61">
        <w:t>,</w:t>
      </w:r>
    </w:p>
    <w:p w14:paraId="053671F0" w14:textId="77777777" w:rsidR="00171E5C" w:rsidRPr="00000A61" w:rsidRDefault="00171E5C" w:rsidP="00CE00FD">
      <w:pPr>
        <w:pStyle w:val="PL"/>
      </w:pPr>
    </w:p>
    <w:p w14:paraId="716F4E80" w14:textId="77777777" w:rsidR="00542042" w:rsidRPr="00D02B97" w:rsidRDefault="00542042" w:rsidP="00CE00FD">
      <w:pPr>
        <w:pStyle w:val="PL"/>
        <w:rPr>
          <w:color w:val="808080"/>
        </w:rPr>
      </w:pPr>
      <w:r w:rsidRPr="00000A61">
        <w:tab/>
      </w:r>
      <w:r w:rsidRPr="00D02B97">
        <w:rPr>
          <w:color w:val="808080"/>
        </w:rPr>
        <w:t>--Consolidation of L1 measurements per RS index</w:t>
      </w:r>
    </w:p>
    <w:p w14:paraId="28CF7FEF" w14:textId="4652081F" w:rsidR="00542042" w:rsidRPr="00000A61" w:rsidRDefault="00542042" w:rsidP="00CE00FD">
      <w:pPr>
        <w:pStyle w:val="PL"/>
      </w:pPr>
      <w:r w:rsidRPr="00000A61">
        <w:tab/>
        <w:t>absThreshSS-BlocksConsolidation</w:t>
      </w:r>
      <w:r w:rsidRPr="00000A61">
        <w:tab/>
      </w:r>
      <w:r w:rsidRPr="00000A61">
        <w:tab/>
      </w:r>
      <w:r w:rsidRPr="00000A61">
        <w:tab/>
        <w:t>ThresholdNR</w:t>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000A61">
        <w:tab/>
      </w:r>
      <w:r w:rsidRPr="00D02B97">
        <w:rPr>
          <w:color w:val="993366"/>
        </w:rPr>
        <w:t>OPTIONAL</w:t>
      </w:r>
      <w:r w:rsidRPr="00000A61">
        <w:t>,</w:t>
      </w:r>
    </w:p>
    <w:p w14:paraId="3B6BBB9B" w14:textId="540E5E1C" w:rsidR="00542042" w:rsidRPr="00000A61" w:rsidRDefault="00542042" w:rsidP="00CE00FD">
      <w:pPr>
        <w:pStyle w:val="PL"/>
      </w:pPr>
      <w:r w:rsidRPr="00000A61">
        <w:tab/>
        <w:t>absThreshCSI-RS-Consolidation</w:t>
      </w:r>
      <w:r w:rsidRPr="00000A61">
        <w:tab/>
      </w:r>
      <w:r w:rsidRPr="00000A61">
        <w:tab/>
      </w:r>
      <w:r w:rsidRPr="00000A61">
        <w:tab/>
        <w:t>ThresholdNR</w:t>
      </w:r>
      <w:r w:rsidRPr="00000A61">
        <w:tab/>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001E644B" w:rsidRPr="00F62519">
        <w:t>,</w:t>
      </w:r>
    </w:p>
    <w:p w14:paraId="2F090399" w14:textId="4316A9B7"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07DBD9B4" w14:textId="77777777" w:rsidR="00542042" w:rsidRPr="00D02B97" w:rsidRDefault="00542042" w:rsidP="00CE00FD">
      <w:pPr>
        <w:pStyle w:val="PL"/>
        <w:rPr>
          <w:color w:val="808080"/>
        </w:rPr>
      </w:pPr>
      <w:r w:rsidRPr="00000A61">
        <w:tab/>
      </w:r>
      <w:r w:rsidRPr="00D02B97">
        <w:rPr>
          <w:color w:val="808080"/>
        </w:rPr>
        <w:t>--Config for cell measurement derivation</w:t>
      </w:r>
    </w:p>
    <w:p w14:paraId="3FEBDC8F" w14:textId="463D31A3" w:rsidR="00542042" w:rsidRPr="002D5080" w:rsidRDefault="00542042" w:rsidP="00CE00FD">
      <w:pPr>
        <w:pStyle w:val="PL"/>
      </w:pPr>
      <w:r w:rsidRPr="002D5080">
        <w:tab/>
        <w:t>nro</w:t>
      </w:r>
      <w:r w:rsidR="008F0D03" w:rsidRPr="00F62519">
        <w:t>f</w:t>
      </w:r>
      <w:r w:rsidRPr="002D5080">
        <w:t>SS-BlocksToAverage</w:t>
      </w:r>
      <w:r w:rsidRPr="002D5080">
        <w:tab/>
      </w:r>
      <w:r w:rsidRPr="002D5080">
        <w:tab/>
      </w:r>
      <w:r w:rsidRPr="002D5080">
        <w:tab/>
      </w:r>
      <w:r w:rsidRPr="002D5080">
        <w:tab/>
      </w:r>
      <w:r w:rsidRPr="002D5080">
        <w:tab/>
      </w:r>
      <w:r w:rsidRPr="002D5080">
        <w:rPr>
          <w:color w:val="993366"/>
        </w:rPr>
        <w:t>INTEGER</w:t>
      </w:r>
      <w:r w:rsidRPr="002D5080">
        <w:t xml:space="preserve"> (</w:t>
      </w:r>
      <w:r w:rsidR="00EE6CA4" w:rsidRPr="002D5080">
        <w:t>2</w:t>
      </w:r>
      <w:r w:rsidRPr="002D5080">
        <w:t>..maxNro</w:t>
      </w:r>
      <w:r w:rsidR="008F0D03" w:rsidRPr="002D5080">
        <w:t>f</w:t>
      </w:r>
      <w:r w:rsidRPr="002D5080">
        <w:t>SS-BlocksToAverage)</w:t>
      </w:r>
      <w:r w:rsidRPr="002D5080">
        <w:tab/>
      </w:r>
      <w:r w:rsidRPr="002D5080">
        <w:tab/>
      </w:r>
      <w:r w:rsidRPr="002D5080">
        <w:tab/>
      </w:r>
      <w:r w:rsidRPr="002D5080">
        <w:tab/>
      </w:r>
      <w:r w:rsidRPr="002D5080">
        <w:tab/>
      </w:r>
      <w:r w:rsidRPr="002D5080">
        <w:tab/>
      </w:r>
      <w:r w:rsidRPr="002D5080">
        <w:tab/>
      </w:r>
      <w:r w:rsidRPr="002D5080">
        <w:tab/>
      </w:r>
      <w:r w:rsidRPr="002D5080">
        <w:tab/>
      </w:r>
      <w:r w:rsidRPr="002D5080">
        <w:tab/>
      </w:r>
      <w:r w:rsidRPr="002D5080">
        <w:rPr>
          <w:color w:val="993366"/>
        </w:rPr>
        <w:t>OPTIONAL</w:t>
      </w:r>
      <w:r w:rsidRPr="002D5080">
        <w:t>,</w:t>
      </w:r>
    </w:p>
    <w:p w14:paraId="567936EF" w14:textId="34A60F69" w:rsidR="00542042" w:rsidRPr="00000A61" w:rsidRDefault="00542042" w:rsidP="00CE00FD">
      <w:pPr>
        <w:pStyle w:val="PL"/>
      </w:pPr>
      <w:r w:rsidRPr="008F0D03">
        <w:tab/>
      </w:r>
      <w:r w:rsidRPr="00000A61">
        <w:t>nro</w:t>
      </w:r>
      <w:r w:rsidR="008F0D03">
        <w:t>f</w:t>
      </w:r>
      <w:r w:rsidRPr="00000A61">
        <w:t>CSI-RS-ResourcesToAverage</w:t>
      </w:r>
      <w:r w:rsidRPr="00000A61">
        <w:tab/>
      </w:r>
      <w:r w:rsidRPr="00000A61">
        <w:tab/>
      </w:r>
      <w:r w:rsidRPr="00000A61">
        <w:tab/>
      </w:r>
      <w:r w:rsidRPr="00D02B97">
        <w:rPr>
          <w:color w:val="993366"/>
        </w:rPr>
        <w:t>INTEGER</w:t>
      </w:r>
      <w:r w:rsidRPr="00000A61">
        <w:t xml:space="preserve"> (</w:t>
      </w:r>
      <w:r w:rsidR="00EE6CA4" w:rsidRPr="00000A61">
        <w:t>2</w:t>
      </w:r>
      <w:r w:rsidRPr="00000A61">
        <w:t>..maxNro</w:t>
      </w:r>
      <w:r w:rsidR="00B02590">
        <w:t>f</w:t>
      </w:r>
      <w:r w:rsidRPr="00000A61">
        <w:t>CSI-RS-ResourcesToAverage)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1E644B" w:rsidRPr="00F62519">
        <w:t>,</w:t>
      </w:r>
    </w:p>
    <w:p w14:paraId="033D58A1" w14:textId="096430EB"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740A9">
        <w:tab/>
      </w:r>
      <w:r w:rsidR="00A740A9">
        <w:tab/>
      </w:r>
      <w:r w:rsidR="00A740A9">
        <w:tab/>
      </w:r>
      <w:r w:rsidRPr="00000A61">
        <w:tab/>
      </w:r>
    </w:p>
    <w:p w14:paraId="26B2C8FF" w14:textId="77777777"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 Filter coefficients applicable to this measurement object</w:t>
      </w:r>
    </w:p>
    <w:p w14:paraId="33D59855" w14:textId="0514C26E"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quantityConfigIndex</w:t>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t>INTEGER (1..maxQuantityConfigId),</w:t>
      </w:r>
    </w:p>
    <w:p w14:paraId="1B352E34" w14:textId="77777777" w:rsidR="00DC6455" w:rsidRDefault="00DC6455" w:rsidP="00CE00FD">
      <w:pPr>
        <w:pStyle w:val="PL"/>
      </w:pPr>
    </w:p>
    <w:p w14:paraId="637DB7E2" w14:textId="5AF2445B" w:rsidR="00542042" w:rsidRPr="00D02B97" w:rsidRDefault="00542042" w:rsidP="00CE00FD">
      <w:pPr>
        <w:pStyle w:val="PL"/>
        <w:rPr>
          <w:color w:val="808080"/>
        </w:rPr>
      </w:pPr>
      <w:r w:rsidRPr="00000A61">
        <w:tab/>
      </w:r>
      <w:r w:rsidRPr="00D02B97">
        <w:rPr>
          <w:color w:val="808080"/>
        </w:rPr>
        <w:t>--Frequency-specific offsets (only for events A3, A6)</w:t>
      </w:r>
    </w:p>
    <w:p w14:paraId="69043710" w14:textId="4216A37F" w:rsidR="00542042" w:rsidRPr="00000A61" w:rsidRDefault="00542042" w:rsidP="00CE00FD">
      <w:pPr>
        <w:pStyle w:val="PL"/>
      </w:pPr>
      <w:r w:rsidRPr="00000A61">
        <w:tab/>
        <w:t>offsetFreq</w:t>
      </w:r>
      <w:r w:rsidRPr="00000A61">
        <w:tab/>
      </w:r>
      <w:r w:rsidRPr="00000A61">
        <w:tab/>
      </w:r>
      <w:r w:rsidRPr="00000A61">
        <w:tab/>
      </w:r>
      <w:r w:rsidRPr="00000A61">
        <w:tab/>
      </w:r>
      <w:r w:rsidRPr="00000A61">
        <w:tab/>
      </w:r>
      <w:r w:rsidRPr="00000A61">
        <w:tab/>
      </w:r>
      <w:r w:rsidRPr="00000A61">
        <w:tab/>
      </w:r>
      <w:r w:rsidRPr="00000A61">
        <w:tab/>
      </w:r>
      <w:r w:rsidRPr="00000A61">
        <w:tab/>
        <w:t>Q-OffsetRangeList,</w:t>
      </w:r>
    </w:p>
    <w:p w14:paraId="798B2363" w14:textId="77777777" w:rsidR="00542042" w:rsidRPr="00000A61" w:rsidRDefault="00542042" w:rsidP="00CE00FD">
      <w:pPr>
        <w:pStyle w:val="PL"/>
      </w:pPr>
    </w:p>
    <w:p w14:paraId="61C1491C" w14:textId="77777777" w:rsidR="00542042" w:rsidRPr="00D02B97" w:rsidRDefault="00542042" w:rsidP="00CE00FD">
      <w:pPr>
        <w:pStyle w:val="PL"/>
        <w:rPr>
          <w:color w:val="808080"/>
        </w:rPr>
      </w:pPr>
      <w:r w:rsidRPr="00000A61">
        <w:tab/>
      </w:r>
      <w:r w:rsidRPr="00D02B97">
        <w:rPr>
          <w:color w:val="808080"/>
        </w:rPr>
        <w:t>-- Cell list</w:t>
      </w:r>
    </w:p>
    <w:p w14:paraId="4F1EB161" w14:textId="53D2F456" w:rsidR="00542042" w:rsidRPr="00000A61" w:rsidRDefault="00542042" w:rsidP="00CE00FD">
      <w:pPr>
        <w:pStyle w:val="PL"/>
      </w:pPr>
      <w:r w:rsidRPr="00000A61">
        <w:tab/>
        <w:t>cellsToRemoveList</w:t>
      </w:r>
      <w:r w:rsidRPr="00000A61">
        <w:tab/>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787B9E4" w14:textId="6A71BE94" w:rsidR="00542042" w:rsidRPr="00000A61" w:rsidRDefault="00542042" w:rsidP="00CE00FD">
      <w:pPr>
        <w:pStyle w:val="PL"/>
      </w:pPr>
      <w:r w:rsidRPr="00000A61">
        <w:tab/>
        <w:t>cellsToAddModList</w:t>
      </w:r>
      <w:r w:rsidRPr="00000A61">
        <w:tab/>
      </w:r>
      <w:r w:rsidRPr="00000A61">
        <w:tab/>
      </w:r>
      <w:r w:rsidRPr="00000A61">
        <w:tab/>
      </w:r>
      <w:r w:rsidRPr="00000A61">
        <w:tab/>
      </w:r>
      <w:r w:rsidRPr="00000A61">
        <w:tab/>
      </w:r>
      <w:r w:rsidRPr="00000A61">
        <w:tab/>
      </w:r>
      <w:r w:rsidRPr="00000A61">
        <w:tab/>
        <w:t>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8A91A32" w14:textId="77777777" w:rsidR="00542042" w:rsidRPr="00000A61" w:rsidRDefault="00542042" w:rsidP="00CE00FD">
      <w:pPr>
        <w:pStyle w:val="PL"/>
      </w:pPr>
    </w:p>
    <w:p w14:paraId="5CF34FFF" w14:textId="77777777" w:rsidR="00542042" w:rsidRPr="00D02B97" w:rsidRDefault="00542042" w:rsidP="00CE00FD">
      <w:pPr>
        <w:pStyle w:val="PL"/>
        <w:rPr>
          <w:color w:val="808080"/>
        </w:rPr>
      </w:pPr>
      <w:r w:rsidRPr="00000A61">
        <w:tab/>
      </w:r>
      <w:r w:rsidRPr="00D02B97">
        <w:rPr>
          <w:color w:val="808080"/>
        </w:rPr>
        <w:t>-- Black list</w:t>
      </w:r>
    </w:p>
    <w:p w14:paraId="7D50C040" w14:textId="7F347E12" w:rsidR="00542042" w:rsidRPr="00000A61" w:rsidRDefault="00542042" w:rsidP="00CE00FD">
      <w:pPr>
        <w:pStyle w:val="PL"/>
      </w:pPr>
      <w:r w:rsidRPr="00000A61">
        <w:tab/>
        <w:t>blackCellsToRemoveList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DEC568E" w14:textId="78FC11E5" w:rsidR="00542042" w:rsidRPr="00000A61" w:rsidRDefault="00542042" w:rsidP="00CE00FD">
      <w:pPr>
        <w:pStyle w:val="PL"/>
      </w:pPr>
      <w:r w:rsidRPr="00000A61">
        <w:tab/>
        <w:t>blackCellsToAddModList</w:t>
      </w:r>
      <w:r w:rsidRPr="00000A61">
        <w:tab/>
      </w:r>
      <w:r w:rsidRPr="00000A61">
        <w:tab/>
      </w:r>
      <w:r w:rsidRPr="00000A61">
        <w:tab/>
      </w:r>
      <w:r w:rsidRPr="00000A61">
        <w:tab/>
      </w:r>
      <w:r w:rsidRPr="00000A61">
        <w:tab/>
      </w:r>
      <w:r w:rsidRPr="00000A61">
        <w:tab/>
        <w:t>BlackCellsToAddModList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947813D" w14:textId="77777777" w:rsidR="00542042" w:rsidRPr="00000A61" w:rsidRDefault="00542042" w:rsidP="00CE00FD">
      <w:pPr>
        <w:pStyle w:val="PL"/>
      </w:pPr>
    </w:p>
    <w:p w14:paraId="0EC15071" w14:textId="77777777" w:rsidR="00542042" w:rsidRPr="00D02B97" w:rsidRDefault="00542042" w:rsidP="00CE00FD">
      <w:pPr>
        <w:pStyle w:val="PL"/>
        <w:rPr>
          <w:color w:val="808080"/>
        </w:rPr>
      </w:pPr>
      <w:r w:rsidRPr="00000A61">
        <w:tab/>
      </w:r>
      <w:r w:rsidRPr="00D02B97">
        <w:rPr>
          <w:color w:val="808080"/>
        </w:rPr>
        <w:t>-- White list</w:t>
      </w:r>
    </w:p>
    <w:p w14:paraId="2937C423" w14:textId="46921555" w:rsidR="00542042" w:rsidRPr="00000A61" w:rsidRDefault="00542042" w:rsidP="00CE00FD">
      <w:pPr>
        <w:pStyle w:val="PL"/>
      </w:pPr>
      <w:r w:rsidRPr="00000A61">
        <w:tab/>
        <w:t>whiteCellsToRemoveList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1A713A1" w14:textId="0700AF78" w:rsidR="00542042" w:rsidRPr="00000A61" w:rsidRDefault="00542042" w:rsidP="00CE00FD">
      <w:pPr>
        <w:pStyle w:val="PL"/>
      </w:pPr>
      <w:r w:rsidRPr="00000A61">
        <w:tab/>
        <w:t>whiteCellsToAddModList</w:t>
      </w:r>
      <w:r w:rsidRPr="00000A61">
        <w:tab/>
      </w:r>
      <w:r w:rsidRPr="00000A61">
        <w:tab/>
      </w:r>
      <w:r w:rsidRPr="00000A61">
        <w:tab/>
      </w:r>
      <w:r w:rsidRPr="00000A61">
        <w:tab/>
      </w:r>
      <w:r w:rsidRPr="00000A61">
        <w:tab/>
      </w:r>
      <w:r w:rsidRPr="00000A61">
        <w:tab/>
        <w:t>WhiteCellsToAddModList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EB385B4" w14:textId="0495E26D" w:rsidR="00096AC1" w:rsidRDefault="00096AC1" w:rsidP="00CE00FD">
      <w:pPr>
        <w:pStyle w:val="PL"/>
      </w:pPr>
    </w:p>
    <w:p w14:paraId="3A5DB25F" w14:textId="77777777" w:rsidR="003303C7" w:rsidRDefault="00397F74" w:rsidP="00CE00FD">
      <w:pPr>
        <w:pStyle w:val="PL"/>
        <w:rPr>
          <w:ins w:id="173" w:author="Ericsson" w:date="2018-01-25T14:40:00Z"/>
        </w:rPr>
      </w:pPr>
      <w:commentRangeStart w:id="174"/>
      <w:del w:id="175" w:author="Ericsson" w:date="2018-01-25T00:09:00Z">
        <w:r w:rsidDel="005A105C">
          <w:delText xml:space="preserve">-- </w:delText>
        </w:r>
        <w:r w:rsidR="00096AC1" w:rsidDel="005A105C">
          <w:delText>FFS: Where to include L1 parameters for RSSI measurements (</w:delText>
        </w:r>
      </w:del>
      <w:r w:rsidR="00096AC1" w:rsidRPr="00096AC1">
        <w:t>SS-RSSI-MeasurementConfig</w:t>
      </w:r>
      <w:commentRangeEnd w:id="174"/>
      <w:r w:rsidR="003303C7">
        <w:rPr>
          <w:rStyle w:val="CommentReference"/>
          <w:rFonts w:ascii="Times New Roman" w:hAnsi="Times New Roman"/>
          <w:noProof w:val="0"/>
          <w:lang w:eastAsia="en-US"/>
        </w:rPr>
        <w:commentReference w:id="174"/>
      </w:r>
      <w:ins w:id="176" w:author="Ericsson" w:date="2018-01-25T14:40:00Z">
        <w:r w:rsidR="003303C7">
          <w:t xml:space="preserve"> </w:t>
        </w:r>
        <w:r w:rsidR="003303C7" w:rsidRPr="00000A61">
          <w:t xml:space="preserve"> ::= </w:t>
        </w:r>
        <w:r w:rsidR="003303C7" w:rsidRPr="00000A61">
          <w:tab/>
        </w:r>
        <w:r w:rsidR="003303C7" w:rsidRPr="00D02B97">
          <w:rPr>
            <w:color w:val="993366"/>
          </w:rPr>
          <w:t>SEQUENCE</w:t>
        </w:r>
        <w:r w:rsidR="003303C7" w:rsidRPr="00000A61">
          <w:t xml:space="preserve"> {</w:t>
        </w:r>
      </w:ins>
    </w:p>
    <w:p w14:paraId="678C77BE" w14:textId="77777777" w:rsidR="003303C7" w:rsidRDefault="003303C7" w:rsidP="00CE00FD">
      <w:pPr>
        <w:pStyle w:val="PL"/>
        <w:rPr>
          <w:ins w:id="177" w:author="Ericsson" w:date="2018-01-25T14:42:00Z"/>
        </w:rPr>
      </w:pPr>
      <w:ins w:id="178" w:author="Ericsson" w:date="2018-01-25T14:41:00Z">
        <w:r>
          <w:tab/>
        </w:r>
        <w:r w:rsidRPr="003303C7">
          <w:t>SS-RSSI-MeasurementSymbolConfig</w:t>
        </w:r>
      </w:ins>
      <w:ins w:id="179" w:author="Ericsson" w:date="2018-01-25T14:42:00Z">
        <w:r>
          <w:tab/>
        </w:r>
        <w:r>
          <w:tab/>
        </w:r>
        <w:r>
          <w:tab/>
          <w:t>INTEGER(0..3),</w:t>
        </w:r>
      </w:ins>
    </w:p>
    <w:p w14:paraId="06E7E458" w14:textId="0897E9AF" w:rsidR="00096AC1" w:rsidRDefault="003303C7" w:rsidP="00CE00FD">
      <w:pPr>
        <w:pStyle w:val="PL"/>
      </w:pPr>
      <w:ins w:id="180" w:author="Ericsson" w:date="2018-01-25T14:43:00Z">
        <w:r>
          <w:tab/>
        </w:r>
        <w:r w:rsidRPr="003303C7">
          <w:t>SS-RSSI-MeasurementSlotConfig</w:t>
        </w:r>
        <w:r>
          <w:tab/>
        </w:r>
        <w:r>
          <w:tab/>
        </w:r>
        <w:r>
          <w:tab/>
        </w:r>
      </w:ins>
      <w:commentRangeStart w:id="181"/>
      <w:ins w:id="182" w:author="Ericsson" w:date="2018-01-25T14:46:00Z">
        <w:r>
          <w:t>to be added</w:t>
        </w:r>
      </w:ins>
      <w:commentRangeEnd w:id="181"/>
      <w:ins w:id="183" w:author="Ericsson" w:date="2018-01-25T14:47:00Z">
        <w:r>
          <w:rPr>
            <w:rStyle w:val="CommentReference"/>
            <w:rFonts w:ascii="Times New Roman" w:hAnsi="Times New Roman"/>
            <w:noProof w:val="0"/>
            <w:lang w:eastAsia="en-US"/>
          </w:rPr>
          <w:commentReference w:id="181"/>
        </w:r>
      </w:ins>
      <w:del w:id="184" w:author="Ericsson" w:date="2018-01-25T00:09:00Z">
        <w:r w:rsidR="00096AC1" w:rsidDel="005A105C">
          <w:delText xml:space="preserve"> in L1 table)</w:delText>
        </w:r>
      </w:del>
    </w:p>
    <w:p w14:paraId="01A8CB01" w14:textId="1CCF7162" w:rsidR="00542042" w:rsidRPr="00000A61" w:rsidRDefault="00542042" w:rsidP="00CE00FD">
      <w:pPr>
        <w:pStyle w:val="PL"/>
      </w:pPr>
      <w:r w:rsidRPr="00000A61">
        <w:t>}</w:t>
      </w:r>
      <w:ins w:id="185" w:author="Ericsson" w:date="2018-01-25T14:40:00Z">
        <w:r w:rsidR="003303C7">
          <w:tab/>
          <w:t>OPTIONAL,</w:t>
        </w:r>
      </w:ins>
    </w:p>
    <w:p w14:paraId="43808BBA" w14:textId="77777777" w:rsidR="00542042" w:rsidRPr="00F62519" w:rsidRDefault="00542042" w:rsidP="00CE00FD">
      <w:pPr>
        <w:pStyle w:val="PL"/>
      </w:pPr>
    </w:p>
    <w:p w14:paraId="21A30B00" w14:textId="22DF0C03" w:rsidR="00542042" w:rsidRPr="00000A61" w:rsidRDefault="00542042" w:rsidP="00CE00FD">
      <w:pPr>
        <w:pStyle w:val="PL"/>
      </w:pPr>
      <w:bookmarkStart w:id="186" w:name="_Hlk500774924"/>
      <w:r w:rsidRPr="00000A61">
        <w:t xml:space="preserve">ReferenceSignalConfig::=     </w:t>
      </w:r>
      <w:r w:rsidR="00171E5C" w:rsidRPr="00000A61">
        <w:tab/>
      </w:r>
      <w:r w:rsidR="00171E5C" w:rsidRPr="00000A61">
        <w:tab/>
      </w:r>
      <w:r w:rsidR="00171E5C" w:rsidRPr="00000A61">
        <w:tab/>
      </w:r>
      <w:r w:rsidRPr="00000A61">
        <w:t xml:space="preserve"> </w:t>
      </w:r>
      <w:r w:rsidRPr="00D02B97">
        <w:rPr>
          <w:color w:val="993366"/>
        </w:rPr>
        <w:t>SEQUENCE</w:t>
      </w:r>
      <w:r w:rsidRPr="00000A61">
        <w:t xml:space="preserve"> {</w:t>
      </w:r>
    </w:p>
    <w:p w14:paraId="06E9D22D" w14:textId="2DEC7FA4" w:rsidR="00542042" w:rsidRPr="00000A61" w:rsidRDefault="00542042" w:rsidP="00CE00FD">
      <w:pPr>
        <w:pStyle w:val="PL"/>
      </w:pPr>
    </w:p>
    <w:p w14:paraId="5330AD49" w14:textId="568B6E80" w:rsidR="00542042" w:rsidRPr="00000A61" w:rsidRDefault="00542042" w:rsidP="00CE00FD">
      <w:pPr>
        <w:pStyle w:val="PL"/>
      </w:pPr>
      <w:r w:rsidRPr="00000A61">
        <w:tab/>
        <w:t>ssb-MeasurementTimingConfiguration</w:t>
      </w:r>
      <w:r w:rsidRPr="00000A61">
        <w:tab/>
      </w:r>
      <w:r w:rsidRPr="00000A61">
        <w:tab/>
        <w:t>SSB-MeasurementTimingConfiguration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BF1F763" w14:textId="77777777" w:rsidR="00542042" w:rsidRPr="00000A61" w:rsidRDefault="00542042" w:rsidP="00CE00FD">
      <w:pPr>
        <w:pStyle w:val="PL"/>
      </w:pPr>
    </w:p>
    <w:p w14:paraId="4CAC5560" w14:textId="77777777" w:rsidR="00542042" w:rsidRPr="00000A61" w:rsidRDefault="00542042" w:rsidP="00CE00FD">
      <w:pPr>
        <w:pStyle w:val="PL"/>
      </w:pPr>
      <w:r w:rsidRPr="00000A61">
        <w:tab/>
        <w:t>ssbPresence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A541780" w14:textId="77777777" w:rsidR="00542042" w:rsidRPr="00000A61" w:rsidRDefault="00542042" w:rsidP="00CE00FD">
      <w:pPr>
        <w:pStyle w:val="PL"/>
      </w:pPr>
      <w:r w:rsidRPr="00000A61">
        <w:tab/>
      </w:r>
      <w:r w:rsidRPr="00000A61">
        <w:tab/>
        <w:t>present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1631E3" w14:textId="051C2A7F" w:rsidR="00542042" w:rsidRDefault="00542042" w:rsidP="00CE00FD">
      <w:pPr>
        <w:pStyle w:val="PL"/>
      </w:pPr>
      <w:r w:rsidRPr="00000A61">
        <w:tab/>
      </w:r>
      <w:r w:rsidRPr="00000A61">
        <w:tab/>
      </w:r>
      <w:r w:rsidR="00171E5C" w:rsidRPr="00000A61">
        <w:tab/>
      </w:r>
      <w:r w:rsidRPr="00000A61">
        <w:t>frequencyOffset</w:t>
      </w:r>
      <w:r w:rsidRPr="00000A61">
        <w:tab/>
      </w:r>
      <w:r w:rsidRPr="00000A61">
        <w:tab/>
      </w:r>
      <w:r w:rsidRPr="00000A61">
        <w:tab/>
      </w:r>
      <w:r w:rsidRPr="00000A61">
        <w:tab/>
      </w:r>
      <w:r w:rsidRPr="00000A61">
        <w:tab/>
      </w:r>
      <w:r w:rsidRPr="00000A61">
        <w:tab/>
      </w:r>
      <w:r w:rsidRPr="00000A61">
        <w:tab/>
      </w:r>
      <w:r w:rsidR="00A74C72">
        <w:t>ENUMERATED {ffsTypeAndValue}</w:t>
      </w:r>
      <w:r w:rsidR="00021C07">
        <w:t>,</w:t>
      </w:r>
    </w:p>
    <w:p w14:paraId="54F31E1F" w14:textId="2496F4C6" w:rsidR="00706FBC" w:rsidRPr="00000A61" w:rsidRDefault="00706FBC" w:rsidP="00CE00FD">
      <w:pPr>
        <w:pStyle w:val="PL"/>
      </w:pPr>
      <w:r>
        <w:tab/>
      </w:r>
      <w:r>
        <w:tab/>
      </w:r>
      <w:r>
        <w:tab/>
      </w:r>
      <w:r w:rsidRPr="00706FBC">
        <w:t xml:space="preserve">subcarrierSpacing                     </w:t>
      </w:r>
      <w:r>
        <w:tab/>
      </w:r>
      <w:r w:rsidRPr="00706FBC">
        <w:t>SubcarrierSpacing</w:t>
      </w:r>
    </w:p>
    <w:p w14:paraId="411FC758" w14:textId="51C694EF" w:rsidR="00542042" w:rsidRPr="00000A61" w:rsidRDefault="00171E5C" w:rsidP="00CE00FD">
      <w:pPr>
        <w:pStyle w:val="PL"/>
      </w:pPr>
      <w:r w:rsidRPr="00000A61">
        <w:tab/>
      </w:r>
      <w:r w:rsidRPr="00000A61">
        <w:tab/>
      </w:r>
      <w:r w:rsidR="00542042" w:rsidRPr="00000A61">
        <w:t>},</w:t>
      </w:r>
    </w:p>
    <w:p w14:paraId="7B2F5E78" w14:textId="77777777" w:rsidR="00542042" w:rsidRPr="00000A61" w:rsidRDefault="00542042" w:rsidP="00CE00FD">
      <w:pPr>
        <w:pStyle w:val="PL"/>
      </w:pPr>
      <w:r w:rsidRPr="00000A61">
        <w:tab/>
      </w:r>
      <w:r w:rsidRPr="00000A61">
        <w:tab/>
        <w:t>notPresent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3482A30" w14:textId="7F10A3EB" w:rsidR="00542042" w:rsidRPr="00D02B97" w:rsidRDefault="00CB2276" w:rsidP="00CE00FD">
      <w:pPr>
        <w:pStyle w:val="PL"/>
        <w:rPr>
          <w:color w:val="808080"/>
        </w:rPr>
      </w:pPr>
      <w:r w:rsidRPr="00000A61">
        <w:tab/>
      </w:r>
      <w:r w:rsidRPr="00000A61">
        <w:tab/>
      </w:r>
      <w:r w:rsidRPr="00000A61">
        <w:tab/>
      </w:r>
      <w:r w:rsidR="00542042" w:rsidRPr="00D02B97">
        <w:rPr>
          <w:color w:val="808080"/>
        </w:rPr>
        <w:t>-- FFS: How to inform the UE where else to find the SSB. FFS whether to indicate here a carrier or a cell ID or multiple cell IDs</w:t>
      </w:r>
    </w:p>
    <w:p w14:paraId="6287525F" w14:textId="4E3910F8" w:rsidR="00542042" w:rsidRPr="00000A61" w:rsidRDefault="00542042" w:rsidP="00CE00FD">
      <w:pPr>
        <w:pStyle w:val="PL"/>
      </w:pPr>
      <w:r w:rsidRPr="00000A61">
        <w:tab/>
      </w:r>
      <w:r w:rsidRPr="00000A61">
        <w:tab/>
        <w:t>}</w:t>
      </w:r>
    </w:p>
    <w:p w14:paraId="7C6FE5AB" w14:textId="66348ADC" w:rsidR="00542042" w:rsidRPr="00000A61" w:rsidRDefault="00542042" w:rsidP="00CE00FD">
      <w:pPr>
        <w:pStyle w:val="PL"/>
      </w:pPr>
      <w:r w:rsidRPr="00000A61">
        <w:tab/>
        <w:t>}</w:t>
      </w:r>
      <w:r w:rsidR="00386A0A">
        <w:t>,</w:t>
      </w:r>
    </w:p>
    <w:p w14:paraId="4F5F3C58" w14:textId="77777777" w:rsidR="00F949E1" w:rsidRPr="00000A61" w:rsidRDefault="00F949E1" w:rsidP="00CE00FD">
      <w:pPr>
        <w:pStyle w:val="PL"/>
      </w:pPr>
    </w:p>
    <w:p w14:paraId="6BCAC52F" w14:textId="0E3982E5" w:rsidR="00542042" w:rsidRPr="00D02B97" w:rsidRDefault="00542042" w:rsidP="00CE00FD">
      <w:pPr>
        <w:pStyle w:val="PL"/>
        <w:rPr>
          <w:color w:val="808080"/>
        </w:rPr>
      </w:pPr>
      <w:r w:rsidRPr="00000A61">
        <w:tab/>
      </w:r>
      <w:r w:rsidRPr="00D02B97">
        <w:rPr>
          <w:color w:val="808080"/>
        </w:rPr>
        <w:t>-- CSI-RS resources to be used for for CSI-RS based RRM measurements</w:t>
      </w:r>
    </w:p>
    <w:p w14:paraId="5CFB83D9" w14:textId="4DC6F5B3" w:rsidR="00542042" w:rsidRPr="00D02B97" w:rsidRDefault="00542042" w:rsidP="00CE00FD">
      <w:pPr>
        <w:pStyle w:val="PL"/>
        <w:rPr>
          <w:color w:val="808080"/>
        </w:rPr>
      </w:pPr>
      <w:r w:rsidRPr="00000A61">
        <w:tab/>
        <w:t>csi-rs-ResourceConfig-Mobility</w:t>
      </w:r>
      <w:r w:rsidRPr="00000A61">
        <w:tab/>
      </w:r>
      <w:r w:rsidRPr="00000A61">
        <w:tab/>
      </w:r>
      <w:r w:rsidRPr="00000A61">
        <w:tab/>
        <w:t>CSI-RS-ResourceConfig-Mobility</w:t>
      </w:r>
      <w:r w:rsidRPr="00000A61">
        <w:tab/>
      </w:r>
      <w:r w:rsidRPr="00D02B97">
        <w:rPr>
          <w:color w:val="993366"/>
        </w:rPr>
        <w:t>OPTIONAL</w:t>
      </w:r>
      <w:r w:rsidR="00830849">
        <w:rPr>
          <w:color w:val="993366"/>
        </w:rPr>
        <w:t>,</w:t>
      </w:r>
      <w:r w:rsidRPr="00000A61">
        <w:t xml:space="preserve"> </w:t>
      </w:r>
      <w:r w:rsidRPr="00D02B97">
        <w:rPr>
          <w:color w:val="808080"/>
        </w:rPr>
        <w:t>-- Need N</w:t>
      </w:r>
      <w:r w:rsidRPr="00D02B97">
        <w:rPr>
          <w:color w:val="808080"/>
        </w:rPr>
        <w:tab/>
      </w:r>
      <w:r w:rsidRPr="00D02B97">
        <w:rPr>
          <w:color w:val="808080"/>
        </w:rPr>
        <w:tab/>
      </w:r>
    </w:p>
    <w:p w14:paraId="642B8F72" w14:textId="77777777" w:rsidR="00F949E1" w:rsidRPr="00000A61" w:rsidRDefault="00F949E1" w:rsidP="00CE00FD">
      <w:pPr>
        <w:pStyle w:val="PL"/>
      </w:pPr>
    </w:p>
    <w:p w14:paraId="37FE0BB3" w14:textId="52B77C62" w:rsidR="00542042" w:rsidRPr="00D02B97" w:rsidRDefault="00542042" w:rsidP="00CE00FD">
      <w:pPr>
        <w:pStyle w:val="PL"/>
        <w:rPr>
          <w:color w:val="808080"/>
        </w:rPr>
      </w:pPr>
      <w:r w:rsidRPr="00000A61">
        <w:tab/>
      </w:r>
      <w:r w:rsidRPr="00D02B97">
        <w:rPr>
          <w:color w:val="808080"/>
        </w:rPr>
        <w:t>-- Indicates whether the UE can utilize serving cell timing to derive the index of SS block transmitted by neighbour cell:</w:t>
      </w:r>
    </w:p>
    <w:p w14:paraId="2813B323" w14:textId="11F05797" w:rsidR="00542042" w:rsidRPr="00000A61" w:rsidRDefault="00542042" w:rsidP="00CE00FD">
      <w:pPr>
        <w:pStyle w:val="PL"/>
      </w:pPr>
      <w:r w:rsidRPr="00000A61">
        <w:tab/>
        <w:t>useServ</w:t>
      </w:r>
      <w:r w:rsidR="00FC0E0C" w:rsidRPr="00000A61">
        <w:t>ingCellTimingForSync</w:t>
      </w:r>
      <w:r w:rsidR="00FC0E0C" w:rsidRPr="00000A61">
        <w:tab/>
      </w:r>
      <w:r w:rsidR="00FC0E0C" w:rsidRPr="00000A61">
        <w:tab/>
      </w:r>
      <w:r w:rsidR="00FC0E0C" w:rsidRPr="00000A61">
        <w:tab/>
      </w:r>
      <w:r w:rsidR="00FC0E0C" w:rsidRPr="00000A61">
        <w:tab/>
      </w:r>
      <w:r w:rsidR="00FC0E0C" w:rsidRPr="00D02B97">
        <w:rPr>
          <w:color w:val="993366"/>
        </w:rPr>
        <w:t>BOOLEAN</w:t>
      </w:r>
    </w:p>
    <w:p w14:paraId="2C798393" w14:textId="77777777" w:rsidR="00542042" w:rsidRPr="00000A61" w:rsidRDefault="00542042" w:rsidP="00CE00FD">
      <w:pPr>
        <w:pStyle w:val="PL"/>
      </w:pPr>
      <w:r w:rsidRPr="00000A61">
        <w:t>}</w:t>
      </w:r>
    </w:p>
    <w:bookmarkEnd w:id="186"/>
    <w:p w14:paraId="4CB96A9B" w14:textId="77777777" w:rsidR="00542042" w:rsidRPr="00000A61" w:rsidRDefault="00542042" w:rsidP="00CE00FD">
      <w:pPr>
        <w:pStyle w:val="PL"/>
      </w:pPr>
    </w:p>
    <w:p w14:paraId="26487B34" w14:textId="77777777" w:rsidR="00FC5230" w:rsidRPr="00D02B97" w:rsidRDefault="00FC5230" w:rsidP="00CE00FD">
      <w:pPr>
        <w:pStyle w:val="PL"/>
        <w:rPr>
          <w:color w:val="808080"/>
        </w:rPr>
      </w:pPr>
      <w:bookmarkStart w:id="187" w:name="_Hlk496184822"/>
      <w:bookmarkStart w:id="188" w:name="_Hlk496185501"/>
      <w:r w:rsidRPr="00D02B97">
        <w:rPr>
          <w:color w:val="808080"/>
        </w:rPr>
        <w:t>-- A measurement timing configuration</w:t>
      </w:r>
    </w:p>
    <w:p w14:paraId="45AB4618" w14:textId="77777777" w:rsidR="00FC5230" w:rsidRPr="00000A61" w:rsidRDefault="00FC5230" w:rsidP="00CE00FD">
      <w:pPr>
        <w:pStyle w:val="PL"/>
      </w:pPr>
      <w:r w:rsidRPr="00000A61">
        <w:t xml:space="preserve">SSB-MeasurementTimingConfiguration ::= </w:t>
      </w:r>
      <w:r w:rsidRPr="00000A61">
        <w:tab/>
      </w:r>
      <w:r w:rsidRPr="00D02B97">
        <w:rPr>
          <w:color w:val="993366"/>
        </w:rPr>
        <w:t>SEQUENCE</w:t>
      </w:r>
      <w:r w:rsidRPr="00000A61">
        <w:t xml:space="preserve"> {</w:t>
      </w:r>
    </w:p>
    <w:p w14:paraId="56ACD624" w14:textId="77777777" w:rsidR="00FC5230" w:rsidRPr="00D02B97" w:rsidRDefault="00FC5230" w:rsidP="00CE00FD">
      <w:pPr>
        <w:pStyle w:val="PL"/>
        <w:rPr>
          <w:color w:val="808080"/>
        </w:rPr>
      </w:pPr>
      <w:r w:rsidRPr="00000A61">
        <w:tab/>
      </w:r>
      <w:r w:rsidRPr="00D02B97">
        <w:rPr>
          <w:color w:val="808080"/>
        </w:rPr>
        <w:t xml:space="preserve">-- Primary measurement timing configuration. Applicable for intra- and inter-frequency measurements. </w:t>
      </w:r>
    </w:p>
    <w:p w14:paraId="3FA01199" w14:textId="77777777" w:rsidR="00FC5230" w:rsidRPr="00000A61" w:rsidRDefault="00FC5230" w:rsidP="00CE00FD">
      <w:pPr>
        <w:pStyle w:val="PL"/>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ACFF159" w14:textId="3065698A" w:rsidR="00FC5230" w:rsidRPr="00D02B97" w:rsidRDefault="00FC5230" w:rsidP="00CE00FD">
      <w:pPr>
        <w:pStyle w:val="PL"/>
        <w:rPr>
          <w:color w:val="808080"/>
        </w:rPr>
      </w:pPr>
      <w:r w:rsidRPr="00000A61">
        <w:tab/>
      </w:r>
      <w:r w:rsidRPr="00000A61">
        <w:tab/>
      </w:r>
      <w:r w:rsidRPr="00D02B97">
        <w:rPr>
          <w:color w:val="808080"/>
        </w:rPr>
        <w:t xml:space="preserve">-- Periodicity and offset of the measurement window in which to receive SS/PBCH blocks. </w:t>
      </w:r>
    </w:p>
    <w:p w14:paraId="166ACA36" w14:textId="0F6AD469" w:rsidR="00FC5230" w:rsidRPr="00D02B97" w:rsidRDefault="00FC5230" w:rsidP="00CE00FD">
      <w:pPr>
        <w:pStyle w:val="PL"/>
        <w:rPr>
          <w:color w:val="808080"/>
        </w:rPr>
      </w:pPr>
      <w:r w:rsidRPr="00000A61">
        <w:tab/>
      </w:r>
      <w:r w:rsidRPr="00000A61">
        <w:tab/>
      </w:r>
      <w:r w:rsidRPr="00D02B97">
        <w:rPr>
          <w:color w:val="808080"/>
        </w:rPr>
        <w:t>-- Periodicity and offset are given in number of subframes.</w:t>
      </w:r>
    </w:p>
    <w:p w14:paraId="106379B1" w14:textId="4D48FD35" w:rsidR="006F7C05" w:rsidRPr="00D02B97" w:rsidRDefault="006F7C05" w:rsidP="00CE00FD">
      <w:pPr>
        <w:pStyle w:val="PL"/>
        <w:rPr>
          <w:color w:val="808080"/>
        </w:rPr>
      </w:pPr>
      <w:r w:rsidRPr="00000A61">
        <w:tab/>
      </w:r>
      <w:r w:rsidRPr="00000A61">
        <w:tab/>
      </w:r>
      <w:r w:rsidRPr="00D02B97">
        <w:rPr>
          <w:color w:val="808080"/>
        </w:rPr>
        <w:t>-- FFS_FIXME: This does not match the L1 parameter table!</w:t>
      </w:r>
      <w:r w:rsidR="00C56305" w:rsidRPr="00D02B97">
        <w:rPr>
          <w:color w:val="808080"/>
        </w:rPr>
        <w:t xml:space="preserve"> They seem to intend </w:t>
      </w:r>
      <w:r w:rsidR="00103DE8" w:rsidRPr="00D02B97">
        <w:rPr>
          <w:color w:val="808080"/>
        </w:rPr>
        <w:t xml:space="preserve">an index to </w:t>
      </w:r>
      <w:r w:rsidR="00C56305" w:rsidRPr="00D02B97">
        <w:rPr>
          <w:color w:val="808080"/>
        </w:rPr>
        <w:t xml:space="preserve">a hidden table in L1 specs. </w:t>
      </w:r>
    </w:p>
    <w:p w14:paraId="19DC3C3B" w14:textId="3D8EA3FB" w:rsidR="00FC5230" w:rsidRPr="00D02B97" w:rsidRDefault="00FC5230" w:rsidP="00CE00FD">
      <w:pPr>
        <w:pStyle w:val="PL"/>
        <w:rPr>
          <w:color w:val="808080"/>
        </w:rPr>
      </w:pPr>
      <w:r w:rsidRPr="00000A61">
        <w:tab/>
      </w:r>
      <w:r w:rsidRPr="00000A61">
        <w:tab/>
      </w:r>
      <w:r w:rsidRPr="00D02B97">
        <w:rPr>
          <w:color w:val="808080"/>
        </w:rPr>
        <w:t>-- (see 38.213, section REF):</w:t>
      </w:r>
    </w:p>
    <w:p w14:paraId="30FF6945" w14:textId="328E8C22" w:rsidR="00FC5230" w:rsidRPr="00000A61" w:rsidRDefault="00FC5230" w:rsidP="00CE00FD">
      <w:pPr>
        <w:pStyle w:val="PL"/>
      </w:pPr>
      <w:r w:rsidRPr="00000A61">
        <w:tab/>
      </w:r>
      <w:r w:rsidRPr="00000A61">
        <w:tab/>
        <w:t>periodicityAndOffset</w:t>
      </w:r>
      <w:r w:rsidRPr="00000A61">
        <w:tab/>
      </w:r>
      <w:r w:rsidRPr="00000A61">
        <w:tab/>
      </w:r>
      <w:r w:rsidRPr="00000A61">
        <w:tab/>
      </w:r>
      <w:r w:rsidRPr="00000A61">
        <w:tab/>
      </w:r>
      <w:r w:rsidRPr="00000A61">
        <w:tab/>
      </w:r>
      <w:r w:rsidRPr="00D02B97">
        <w:rPr>
          <w:color w:val="993366"/>
        </w:rPr>
        <w:t>CHOICE</w:t>
      </w:r>
      <w:r w:rsidRPr="00000A61">
        <w:t xml:space="preserve"> {</w:t>
      </w:r>
    </w:p>
    <w:p w14:paraId="51763AA1" w14:textId="77777777" w:rsidR="00FC5230" w:rsidRPr="00000A61" w:rsidRDefault="00FC5230" w:rsidP="00CE00FD">
      <w:pPr>
        <w:pStyle w:val="PL"/>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(0..4),</w:t>
      </w:r>
    </w:p>
    <w:p w14:paraId="3FB42607"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(0..9),</w:t>
      </w:r>
    </w:p>
    <w:p w14:paraId="7D23B7D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(0..19),</w:t>
      </w:r>
    </w:p>
    <w:p w14:paraId="5E501F5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(0..39),</w:t>
      </w:r>
    </w:p>
    <w:p w14:paraId="42CE8ECA"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(0..79),</w:t>
      </w:r>
    </w:p>
    <w:p w14:paraId="0948BAD8"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(0..159)</w:t>
      </w:r>
    </w:p>
    <w:p w14:paraId="4634B3AE" w14:textId="77777777" w:rsidR="00FC5230" w:rsidRPr="00000A61" w:rsidRDefault="00FC5230" w:rsidP="00CE00FD">
      <w:pPr>
        <w:pStyle w:val="PL"/>
      </w:pPr>
      <w:r w:rsidRPr="00000A61">
        <w:rPr>
          <w:lang w:val="de-DE"/>
        </w:rPr>
        <w:tab/>
      </w:r>
      <w:r w:rsidRPr="00000A61">
        <w:rPr>
          <w:lang w:val="de-DE"/>
        </w:rPr>
        <w:tab/>
      </w:r>
      <w:r w:rsidRPr="00000A61">
        <w:t>},</w:t>
      </w:r>
    </w:p>
    <w:p w14:paraId="6EDDF16D" w14:textId="32EF2A07" w:rsidR="00FC5230" w:rsidRPr="00D02B97" w:rsidRDefault="00FC5230" w:rsidP="00CE00FD">
      <w:pPr>
        <w:pStyle w:val="PL"/>
        <w:rPr>
          <w:color w:val="808080"/>
        </w:rPr>
      </w:pPr>
      <w:r w:rsidRPr="00000A61">
        <w:tab/>
      </w:r>
      <w:r w:rsidRPr="00000A61">
        <w:tab/>
      </w:r>
      <w:r w:rsidRPr="00D02B97">
        <w:rPr>
          <w:color w:val="808080"/>
        </w:rPr>
        <w:t xml:space="preserve">-- Duration of the measurement window in which to receive SS/PBCH blocks. It is given in number of subframes </w:t>
      </w:r>
    </w:p>
    <w:p w14:paraId="5383CCEC" w14:textId="77777777" w:rsidR="00FC5230" w:rsidRPr="00D02B97" w:rsidRDefault="00FC5230" w:rsidP="00CE00FD">
      <w:pPr>
        <w:pStyle w:val="PL"/>
        <w:rPr>
          <w:color w:val="808080"/>
        </w:rPr>
      </w:pPr>
      <w:r w:rsidRPr="00000A61">
        <w:tab/>
      </w:r>
      <w:r w:rsidRPr="00000A61">
        <w:tab/>
      </w:r>
      <w:r w:rsidRPr="00D02B97">
        <w:rPr>
          <w:color w:val="808080"/>
        </w:rPr>
        <w:t>-- (see 38.213, section 4.1)</w:t>
      </w:r>
    </w:p>
    <w:p w14:paraId="025949FD" w14:textId="77777777" w:rsidR="00FC5230" w:rsidRPr="00D02B97" w:rsidRDefault="00FC5230" w:rsidP="00CE00FD">
      <w:pPr>
        <w:pStyle w:val="PL"/>
        <w:rPr>
          <w:color w:val="808080"/>
        </w:rPr>
      </w:pPr>
      <w:r w:rsidRPr="00000A61">
        <w:tab/>
      </w:r>
      <w:r w:rsidRPr="00000A61">
        <w:tab/>
      </w:r>
      <w:r w:rsidRPr="00D02B97">
        <w:rPr>
          <w:color w:val="808080"/>
        </w:rPr>
        <w:t>-- FFS: RAN1 discusses additional allowed durations:</w:t>
      </w:r>
    </w:p>
    <w:p w14:paraId="367810A1" w14:textId="2D2E331A" w:rsidR="00FC5230" w:rsidRPr="00000A61" w:rsidRDefault="00FC5230" w:rsidP="00CE00FD">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sf1, sf5 }</w:t>
      </w:r>
      <w:r w:rsidR="007630B7" w:rsidRPr="00000A61">
        <w:t>,</w:t>
      </w:r>
    </w:p>
    <w:p w14:paraId="633CCFBE" w14:textId="0508F0E1" w:rsidR="007630B7" w:rsidRPr="00000A61" w:rsidRDefault="007630B7" w:rsidP="00CE00FD">
      <w:pPr>
        <w:pStyle w:val="PL"/>
      </w:pPr>
    </w:p>
    <w:p w14:paraId="2FCE152F" w14:textId="2683F035" w:rsidR="007630B7" w:rsidRPr="00D02B97" w:rsidRDefault="007630B7" w:rsidP="00CE00FD">
      <w:pPr>
        <w:pStyle w:val="PL"/>
        <w:rPr>
          <w:color w:val="808080"/>
        </w:rPr>
      </w:pPr>
      <w:r w:rsidRPr="00000A61">
        <w:tab/>
      </w:r>
      <w:r w:rsidRPr="00000A61">
        <w:tab/>
      </w:r>
      <w:r w:rsidRPr="00D02B97">
        <w:rPr>
          <w:color w:val="808080"/>
        </w:rPr>
        <w:t xml:space="preserve">-- The set of SS </w:t>
      </w:r>
      <w:r w:rsidR="00EA4DAF" w:rsidRPr="00D02B97">
        <w:rPr>
          <w:color w:val="808080"/>
        </w:rPr>
        <w:t>blocks to be measured within the</w:t>
      </w:r>
      <w:r w:rsidRPr="00D02B97">
        <w:rPr>
          <w:color w:val="808080"/>
        </w:rPr>
        <w:t xml:space="preserve"> SMTC measurement duration</w:t>
      </w:r>
      <w:r w:rsidR="00EA4DAF" w:rsidRPr="00D02B97">
        <w:rPr>
          <w:color w:val="808080"/>
        </w:rPr>
        <w:t xml:space="preserve">. </w:t>
      </w:r>
    </w:p>
    <w:p w14:paraId="72777547" w14:textId="77777777" w:rsidR="007630B7" w:rsidRPr="00D02B97" w:rsidRDefault="007630B7" w:rsidP="00CE00FD">
      <w:pPr>
        <w:pStyle w:val="PL"/>
        <w:rPr>
          <w:color w:val="808080"/>
        </w:rPr>
      </w:pPr>
      <w:r w:rsidRPr="00000A61">
        <w:tab/>
      </w:r>
      <w:r w:rsidRPr="00000A61">
        <w:tab/>
      </w:r>
      <w:r w:rsidRPr="00D02B97">
        <w:rPr>
          <w:color w:val="808080"/>
        </w:rPr>
        <w:t>-- Corresponds to L1 parameter 'SSB-measured' (see FFS_Spec, section FFS_Section)</w:t>
      </w:r>
    </w:p>
    <w:p w14:paraId="5510669E" w14:textId="3F0FB0C0" w:rsidR="007630B7" w:rsidRPr="00D02B97" w:rsidRDefault="007630B7" w:rsidP="00CE00FD">
      <w:pPr>
        <w:pStyle w:val="PL"/>
        <w:rPr>
          <w:color w:val="808080"/>
        </w:rPr>
      </w:pPr>
      <w:r w:rsidRPr="00000A61">
        <w:tab/>
      </w:r>
      <w:r w:rsidRPr="00000A61">
        <w:tab/>
      </w:r>
      <w:r w:rsidRPr="00D02B97">
        <w:rPr>
          <w:color w:val="808080"/>
        </w:rPr>
        <w:t xml:space="preserve">-- When the field is absent the UE </w:t>
      </w:r>
      <w:r w:rsidR="00EA4DAF" w:rsidRPr="00D02B97">
        <w:rPr>
          <w:color w:val="808080"/>
        </w:rPr>
        <w:t xml:space="preserve">measures on </w:t>
      </w:r>
      <w:r w:rsidR="003B1A51" w:rsidRPr="00D02B97">
        <w:rPr>
          <w:color w:val="808080"/>
        </w:rPr>
        <w:t xml:space="preserve">all </w:t>
      </w:r>
      <w:r w:rsidRPr="00D02B97">
        <w:rPr>
          <w:color w:val="808080"/>
        </w:rPr>
        <w:t xml:space="preserve">SS-blocks </w:t>
      </w:r>
    </w:p>
    <w:p w14:paraId="225BF76B" w14:textId="6A9BAAB7" w:rsidR="005D2882" w:rsidRPr="00D02B97" w:rsidRDefault="005D2882" w:rsidP="00CE00FD">
      <w:pPr>
        <w:pStyle w:val="PL"/>
        <w:rPr>
          <w:color w:val="808080"/>
        </w:rPr>
      </w:pPr>
      <w:r w:rsidRPr="00000A61">
        <w:tab/>
      </w:r>
      <w:r w:rsidRPr="00000A61">
        <w:tab/>
      </w:r>
      <w:r w:rsidRPr="00D02B97">
        <w:rPr>
          <w:color w:val="808080"/>
        </w:rPr>
        <w:t xml:space="preserve">-- FFS_CHECK: Is this IE placed correctly. </w:t>
      </w:r>
    </w:p>
    <w:p w14:paraId="71AE73C6" w14:textId="55E80403" w:rsidR="005D334D" w:rsidRPr="00000A61" w:rsidRDefault="007630B7" w:rsidP="00CE00FD">
      <w:pPr>
        <w:pStyle w:val="PL"/>
      </w:pPr>
      <w:r w:rsidRPr="00000A61">
        <w:tab/>
      </w:r>
      <w:r w:rsidRPr="00000A61">
        <w:tab/>
        <w:t>ssb-ToMeasure</w:t>
      </w:r>
      <w:r w:rsidRPr="00000A61">
        <w:tab/>
      </w:r>
      <w:r w:rsidRPr="00000A61">
        <w:tab/>
      </w:r>
      <w:r w:rsidRPr="00000A61">
        <w:tab/>
      </w:r>
      <w:r w:rsidR="00FD06CE">
        <w:tab/>
      </w:r>
      <w:r w:rsidR="00FD06CE">
        <w:tab/>
      </w:r>
      <w:r w:rsidR="00FD06CE">
        <w:tab/>
      </w:r>
      <w:r w:rsidR="00FD06CE">
        <w:tab/>
      </w:r>
      <w:r w:rsidR="005D334D" w:rsidRPr="00000A61">
        <w:t xml:space="preserve">SetupRelease { </w:t>
      </w:r>
    </w:p>
    <w:p w14:paraId="2D9340F7" w14:textId="5D8F551E" w:rsidR="005D334D" w:rsidRPr="00000A61" w:rsidRDefault="005D334D" w:rsidP="00CE00FD">
      <w:pPr>
        <w:pStyle w:val="PL"/>
      </w:pPr>
      <w:r w:rsidRPr="00000A61">
        <w:tab/>
      </w:r>
      <w:r w:rsidRPr="00000A61">
        <w:tab/>
      </w:r>
      <w:r w:rsidRPr="00000A61">
        <w:tab/>
      </w:r>
      <w:r w:rsidRPr="00D02B97">
        <w:rPr>
          <w:color w:val="993366"/>
        </w:rPr>
        <w:t>CHOICE</w:t>
      </w:r>
      <w:r w:rsidRPr="00000A61">
        <w:t xml:space="preserve"> {</w:t>
      </w:r>
    </w:p>
    <w:p w14:paraId="762F174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sub 3 GHz</w:t>
      </w:r>
    </w:p>
    <w:p w14:paraId="3971978B" w14:textId="77777777" w:rsidR="005D334D" w:rsidRPr="00000A61" w:rsidRDefault="005D334D" w:rsidP="00CE00FD">
      <w:pPr>
        <w:pStyle w:val="PL"/>
      </w:pPr>
      <w:r w:rsidRPr="00000A61">
        <w:tab/>
      </w:r>
      <w:r w:rsidRPr="00000A61">
        <w:tab/>
      </w: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92CC02D"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3-6 GHz</w:t>
      </w:r>
    </w:p>
    <w:p w14:paraId="3DF676D0" w14:textId="77777777" w:rsidR="005D334D" w:rsidRPr="00000A61" w:rsidRDefault="005D334D" w:rsidP="00CE00FD">
      <w:pPr>
        <w:pStyle w:val="PL"/>
      </w:pPr>
      <w:r w:rsidRPr="00000A61">
        <w:tab/>
      </w:r>
      <w:r w:rsidRPr="00000A61">
        <w:tab/>
      </w: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3552C53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above 6 GHz</w:t>
      </w:r>
    </w:p>
    <w:p w14:paraId="5B247613" w14:textId="77777777" w:rsidR="005D334D" w:rsidRPr="00000A61" w:rsidRDefault="005D334D" w:rsidP="00CE00FD">
      <w:pPr>
        <w:pStyle w:val="PL"/>
      </w:pPr>
      <w:r w:rsidRPr="00000A61">
        <w:tab/>
      </w:r>
      <w:r w:rsidRPr="00000A61">
        <w:tab/>
      </w: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3200C85D" w14:textId="5F46B397" w:rsidR="005D334D" w:rsidRPr="00000A61" w:rsidRDefault="005D334D" w:rsidP="00CE00FD">
      <w:pPr>
        <w:pStyle w:val="PL"/>
      </w:pPr>
      <w:r w:rsidRPr="00000A61">
        <w:tab/>
      </w:r>
      <w:r w:rsidRPr="00000A61">
        <w:tab/>
      </w:r>
      <w:r w:rsidRPr="00000A61">
        <w:tab/>
        <w:t>}</w:t>
      </w:r>
    </w:p>
    <w:p w14:paraId="5C3947A4" w14:textId="7E4CC70B" w:rsidR="00A740A9" w:rsidRPr="00D02B97" w:rsidRDefault="005D334D"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r w:rsidR="00FC5230" w:rsidRPr="00D02B97">
        <w:rPr>
          <w:color w:val="808080"/>
        </w:rPr>
        <w:tab/>
      </w:r>
    </w:p>
    <w:p w14:paraId="3722C04A" w14:textId="4069E6E5" w:rsidR="00FC5230" w:rsidRPr="00A740A9" w:rsidRDefault="00A740A9" w:rsidP="00CE00FD">
      <w:pPr>
        <w:pStyle w:val="PL"/>
      </w:pPr>
      <w:r w:rsidRPr="00A740A9">
        <w:tab/>
      </w:r>
      <w:r w:rsidR="00FC5230" w:rsidRPr="00A740A9">
        <w:t>},</w:t>
      </w:r>
    </w:p>
    <w:bookmarkEnd w:id="187"/>
    <w:p w14:paraId="4B37B285" w14:textId="77777777" w:rsidR="00FC5230" w:rsidRPr="00000A61" w:rsidRDefault="00FC5230" w:rsidP="00CE00FD">
      <w:pPr>
        <w:pStyle w:val="PL"/>
      </w:pPr>
    </w:p>
    <w:bookmarkEnd w:id="188"/>
    <w:p w14:paraId="32C877C7" w14:textId="77777777" w:rsidR="00FC5230" w:rsidRPr="00D02B97" w:rsidRDefault="00FC5230" w:rsidP="00CE00FD">
      <w:pPr>
        <w:pStyle w:val="PL"/>
        <w:rPr>
          <w:color w:val="808080"/>
        </w:rPr>
      </w:pPr>
      <w:r w:rsidRPr="00000A61">
        <w:tab/>
      </w:r>
      <w:r w:rsidRPr="00D02B97">
        <w:rPr>
          <w:color w:val="808080"/>
        </w:rPr>
        <w:t>-- Secondary measurement timing confguration for explicitly signalled PCIs. It uses the offset and duration from smtc1.</w:t>
      </w:r>
    </w:p>
    <w:p w14:paraId="4FA7D081" w14:textId="0B0777A4" w:rsidR="00FC5230" w:rsidRPr="00D02B97" w:rsidRDefault="00FC5230" w:rsidP="00CE00FD">
      <w:pPr>
        <w:pStyle w:val="PL"/>
        <w:rPr>
          <w:color w:val="808080"/>
        </w:rPr>
      </w:pPr>
      <w:r w:rsidRPr="00000A61">
        <w:tab/>
      </w:r>
      <w:r w:rsidRPr="00D02B97">
        <w:rPr>
          <w:color w:val="808080"/>
        </w:rPr>
        <w:t xml:space="preserve">-- It is supported only for intra-frequency measurements in RRC CONNECTED. </w:t>
      </w:r>
    </w:p>
    <w:p w14:paraId="73F6BC14" w14:textId="77777777" w:rsidR="00FC5230" w:rsidRPr="00000A61" w:rsidRDefault="00FC5230" w:rsidP="00CE00FD">
      <w:pPr>
        <w:pStyle w:val="PL"/>
      </w:pPr>
      <w:r w:rsidRPr="00000A61">
        <w:tab/>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B9A3596" w14:textId="77777777" w:rsidR="00FC5230" w:rsidRPr="00D02B97" w:rsidRDefault="00FC5230" w:rsidP="00CE00FD">
      <w:pPr>
        <w:pStyle w:val="PL"/>
        <w:rPr>
          <w:color w:val="808080"/>
        </w:rPr>
      </w:pPr>
      <w:r w:rsidRPr="00000A61">
        <w:tab/>
      </w:r>
      <w:r w:rsidRPr="00000A61">
        <w:tab/>
      </w:r>
      <w:r w:rsidRPr="00D02B97">
        <w:rPr>
          <w:color w:val="808080"/>
        </w:rPr>
        <w:t>-- PCIs that are known to follow this SMTC.</w:t>
      </w:r>
    </w:p>
    <w:p w14:paraId="4606B21B" w14:textId="1DEB2426" w:rsidR="00FC5230" w:rsidRPr="00000A61" w:rsidRDefault="00FC5230" w:rsidP="00CE00FD">
      <w:pPr>
        <w:pStyle w:val="PL"/>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(1..maxNrofPCIsPerSMTC))</w:t>
      </w:r>
      <w:r w:rsidRPr="00D02B97">
        <w:rPr>
          <w:color w:val="993366"/>
        </w:rPr>
        <w:t xml:space="preserve"> OF</w:t>
      </w:r>
      <w:r w:rsidRPr="00000A61">
        <w:t xml:space="preserve"> PhysicalCellId</w:t>
      </w:r>
      <w:r w:rsidRPr="00000A61">
        <w:tab/>
      </w:r>
      <w:r w:rsidRPr="00000A61">
        <w:tab/>
      </w:r>
      <w:r w:rsidRPr="00D02B97">
        <w:rPr>
          <w:color w:val="993366"/>
        </w:rPr>
        <w:t>OPTIONAL</w:t>
      </w:r>
      <w:r w:rsidR="00021C07">
        <w:rPr>
          <w:color w:val="993366"/>
        </w:rPr>
        <w:t>,</w:t>
      </w:r>
    </w:p>
    <w:p w14:paraId="09EB7DE5" w14:textId="77777777" w:rsidR="00FC5230" w:rsidRPr="00D02B97" w:rsidRDefault="00FC5230" w:rsidP="00CE00FD">
      <w:pPr>
        <w:pStyle w:val="PL"/>
        <w:rPr>
          <w:color w:val="808080"/>
        </w:rPr>
      </w:pPr>
      <w:r w:rsidRPr="00000A61">
        <w:tab/>
      </w:r>
      <w:r w:rsidRPr="00000A61">
        <w:tab/>
      </w:r>
      <w:r w:rsidRPr="00D02B97">
        <w:rPr>
          <w:color w:val="808080"/>
        </w:rPr>
        <w:t>-- Periodicity for the given PCIs. Timing offset and Duration as provided in smtc1.</w:t>
      </w:r>
    </w:p>
    <w:p w14:paraId="2A4963A1" w14:textId="627CDFBD" w:rsidR="00FC5230" w:rsidRPr="00000A61" w:rsidRDefault="00FC5230" w:rsidP="00CE00FD">
      <w:pPr>
        <w:pStyle w:val="PL"/>
      </w:pPr>
      <w:r w:rsidRPr="00000A61">
        <w:tab/>
      </w:r>
      <w:r w:rsidRPr="00000A61">
        <w:tab/>
        <w:t>periodicty</w:t>
      </w:r>
      <w:r w:rsidRPr="00000A61">
        <w:tab/>
      </w:r>
      <w:r w:rsidRPr="00000A61">
        <w:tab/>
      </w:r>
      <w:r w:rsidRPr="00000A61">
        <w:tab/>
      </w:r>
      <w:r w:rsidRPr="00000A61">
        <w:tab/>
      </w:r>
      <w:r w:rsidRPr="00000A61">
        <w:tab/>
      </w:r>
      <w:r w:rsidRPr="00000A61">
        <w:tab/>
      </w:r>
      <w:r w:rsidRPr="00000A61">
        <w:tab/>
      </w:r>
      <w:r w:rsidR="00FD06CE">
        <w:tab/>
      </w:r>
      <w:r w:rsidR="00A74C72">
        <w:t>ENUMERATED {ffsTypeAndValue}</w:t>
      </w:r>
    </w:p>
    <w:p w14:paraId="5C7FDC1F" w14:textId="77777777" w:rsidR="00FC5230" w:rsidRPr="00D02B97" w:rsidRDefault="00FC523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IntraFreqConnected</w:t>
      </w:r>
    </w:p>
    <w:p w14:paraId="302C79CA" w14:textId="77777777" w:rsidR="00FC5230" w:rsidRPr="00000A61" w:rsidRDefault="00FC5230" w:rsidP="00CE00FD">
      <w:pPr>
        <w:pStyle w:val="PL"/>
      </w:pPr>
      <w:r w:rsidRPr="00000A61">
        <w:t>}</w:t>
      </w:r>
    </w:p>
    <w:p w14:paraId="3F2E5BB2" w14:textId="77777777" w:rsidR="00542042" w:rsidRPr="00000A61" w:rsidRDefault="00542042" w:rsidP="00CE00FD">
      <w:pPr>
        <w:pStyle w:val="PL"/>
      </w:pPr>
    </w:p>
    <w:p w14:paraId="0F87C254" w14:textId="2F6DC34E" w:rsidR="00FC5230" w:rsidRDefault="00FC5230" w:rsidP="00CE00FD">
      <w:pPr>
        <w:pStyle w:val="PL"/>
      </w:pPr>
      <w:commentRangeStart w:id="189"/>
      <w:r w:rsidRPr="00000A61">
        <w:t xml:space="preserve">CSI-RS-ResourceConfig-Mobility </w:t>
      </w:r>
      <w:commentRangeEnd w:id="189"/>
      <w:r w:rsidR="00730BE1">
        <w:rPr>
          <w:rStyle w:val="CommentReference"/>
          <w:rFonts w:ascii="Times New Roman" w:hAnsi="Times New Roman"/>
          <w:noProof w:val="0"/>
          <w:lang w:eastAsia="en-US"/>
        </w:rPr>
        <w:commentReference w:id="189"/>
      </w:r>
      <w:r w:rsidRPr="00000A61">
        <w:t xml:space="preserve">::= </w:t>
      </w:r>
      <w:r w:rsidRPr="00000A61">
        <w:tab/>
      </w:r>
      <w:r w:rsidRPr="00000A61">
        <w:tab/>
      </w:r>
      <w:r w:rsidRPr="00D02B97">
        <w:rPr>
          <w:color w:val="993366"/>
        </w:rPr>
        <w:t>SEQUENCE</w:t>
      </w:r>
      <w:r w:rsidRPr="00000A61">
        <w:t xml:space="preserve"> {</w:t>
      </w:r>
    </w:p>
    <w:p w14:paraId="33C14C8E" w14:textId="368513CE" w:rsidR="00AD4DCD" w:rsidRPr="00F62519" w:rsidRDefault="00AD4DCD" w:rsidP="00CE00FD">
      <w:pPr>
        <w:pStyle w:val="PL"/>
        <w:rPr>
          <w:color w:val="808080"/>
        </w:rPr>
      </w:pPr>
      <w:r>
        <w:tab/>
      </w:r>
      <w:r w:rsidRPr="00F62519">
        <w:rPr>
          <w:color w:val="808080"/>
        </w:rPr>
        <w:t>-- MO specific values</w:t>
      </w:r>
    </w:p>
    <w:p w14:paraId="00C29324" w14:textId="10B1C063" w:rsidR="00AD4DCD" w:rsidRDefault="00D914C6" w:rsidP="00CE00FD">
      <w:pPr>
        <w:pStyle w:val="PL"/>
      </w:pPr>
      <w:r>
        <w:tab/>
      </w:r>
      <w:commentRangeStart w:id="190"/>
      <w:r w:rsidR="00AD4DCD" w:rsidRPr="00000A61">
        <w:t>csi-rs-MeasurementBW</w:t>
      </w:r>
      <w:commentRangeEnd w:id="190"/>
      <w:r w:rsidR="00FC6A0D">
        <w:rPr>
          <w:rStyle w:val="CommentReference"/>
          <w:rFonts w:ascii="Times New Roman" w:hAnsi="Times New Roman"/>
          <w:noProof w:val="0"/>
          <w:lang w:eastAsia="en-US"/>
        </w:rPr>
        <w:commentReference w:id="190"/>
      </w:r>
      <w:r w:rsidR="00AD4DCD" w:rsidRPr="00000A61">
        <w:tab/>
      </w:r>
      <w:r w:rsidR="00AD4DCD" w:rsidRPr="00000A61">
        <w:tab/>
      </w:r>
      <w:r w:rsidR="00AD4DCD" w:rsidRPr="00000A61">
        <w:tab/>
      </w:r>
      <w:r w:rsidR="00AD4DCD" w:rsidRPr="00000A61">
        <w:tab/>
      </w:r>
      <w:r w:rsidR="00AD4DCD" w:rsidRPr="00000A61">
        <w:tab/>
      </w:r>
      <w:r w:rsidR="00AD4DCD" w:rsidRPr="00F62519">
        <w:rPr>
          <w:color w:val="993366"/>
        </w:rPr>
        <w:t>SEQUENCE</w:t>
      </w:r>
      <w:r w:rsidR="00AD4DCD">
        <w:t xml:space="preserve"> {</w:t>
      </w:r>
    </w:p>
    <w:p w14:paraId="46CAAD30" w14:textId="129B492D" w:rsidR="00D914C6" w:rsidRPr="00D02B97" w:rsidRDefault="00D914C6" w:rsidP="00CE00FD">
      <w:pPr>
        <w:pStyle w:val="PL"/>
        <w:rPr>
          <w:color w:val="808080"/>
        </w:rPr>
      </w:pPr>
      <w:r>
        <w:tab/>
      </w:r>
      <w:r>
        <w:tab/>
      </w:r>
      <w:r w:rsidRPr="00D02B97">
        <w:rPr>
          <w:color w:val="808080"/>
        </w:rPr>
        <w:t>-- Size of the measurement BW in PRBs</w:t>
      </w:r>
      <w:r w:rsidR="00FC6A0D">
        <w:rPr>
          <w:color w:val="808080"/>
        </w:rPr>
        <w:t xml:space="preserve">. </w:t>
      </w:r>
    </w:p>
    <w:p w14:paraId="6862F595" w14:textId="7DFCF421" w:rsidR="00D914C6" w:rsidRPr="00D02B97"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size' (see FFS_Spec, section FFS_Section)</w:t>
      </w:r>
    </w:p>
    <w:p w14:paraId="43937032" w14:textId="640281FF" w:rsidR="00AD4DCD" w:rsidRDefault="00AD4DCD" w:rsidP="00CE00FD">
      <w:pPr>
        <w:pStyle w:val="PL"/>
        <w:rPr>
          <w:lang w:val="en-US"/>
        </w:rPr>
      </w:pPr>
      <w:r>
        <w:rPr>
          <w:lang w:val="en-US"/>
        </w:rPr>
        <w:tab/>
      </w:r>
      <w:r>
        <w:rPr>
          <w:lang w:val="en-US"/>
        </w:rPr>
        <w:tab/>
      </w:r>
      <w:r w:rsidR="00D914C6">
        <w:t>nrofPRBs</w:t>
      </w:r>
      <w:r>
        <w:rPr>
          <w:lang w:val="en-US"/>
        </w:rPr>
        <w:tab/>
      </w:r>
      <w:r>
        <w:rPr>
          <w:lang w:val="en-US"/>
        </w:rPr>
        <w:tab/>
      </w:r>
      <w:r>
        <w:rPr>
          <w:lang w:val="en-US"/>
        </w:rPr>
        <w:tab/>
      </w:r>
      <w:r w:rsidRPr="00F62519">
        <w:rPr>
          <w:color w:val="993366"/>
          <w:lang w:val="en-US"/>
        </w:rPr>
        <w:t>ENUMERATED</w:t>
      </w:r>
      <w:r>
        <w:rPr>
          <w:lang w:val="en-US"/>
        </w:rPr>
        <w:t xml:space="preserve"> {</w:t>
      </w:r>
      <w:r w:rsidRPr="00617C21">
        <w:t xml:space="preserve"> </w:t>
      </w:r>
      <w:r>
        <w:t>size</w:t>
      </w:r>
      <w:r w:rsidRPr="00617C21">
        <w:rPr>
          <w:lang w:val="en-US"/>
        </w:rPr>
        <w:t xml:space="preserve">24, </w:t>
      </w:r>
      <w:r>
        <w:t>size</w:t>
      </w:r>
      <w:r w:rsidRPr="00617C21">
        <w:rPr>
          <w:lang w:val="en-US"/>
        </w:rPr>
        <w:t xml:space="preserve">48, </w:t>
      </w:r>
      <w:r>
        <w:t>size</w:t>
      </w:r>
      <w:r w:rsidRPr="00617C21">
        <w:rPr>
          <w:lang w:val="en-US"/>
        </w:rPr>
        <w:t xml:space="preserve">96, </w:t>
      </w:r>
      <w:r>
        <w:t>size</w:t>
      </w:r>
      <w:r w:rsidRPr="00617C21">
        <w:rPr>
          <w:lang w:val="en-US"/>
        </w:rPr>
        <w:t xml:space="preserve">192, </w:t>
      </w:r>
      <w:r>
        <w:t>size</w:t>
      </w:r>
      <w:r w:rsidRPr="00617C21">
        <w:rPr>
          <w:lang w:val="en-US"/>
        </w:rPr>
        <w:t>268</w:t>
      </w:r>
      <w:r>
        <w:rPr>
          <w:lang w:val="en-US"/>
        </w:rPr>
        <w:t>},</w:t>
      </w:r>
    </w:p>
    <w:p w14:paraId="38D40D59" w14:textId="6C2E9E48" w:rsidR="00D914C6" w:rsidRPr="00D02B97" w:rsidRDefault="00D914C6" w:rsidP="00CE00FD">
      <w:pPr>
        <w:pStyle w:val="PL"/>
        <w:rPr>
          <w:color w:val="808080"/>
        </w:rPr>
      </w:pPr>
      <w:r w:rsidRPr="00F62519">
        <w:tab/>
      </w:r>
      <w:r w:rsidRPr="00F62519">
        <w:tab/>
      </w:r>
      <w:r w:rsidRPr="00D02B97">
        <w:rPr>
          <w:color w:val="808080"/>
        </w:rPr>
        <w:t>-- Starting PRB index of the measurement bandwidth</w:t>
      </w:r>
    </w:p>
    <w:p w14:paraId="3A10E0EE" w14:textId="64D839A5" w:rsidR="00D914C6" w:rsidRPr="00F62519"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start' (see FFS_Spec, section FFS_Section)</w:t>
      </w:r>
    </w:p>
    <w:p w14:paraId="3491DCE2" w14:textId="77777777" w:rsidR="00D914C6" w:rsidRPr="00D02B97" w:rsidRDefault="00D914C6" w:rsidP="00CE00FD">
      <w:pPr>
        <w:pStyle w:val="PL"/>
        <w:rPr>
          <w:color w:val="808080"/>
        </w:rPr>
      </w:pPr>
      <w:r w:rsidRPr="00F62519">
        <w:tab/>
      </w:r>
      <w:r w:rsidRPr="00F62519">
        <w:tab/>
      </w:r>
      <w:r w:rsidRPr="00D02B97">
        <w:rPr>
          <w:color w:val="808080"/>
        </w:rPr>
        <w:t>-- FFS_Value: Upper edge of value range unclear in RAN1</w:t>
      </w:r>
    </w:p>
    <w:p w14:paraId="0A43F6C6" w14:textId="091DD4B7" w:rsidR="00AD4DCD" w:rsidRPr="00A50C54" w:rsidRDefault="00AD4DCD" w:rsidP="00CE00FD">
      <w:pPr>
        <w:pStyle w:val="PL"/>
      </w:pPr>
      <w:r>
        <w:rPr>
          <w:lang w:val="en-US"/>
        </w:rPr>
        <w:tab/>
      </w:r>
      <w:r>
        <w:rPr>
          <w:lang w:val="en-US"/>
        </w:rPr>
        <w:tab/>
      </w:r>
      <w:r w:rsidRPr="00617C21">
        <w:rPr>
          <w:lang w:val="en-US"/>
        </w:rPr>
        <w:t>start</w:t>
      </w:r>
      <w:r w:rsidR="00D914C6">
        <w:rPr>
          <w:lang w:val="en-US"/>
        </w:rPr>
        <w:t>PRB</w:t>
      </w:r>
      <w:r>
        <w:rPr>
          <w:lang w:val="en-US"/>
        </w:rPr>
        <w:tab/>
      </w:r>
      <w:r>
        <w:rPr>
          <w:lang w:val="en-US"/>
        </w:rPr>
        <w:tab/>
      </w:r>
      <w:r>
        <w:rPr>
          <w:lang w:val="en-US"/>
        </w:rPr>
        <w:tab/>
      </w:r>
      <w:r w:rsidR="00D914C6" w:rsidRPr="00D02B97">
        <w:rPr>
          <w:color w:val="993366"/>
          <w:lang w:val="en-US"/>
        </w:rPr>
        <w:t>INTEGER</w:t>
      </w:r>
      <w:r w:rsidR="00D914C6" w:rsidRPr="00D914C6">
        <w:rPr>
          <w:lang w:val="en-US"/>
        </w:rPr>
        <w:t>(0..251)</w:t>
      </w:r>
      <w:r>
        <w:rPr>
          <w:lang w:val="en-US"/>
        </w:rPr>
        <w:t>,</w:t>
      </w:r>
    </w:p>
    <w:p w14:paraId="06CC8E1B" w14:textId="796EF07B" w:rsidR="00D914C6" w:rsidRPr="00F62519" w:rsidRDefault="00D914C6" w:rsidP="00CE00FD">
      <w:pPr>
        <w:pStyle w:val="PL"/>
        <w:rPr>
          <w:color w:val="808080"/>
        </w:rPr>
      </w:pPr>
      <w:r>
        <w:tab/>
      </w:r>
      <w:r>
        <w:tab/>
      </w:r>
      <w:r w:rsidRPr="00D02B97">
        <w:rPr>
          <w:color w:val="808080"/>
        </w:rPr>
        <w:t xml:space="preserve">-- Each CSI-RS resource may be </w:t>
      </w:r>
      <w:r w:rsidRPr="00F62519">
        <w:rPr>
          <w:color w:val="808080"/>
        </w:rPr>
        <w:t>associated</w:t>
      </w:r>
      <w:r w:rsidRPr="00D02B97">
        <w:rPr>
          <w:color w:val="808080"/>
        </w:rPr>
        <w:t xml:space="preserve"> with one </w:t>
      </w:r>
      <w:r w:rsidRPr="00F62519">
        <w:rPr>
          <w:color w:val="808080"/>
        </w:rPr>
        <w:t>SSB</w:t>
      </w:r>
      <w:r w:rsidRPr="00D02B97">
        <w:rPr>
          <w:color w:val="808080"/>
        </w:rPr>
        <w:t xml:space="preserve">. If such SSB is indicated, the NW also indicates whether the UE may assume </w:t>
      </w:r>
    </w:p>
    <w:p w14:paraId="272FE994" w14:textId="08DCD8F2" w:rsidR="00D914C6" w:rsidRPr="00D02B97" w:rsidRDefault="00D914C6" w:rsidP="00CE00FD">
      <w:pPr>
        <w:pStyle w:val="PL"/>
        <w:rPr>
          <w:color w:val="808080"/>
        </w:rPr>
      </w:pPr>
      <w:r>
        <w:tab/>
      </w:r>
      <w:r>
        <w:tab/>
      </w:r>
      <w:r w:rsidRPr="00D02B97">
        <w:rPr>
          <w:color w:val="808080"/>
        </w:rPr>
        <w:t xml:space="preserve">-- quasi-colocation of this SSB with this CSI-RS reosurce. </w:t>
      </w:r>
    </w:p>
    <w:p w14:paraId="3B793C52" w14:textId="77777777" w:rsidR="00D914C6" w:rsidRPr="00D02B97" w:rsidRDefault="00D914C6" w:rsidP="00CE00FD">
      <w:pPr>
        <w:pStyle w:val="PL"/>
        <w:rPr>
          <w:color w:val="808080"/>
        </w:rPr>
      </w:pPr>
      <w:r>
        <w:tab/>
      </w:r>
      <w:r>
        <w:tab/>
      </w:r>
      <w:r w:rsidRPr="00D02B97">
        <w:rPr>
          <w:color w:val="808080"/>
        </w:rPr>
        <w:t>-- Corresponds to L1 parameter 'Associated-SSB' (see FFS_Spec, section FFS_Section)</w:t>
      </w:r>
    </w:p>
    <w:p w14:paraId="48C1F24F" w14:textId="77777777" w:rsidR="00D914C6" w:rsidRPr="00D02B97" w:rsidRDefault="00D914C6" w:rsidP="00CE00FD">
      <w:pPr>
        <w:pStyle w:val="PL"/>
        <w:rPr>
          <w:color w:val="808080"/>
        </w:rPr>
      </w:pPr>
      <w:r>
        <w:tab/>
      </w:r>
      <w:r>
        <w:tab/>
      </w:r>
      <w:r w:rsidRPr="00D02B97">
        <w:rPr>
          <w:color w:val="808080"/>
        </w:rPr>
        <w:t>-- FFS: What does the UE do if it there is no such SSB-Index?</w:t>
      </w:r>
    </w:p>
    <w:p w14:paraId="31BE9D40" w14:textId="58762D79" w:rsidR="00D914C6" w:rsidRDefault="00AD4DCD" w:rsidP="00CE00FD">
      <w:pPr>
        <w:pStyle w:val="PL"/>
      </w:pPr>
      <w:r>
        <w:rPr>
          <w:lang w:val="en-US"/>
        </w:rPr>
        <w:tab/>
      </w:r>
      <w:r>
        <w:rPr>
          <w:lang w:val="en-US"/>
        </w:rPr>
        <w:tab/>
        <w:t>a</w:t>
      </w:r>
      <w:r w:rsidRPr="00FF6268">
        <w:rPr>
          <w:lang w:val="en-US"/>
        </w:rPr>
        <w:t>ssociatedSSB</w:t>
      </w:r>
      <w:r>
        <w:rPr>
          <w:lang w:val="en-US"/>
        </w:rPr>
        <w:tab/>
      </w:r>
      <w:r>
        <w:rPr>
          <w:lang w:val="en-US"/>
        </w:rPr>
        <w:tab/>
      </w:r>
      <w:r>
        <w:rPr>
          <w:lang w:val="en-US"/>
        </w:rPr>
        <w:tab/>
      </w:r>
      <w:r>
        <w:rPr>
          <w:lang w:val="en-US"/>
        </w:rPr>
        <w:tab/>
      </w:r>
      <w:r>
        <w:rPr>
          <w:lang w:val="en-US"/>
        </w:rPr>
        <w:tab/>
      </w:r>
      <w:r w:rsidR="00D914C6">
        <w:rPr>
          <w:lang w:val="en-US"/>
        </w:rPr>
        <w:tab/>
      </w:r>
      <w:r>
        <w:rPr>
          <w:lang w:val="en-US"/>
        </w:rPr>
        <w:tab/>
      </w:r>
      <w:r w:rsidR="00D914C6" w:rsidRPr="00D02B97">
        <w:rPr>
          <w:color w:val="993366"/>
        </w:rPr>
        <w:t>SEQUENCE</w:t>
      </w:r>
      <w:r w:rsidR="00D914C6">
        <w:t xml:space="preserve"> {</w:t>
      </w:r>
    </w:p>
    <w:p w14:paraId="6BEC0C4F" w14:textId="77777777" w:rsidR="00D914C6" w:rsidRPr="00D02B97" w:rsidRDefault="00D914C6" w:rsidP="00CE00FD">
      <w:pPr>
        <w:pStyle w:val="PL"/>
        <w:rPr>
          <w:color w:val="808080"/>
        </w:rPr>
      </w:pPr>
      <w:r>
        <w:tab/>
      </w:r>
      <w:r>
        <w:tab/>
      </w:r>
      <w:r>
        <w:tab/>
      </w:r>
      <w:r w:rsidRPr="00D02B97">
        <w:rPr>
          <w:color w:val="808080"/>
        </w:rPr>
        <w:t>-- FFS_Value: Check the value range</w:t>
      </w:r>
    </w:p>
    <w:p w14:paraId="01D72CBC" w14:textId="6D1044E4" w:rsidR="00D914C6" w:rsidRDefault="00D914C6" w:rsidP="00CE00FD">
      <w:pPr>
        <w:pStyle w:val="PL"/>
      </w:pPr>
      <w:r>
        <w:tab/>
      </w:r>
      <w:r>
        <w:tab/>
      </w:r>
      <w:r>
        <w:tab/>
        <w:t>ssb-Index</w:t>
      </w:r>
      <w:r>
        <w:tab/>
      </w:r>
      <w:r>
        <w:tab/>
      </w:r>
      <w:r>
        <w:tab/>
      </w:r>
      <w:r>
        <w:tab/>
      </w:r>
      <w:r>
        <w:tab/>
      </w:r>
      <w:r>
        <w:tab/>
      </w:r>
      <w:r>
        <w:tab/>
      </w:r>
      <w:r>
        <w:tab/>
        <w:t>SSB-Index</w:t>
      </w:r>
      <w:r>
        <w:tab/>
      </w:r>
      <w:r w:rsidRPr="00D02B97">
        <w:rPr>
          <w:color w:val="993366"/>
        </w:rPr>
        <w:t>OPTIONAL</w:t>
      </w:r>
      <w:r>
        <w:t>,</w:t>
      </w:r>
    </w:p>
    <w:p w14:paraId="622209D7" w14:textId="77777777" w:rsidR="00D914C6" w:rsidRPr="00D02B97" w:rsidRDefault="00D914C6" w:rsidP="00CE00FD">
      <w:pPr>
        <w:pStyle w:val="PL"/>
        <w:rPr>
          <w:color w:val="808080"/>
        </w:rPr>
      </w:pPr>
      <w:r>
        <w:tab/>
      </w:r>
      <w:r>
        <w:tab/>
      </w:r>
      <w:r>
        <w:tab/>
      </w:r>
      <w:r w:rsidRPr="00D02B97">
        <w:rPr>
          <w:color w:val="808080"/>
        </w:rPr>
        <w:t>-- The CSI-RS resource is either QCL’ed not QCL’ed with the associated SSB in spatial parameters</w:t>
      </w:r>
    </w:p>
    <w:p w14:paraId="6EE6FB33" w14:textId="77777777" w:rsidR="00D914C6" w:rsidRPr="00D02B97" w:rsidRDefault="00D914C6" w:rsidP="00CE00FD">
      <w:pPr>
        <w:pStyle w:val="PL"/>
        <w:rPr>
          <w:color w:val="808080"/>
        </w:rPr>
      </w:pPr>
      <w:r>
        <w:tab/>
      </w:r>
      <w:r>
        <w:tab/>
      </w:r>
      <w:r>
        <w:tab/>
      </w:r>
      <w:r w:rsidRPr="00D02B97">
        <w:rPr>
          <w:color w:val="808080"/>
        </w:rPr>
        <w:t>-- Corresponds to L1 parameter 'QCLed-SSB' (see FFS_Spec, section FFS_Section)</w:t>
      </w:r>
    </w:p>
    <w:p w14:paraId="4755E7BE" w14:textId="1B7B674D" w:rsidR="00D914C6" w:rsidRPr="00F62519" w:rsidRDefault="00D914C6" w:rsidP="00CE00FD">
      <w:pPr>
        <w:pStyle w:val="PL"/>
      </w:pPr>
      <w:r>
        <w:tab/>
      </w:r>
      <w:r>
        <w:tab/>
      </w:r>
      <w:r>
        <w:tab/>
        <w:t>isQuasiColocated</w:t>
      </w:r>
      <w:r w:rsidRPr="00F62519">
        <w:tab/>
      </w:r>
      <w:r w:rsidRPr="00F62519">
        <w:tab/>
      </w:r>
      <w:r w:rsidRPr="00F62519">
        <w:tab/>
      </w:r>
      <w:r w:rsidRPr="00F62519">
        <w:tab/>
      </w:r>
      <w:r w:rsidRPr="00F62519">
        <w:tab/>
      </w:r>
      <w:r w:rsidRPr="00F62519">
        <w:tab/>
      </w:r>
      <w:r w:rsidRPr="00F62519">
        <w:rPr>
          <w:color w:val="993366"/>
        </w:rPr>
        <w:t>BOOLEAN</w:t>
      </w:r>
    </w:p>
    <w:p w14:paraId="0B5B3C06" w14:textId="15645BF1" w:rsidR="00AD4DCD" w:rsidRDefault="00D914C6" w:rsidP="00CE00FD">
      <w:pPr>
        <w:pStyle w:val="PL"/>
        <w:rPr>
          <w:lang w:val="en-US"/>
        </w:rPr>
      </w:pPr>
      <w:r>
        <w:tab/>
      </w:r>
      <w:r>
        <w:tab/>
        <w:t>}</w:t>
      </w:r>
      <w:r w:rsidR="00AD4DCD">
        <w:rPr>
          <w:lang w:val="en-US"/>
        </w:rPr>
        <w:t>,</w:t>
      </w:r>
    </w:p>
    <w:p w14:paraId="461A6641" w14:textId="77777777" w:rsidR="00AD4DCD" w:rsidRPr="00866880" w:rsidRDefault="00AD4DCD" w:rsidP="00CE00FD">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sidRPr="00F62519">
        <w:rPr>
          <w:color w:val="993366"/>
          <w:lang w:val="en-US"/>
        </w:rPr>
        <w:t>BOOLEAN</w:t>
      </w:r>
    </w:p>
    <w:p w14:paraId="7DD1AEAA" w14:textId="47DD976A" w:rsidR="00AD4DCD" w:rsidRDefault="00D914C6" w:rsidP="00CE00FD">
      <w:pPr>
        <w:pStyle w:val="PL"/>
      </w:pPr>
      <w:r>
        <w:tab/>
      </w:r>
      <w:r w:rsidR="00AD4DCD">
        <w:t>}</w:t>
      </w:r>
      <w:r>
        <w:t>,</w:t>
      </w:r>
    </w:p>
    <w:p w14:paraId="3C3A15EC" w14:textId="77777777" w:rsidR="00FC5230" w:rsidRPr="00D02B97" w:rsidRDefault="00FC5230" w:rsidP="00CE00FD">
      <w:pPr>
        <w:pStyle w:val="PL"/>
        <w:rPr>
          <w:color w:val="808080"/>
        </w:rPr>
      </w:pPr>
      <w:r w:rsidRPr="00000A61">
        <w:tab/>
      </w:r>
      <w:r w:rsidRPr="00D02B97">
        <w:rPr>
          <w:color w:val="808080"/>
        </w:rPr>
        <w:t>-- subcarrier spacing of CSI-RS. It can take the same values available also for the data channels and for SSB</w:t>
      </w:r>
    </w:p>
    <w:p w14:paraId="1B67E0BE" w14:textId="64906FA6" w:rsidR="00FC5230" w:rsidRDefault="00FC5230" w:rsidP="00CE00FD">
      <w:pPr>
        <w:pStyle w:val="PL"/>
      </w:pPr>
      <w:bookmarkStart w:id="191" w:name="_Hlk500775173"/>
      <w:r w:rsidRPr="00000A61">
        <w:tab/>
      </w:r>
      <w:commentRangeStart w:id="192"/>
      <w:r w:rsidRPr="00000A61">
        <w:t>subcarrierSpacing</w:t>
      </w:r>
      <w:commentRangeEnd w:id="192"/>
      <w:r w:rsidR="00730BE1">
        <w:rPr>
          <w:rStyle w:val="CommentReference"/>
          <w:rFonts w:ascii="Times New Roman" w:hAnsi="Times New Roman"/>
          <w:noProof w:val="0"/>
          <w:lang w:eastAsia="en-US"/>
        </w:rPr>
        <w:commentReference w:id="192"/>
      </w:r>
      <w:r w:rsidRPr="00000A61">
        <w:tab/>
      </w:r>
      <w:r w:rsidRPr="00000A61">
        <w:tab/>
      </w:r>
      <w:r w:rsidRPr="00000A61">
        <w:tab/>
      </w:r>
      <w:r w:rsidRPr="00000A61">
        <w:tab/>
      </w:r>
      <w:r w:rsidRPr="00000A61">
        <w:tab/>
      </w:r>
      <w:r w:rsidRPr="00000A61">
        <w:tab/>
        <w:t>SubcarrierSpacing,</w:t>
      </w:r>
    </w:p>
    <w:bookmarkEnd w:id="191"/>
    <w:p w14:paraId="35DD66F9" w14:textId="77777777" w:rsidR="00D914C6" w:rsidRPr="00D02B97" w:rsidRDefault="004B54F3" w:rsidP="00CE00FD">
      <w:pPr>
        <w:pStyle w:val="PL"/>
        <w:rPr>
          <w:color w:val="808080"/>
        </w:rPr>
      </w:pPr>
      <w:r>
        <w:tab/>
      </w:r>
      <w:r w:rsidRPr="00D02B97">
        <w:rPr>
          <w:color w:val="808080"/>
        </w:rPr>
        <w:t>-- FFS_Description</w:t>
      </w:r>
      <w:r w:rsidR="00D914C6" w:rsidRPr="00D02B97">
        <w:rPr>
          <w:color w:val="808080"/>
        </w:rPr>
        <w:t xml:space="preserve">. </w:t>
      </w:r>
    </w:p>
    <w:p w14:paraId="0062B845" w14:textId="6B4DD680" w:rsidR="004B54F3" w:rsidRPr="00D02B97" w:rsidRDefault="00D914C6" w:rsidP="00CE00FD">
      <w:pPr>
        <w:pStyle w:val="PL"/>
        <w:rPr>
          <w:color w:val="808080"/>
        </w:rPr>
      </w:pPr>
      <w:r>
        <w:tab/>
      </w:r>
      <w:r w:rsidRPr="00D02B97">
        <w:rPr>
          <w:color w:val="808080"/>
        </w:rPr>
        <w:t>-- FFS_CHECK: Should this be in the resource-config (here) or in the resource (below)?</w:t>
      </w:r>
    </w:p>
    <w:p w14:paraId="24863809" w14:textId="77777777" w:rsidR="004B54F3" w:rsidRPr="00D02B97" w:rsidRDefault="004B54F3" w:rsidP="00CE00FD">
      <w:pPr>
        <w:pStyle w:val="PL"/>
        <w:rPr>
          <w:color w:val="808080"/>
        </w:rPr>
      </w:pPr>
      <w:r>
        <w:tab/>
      </w:r>
      <w:r w:rsidRPr="00D02B97">
        <w:rPr>
          <w:color w:val="808080"/>
        </w:rPr>
        <w:t>-- Corresponds to L1 parameter 'Common-PRB-Grid-offset' (see FFS_Spec, section FFS_Section)</w:t>
      </w:r>
    </w:p>
    <w:p w14:paraId="19DCBF68" w14:textId="45C3818B" w:rsidR="004B54F3" w:rsidRDefault="004B54F3" w:rsidP="00CE00FD">
      <w:pPr>
        <w:pStyle w:val="PL"/>
      </w:pPr>
      <w:bookmarkStart w:id="193" w:name="_Hlk501358071"/>
      <w:r>
        <w:tab/>
      </w:r>
      <w:commentRangeStart w:id="194"/>
      <w:r>
        <w:t>prb-GridOffset</w:t>
      </w:r>
      <w:commentRangeEnd w:id="194"/>
      <w:r w:rsidR="00FC6A0D">
        <w:rPr>
          <w:rStyle w:val="CommentReference"/>
          <w:rFonts w:ascii="Times New Roman" w:hAnsi="Times New Roman"/>
          <w:noProof w:val="0"/>
          <w:lang w:eastAsia="en-US"/>
        </w:rPr>
        <w:commentReference w:id="194"/>
      </w:r>
      <w:r>
        <w:tab/>
      </w:r>
      <w:r>
        <w:tab/>
      </w:r>
      <w:r>
        <w:tab/>
      </w:r>
      <w:r>
        <w:tab/>
      </w:r>
      <w:r>
        <w:tab/>
      </w:r>
      <w:r>
        <w:tab/>
      </w:r>
      <w:r>
        <w:tab/>
      </w:r>
      <w:r w:rsidR="000C7E28">
        <w:t>INTEGER</w:t>
      </w:r>
      <w:r w:rsidR="000A60A3">
        <w:t xml:space="preserve"> </w:t>
      </w:r>
      <w:r w:rsidR="000C7E28">
        <w:t>(</w:t>
      </w:r>
      <w:r w:rsidRPr="004B54F3">
        <w:t>maxNrofPhysicalResourceBlocksTimes4</w:t>
      </w:r>
      <w:r w:rsidR="000A60A3">
        <w:t>)</w:t>
      </w:r>
      <w:r>
        <w:tab/>
      </w:r>
      <w:r>
        <w:tab/>
      </w:r>
      <w:r>
        <w:tab/>
      </w:r>
      <w:r>
        <w:tab/>
      </w:r>
      <w:r>
        <w:tab/>
      </w:r>
      <w:r>
        <w:tab/>
      </w:r>
      <w:r>
        <w:tab/>
      </w:r>
      <w:r>
        <w:tab/>
      </w:r>
      <w:r>
        <w:tab/>
      </w:r>
      <w:r>
        <w:tab/>
      </w:r>
      <w:r w:rsidRPr="00D02B97">
        <w:rPr>
          <w:color w:val="993366"/>
        </w:rPr>
        <w:t>OPTIONAL</w:t>
      </w:r>
      <w:r>
        <w:t>,</w:t>
      </w:r>
    </w:p>
    <w:bookmarkEnd w:id="193"/>
    <w:p w14:paraId="258EDEFC" w14:textId="77777777" w:rsidR="00AD4DCD" w:rsidRDefault="00AD4DCD" w:rsidP="00CE00FD">
      <w:pPr>
        <w:pStyle w:val="PL"/>
      </w:pPr>
    </w:p>
    <w:p w14:paraId="785484B0" w14:textId="59C22DA2" w:rsidR="008E2EC9" w:rsidRPr="00F62519" w:rsidRDefault="008E2EC9" w:rsidP="00CE00FD">
      <w:pPr>
        <w:pStyle w:val="PL"/>
        <w:rPr>
          <w:color w:val="808080"/>
        </w:rPr>
      </w:pPr>
      <w:r>
        <w:t xml:space="preserve">    </w:t>
      </w:r>
      <w:r w:rsidRPr="00F62519">
        <w:rPr>
          <w:color w:val="808080"/>
        </w:rPr>
        <w:t>-- List of resources</w:t>
      </w:r>
    </w:p>
    <w:p w14:paraId="14306B92" w14:textId="3F78F816" w:rsidR="00AD4DCD" w:rsidRDefault="00AD4DCD" w:rsidP="00CE00FD">
      <w:pPr>
        <w:pStyle w:val="PL"/>
      </w:pPr>
      <w:r>
        <w:tab/>
        <w:t xml:space="preserve">csi-rs-ResourceList-Mobility </w:t>
      </w:r>
      <w:r w:rsidR="008E2EC9">
        <w:tab/>
      </w:r>
      <w:r w:rsidRPr="00D02B97">
        <w:rPr>
          <w:color w:val="993366"/>
        </w:rPr>
        <w:t>SEQUENCE</w:t>
      </w:r>
      <w:r w:rsidRPr="00000A61">
        <w:t xml:space="preserve"> (</w:t>
      </w:r>
      <w:r w:rsidRPr="00D02B97">
        <w:rPr>
          <w:color w:val="993366"/>
        </w:rPr>
        <w:t>SIZE</w:t>
      </w:r>
      <w:r w:rsidRPr="00000A61">
        <w:t xml:space="preserve"> (1..maxNrofCSI-RS-ResourcesRRM))</w:t>
      </w:r>
      <w:r w:rsidRPr="00000A61">
        <w:tab/>
        <w:t>OF</w:t>
      </w:r>
      <w:r>
        <w:t xml:space="preserve"> CSI-RS-Resource-Mobility</w:t>
      </w:r>
    </w:p>
    <w:p w14:paraId="209B887F" w14:textId="77777777" w:rsidR="00AD4DCD" w:rsidRDefault="00AD4DCD" w:rsidP="00CE00FD">
      <w:pPr>
        <w:pStyle w:val="PL"/>
      </w:pPr>
      <w:r>
        <w:t>}</w:t>
      </w:r>
    </w:p>
    <w:p w14:paraId="09D03C6B" w14:textId="77777777" w:rsidR="00AD4DCD" w:rsidRDefault="00AD4DCD" w:rsidP="00CE00FD">
      <w:pPr>
        <w:pStyle w:val="PL"/>
      </w:pPr>
    </w:p>
    <w:p w14:paraId="14AA84E7" w14:textId="14E32A33" w:rsidR="00AD4DCD" w:rsidRDefault="00AD4DCD" w:rsidP="00CE00FD">
      <w:pPr>
        <w:pStyle w:val="PL"/>
      </w:pPr>
      <w:r>
        <w:t>CSI-RS-Resource-Mobility</w:t>
      </w:r>
      <w:r w:rsidR="00021C07">
        <w:t xml:space="preserve"> ::=</w:t>
      </w:r>
      <w:r>
        <w:tab/>
      </w:r>
      <w:r>
        <w:tab/>
      </w:r>
      <w:r>
        <w:tab/>
      </w:r>
      <w:r>
        <w:tab/>
      </w:r>
      <w:r w:rsidRPr="00F62519">
        <w:rPr>
          <w:color w:val="993366"/>
        </w:rPr>
        <w:t>SEQUENCE</w:t>
      </w:r>
      <w:r>
        <w:t xml:space="preserve"> {</w:t>
      </w:r>
    </w:p>
    <w:p w14:paraId="4B29F644" w14:textId="6C229E9D" w:rsidR="008E2EC9" w:rsidRPr="00000A61" w:rsidRDefault="008E2EC9" w:rsidP="00CE00FD">
      <w:pPr>
        <w:pStyle w:val="PL"/>
      </w:pPr>
      <w:r>
        <w:tab/>
      </w:r>
      <w:r w:rsidRPr="00000A61">
        <w:t>csi-rs-ResourceId-RRM</w:t>
      </w:r>
      <w:r w:rsidRPr="00000A61">
        <w:tab/>
      </w:r>
      <w:r w:rsidRPr="00000A61">
        <w:tab/>
      </w:r>
      <w:r w:rsidRPr="00000A61">
        <w:tab/>
      </w:r>
      <w:r w:rsidRPr="00000A61">
        <w:tab/>
      </w:r>
      <w:r w:rsidRPr="00000A61">
        <w:tab/>
        <w:t>CSI-RS-ResourceId-RRM,</w:t>
      </w:r>
    </w:p>
    <w:p w14:paraId="0268233B" w14:textId="2D8397BE" w:rsidR="008E2EC9" w:rsidRDefault="008E2EC9" w:rsidP="00CE00FD">
      <w:pPr>
        <w:pStyle w:val="PL"/>
      </w:pPr>
      <w:r w:rsidRPr="00000A61">
        <w:tab/>
        <w:t>cellId</w:t>
      </w:r>
      <w:r w:rsidRPr="00000A61">
        <w:tab/>
      </w:r>
      <w:r w:rsidRPr="00000A61">
        <w:tab/>
      </w:r>
      <w:r w:rsidRPr="00000A61">
        <w:tab/>
      </w:r>
      <w:r w:rsidRPr="00000A61">
        <w:tab/>
      </w:r>
      <w:r w:rsidRPr="00000A61">
        <w:tab/>
      </w:r>
      <w:r w:rsidRPr="00000A61">
        <w:tab/>
      </w:r>
      <w:r w:rsidRPr="00000A61">
        <w:tab/>
      </w:r>
      <w:r w:rsidRPr="00000A61">
        <w:tab/>
      </w:r>
      <w:r w:rsidRPr="00000A61">
        <w:tab/>
        <w:t>PhysicalCellId,</w:t>
      </w:r>
    </w:p>
    <w:p w14:paraId="5EBD1B9A" w14:textId="4627EECA" w:rsidR="00D914C6" w:rsidRPr="00D02B97" w:rsidRDefault="00D914C6" w:rsidP="00CE00FD">
      <w:pPr>
        <w:pStyle w:val="PL"/>
        <w:rPr>
          <w:color w:val="808080"/>
        </w:rPr>
      </w:pPr>
      <w:r>
        <w:tab/>
      </w:r>
      <w:r w:rsidRPr="00D02B97">
        <w:rPr>
          <w:color w:val="808080"/>
        </w:rPr>
        <w:t>-- FFS_CHECK whether the following fields are supposed to be per resource (here) or in the resource config (above)</w:t>
      </w:r>
    </w:p>
    <w:p w14:paraId="7B25A2F9" w14:textId="3885788A" w:rsidR="00FC5230" w:rsidRPr="00D02B97" w:rsidRDefault="00FC5230" w:rsidP="00CE00FD">
      <w:pPr>
        <w:pStyle w:val="PL"/>
        <w:rPr>
          <w:color w:val="808080"/>
        </w:rPr>
      </w:pPr>
      <w:r w:rsidRPr="00000A61">
        <w:tab/>
      </w:r>
      <w:r w:rsidRPr="00D02B97">
        <w:rPr>
          <w:color w:val="808080"/>
        </w:rPr>
        <w:t>-- Contains periodicity and slot offset for periodic/semi-persistent CSI-RS (see 38.211, section x.x.x.x)</w:t>
      </w:r>
      <w:r w:rsidR="00E46286" w:rsidRPr="00D02B97">
        <w:rPr>
          <w:color w:val="808080"/>
        </w:rPr>
        <w:t>FFS_Ref</w:t>
      </w:r>
    </w:p>
    <w:p w14:paraId="4D0E74B9" w14:textId="6E63C3D3" w:rsidR="00FC5230" w:rsidRPr="00000A61" w:rsidRDefault="00FC5230" w:rsidP="00CE00FD">
      <w:pPr>
        <w:pStyle w:val="PL"/>
      </w:pPr>
      <w:r w:rsidRPr="00000A61">
        <w:tab/>
        <w:t>slotConfig</w:t>
      </w:r>
      <w:r w:rsidRPr="00000A61">
        <w:tab/>
      </w:r>
      <w:r w:rsidRPr="00000A61">
        <w:tab/>
      </w:r>
      <w:r w:rsidRPr="00000A61">
        <w:tab/>
      </w:r>
      <w:r w:rsidRPr="00000A61">
        <w:tab/>
      </w:r>
      <w:r w:rsidR="00E60CE2">
        <w:tab/>
      </w:r>
      <w:r w:rsidR="00E60CE2">
        <w:tab/>
      </w:r>
      <w:r w:rsidR="00E60CE2">
        <w:tab/>
      </w:r>
      <w:r w:rsidRPr="00000A61">
        <w:tab/>
      </w:r>
      <w:r w:rsidRPr="00D02B97">
        <w:rPr>
          <w:color w:val="993366"/>
        </w:rPr>
        <w:t>CHOICE</w:t>
      </w:r>
      <w:r w:rsidRPr="00000A61">
        <w:t xml:space="preserve"> {</w:t>
      </w:r>
    </w:p>
    <w:p w14:paraId="3EA0B6BF" w14:textId="77777777" w:rsidR="00FC5230" w:rsidRPr="00000A61" w:rsidRDefault="00FC5230" w:rsidP="00CE00FD">
      <w:pPr>
        <w:pStyle w:val="PL"/>
      </w:pPr>
      <w:r w:rsidRPr="00000A61">
        <w:tab/>
      </w:r>
      <w:r w:rsidRPr="00000A61">
        <w:tab/>
        <w:t>ms5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(0..4),</w:t>
      </w:r>
    </w:p>
    <w:p w14:paraId="368F998D" w14:textId="77777777" w:rsidR="00FC5230" w:rsidRPr="00000A61" w:rsidRDefault="00FC5230" w:rsidP="00CE00FD">
      <w:pPr>
        <w:pStyle w:val="PL"/>
      </w:pPr>
      <w:r w:rsidRPr="00000A61">
        <w:tab/>
      </w:r>
      <w:r w:rsidRPr="00000A61">
        <w:tab/>
        <w:t>ms10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(0..9),</w:t>
      </w:r>
    </w:p>
    <w:p w14:paraId="3E0279BC" w14:textId="77777777" w:rsidR="00FC5230" w:rsidRPr="00000A61" w:rsidRDefault="00FC5230" w:rsidP="00CE00FD">
      <w:pPr>
        <w:pStyle w:val="PL"/>
        <w:rPr>
          <w:lang w:val="de-DE"/>
        </w:rPr>
      </w:pP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(0..19),</w:t>
      </w:r>
    </w:p>
    <w:p w14:paraId="0004EE07" w14:textId="4795187B" w:rsidR="00FC5230" w:rsidRPr="00000A61" w:rsidRDefault="00FC5230" w:rsidP="00CE00FD">
      <w:pPr>
        <w:pStyle w:val="PL"/>
        <w:rPr>
          <w:lang w:val="de-DE"/>
        </w:rPr>
      </w:pP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(0..39)</w:t>
      </w:r>
    </w:p>
    <w:p w14:paraId="1B27B5AA" w14:textId="77777777" w:rsidR="00FC5230" w:rsidRPr="00000A61" w:rsidRDefault="00FC5230" w:rsidP="00CE00FD">
      <w:pPr>
        <w:pStyle w:val="PL"/>
      </w:pPr>
      <w:r w:rsidRPr="00000A61">
        <w:tab/>
        <w:t>},</w:t>
      </w:r>
    </w:p>
    <w:p w14:paraId="0ADD0200" w14:textId="6EE42E3B" w:rsidR="00FC5230" w:rsidRPr="00D02B97" w:rsidRDefault="00FC5230" w:rsidP="00CE00FD">
      <w:pPr>
        <w:pStyle w:val="PL"/>
        <w:rPr>
          <w:color w:val="808080"/>
        </w:rPr>
      </w:pPr>
      <w:r w:rsidRPr="00000A61">
        <w:tab/>
      </w:r>
      <w:r w:rsidRPr="00D02B97">
        <w:rPr>
          <w:color w:val="808080"/>
        </w:rPr>
        <w:t>-- Resource Element mapping pattern for CSI-RS (see 38.211, section x.x.x.x)</w:t>
      </w:r>
      <w:r w:rsidR="00E46286" w:rsidRPr="00D02B97">
        <w:rPr>
          <w:color w:val="808080"/>
        </w:rPr>
        <w:t xml:space="preserve"> FFS_Ref</w:t>
      </w:r>
    </w:p>
    <w:p w14:paraId="5BA28082" w14:textId="6D5B14E3" w:rsidR="00FC5230" w:rsidRPr="00000A61" w:rsidRDefault="00FC5230" w:rsidP="00CE00FD">
      <w:pPr>
        <w:pStyle w:val="PL"/>
      </w:pPr>
      <w:r w:rsidRPr="00000A61">
        <w:tab/>
        <w:t>resourceElementMappingPattern</w:t>
      </w:r>
      <w:r w:rsidRPr="00000A61">
        <w:tab/>
      </w:r>
      <w:r w:rsidRPr="00000A61">
        <w:tab/>
      </w:r>
      <w:r w:rsidRPr="00000A61">
        <w:tab/>
      </w:r>
      <w:r w:rsidR="00A74C72">
        <w:t>ENUMERATED {ffsTypeAndValue}</w:t>
      </w:r>
      <w:r w:rsidRPr="00000A61">
        <w:t>,</w:t>
      </w:r>
    </w:p>
    <w:p w14:paraId="33834930" w14:textId="7BEB9BEF" w:rsidR="00FC5230" w:rsidRPr="00D02B97" w:rsidRDefault="00FC5230" w:rsidP="00CE00FD">
      <w:pPr>
        <w:pStyle w:val="PL"/>
        <w:rPr>
          <w:color w:val="808080"/>
        </w:rPr>
      </w:pPr>
      <w:r w:rsidRPr="00000A61">
        <w:tab/>
      </w:r>
      <w:r w:rsidRPr="00D02B97">
        <w:rPr>
          <w:color w:val="808080"/>
        </w:rPr>
        <w:t xml:space="preserve">-- </w:t>
      </w:r>
      <w:r w:rsidR="00B96D43" w:rsidRPr="00D02B97">
        <w:rPr>
          <w:color w:val="808080"/>
        </w:rPr>
        <w:t>Sequence generation parameter for CSI-RS</w:t>
      </w:r>
      <w:r w:rsidR="00B96D43" w:rsidRPr="00D02B97" w:rsidDel="00B96D43">
        <w:rPr>
          <w:color w:val="808080"/>
        </w:rPr>
        <w:t xml:space="preserve"> </w:t>
      </w:r>
      <w:r w:rsidRPr="00D02B97">
        <w:rPr>
          <w:color w:val="808080"/>
        </w:rPr>
        <w:t>(see 38.211, section x.x.x.x)</w:t>
      </w:r>
      <w:r w:rsidR="00E46286" w:rsidRPr="00D02B97">
        <w:rPr>
          <w:color w:val="808080"/>
        </w:rPr>
        <w:t xml:space="preserve"> FFS_Ref</w:t>
      </w:r>
    </w:p>
    <w:p w14:paraId="4E9B8064" w14:textId="18CA1BC2" w:rsidR="00FC5230" w:rsidRPr="00000A61" w:rsidRDefault="00FC5230" w:rsidP="00CE00FD">
      <w:pPr>
        <w:pStyle w:val="PL"/>
      </w:pPr>
      <w:r w:rsidRPr="00000A61">
        <w:tab/>
        <w:t>sequenceGenerationConfig</w:t>
      </w:r>
      <w:r w:rsidRPr="00000A61">
        <w:tab/>
      </w:r>
      <w:r w:rsidRPr="00000A61">
        <w:tab/>
      </w:r>
      <w:r w:rsidRPr="00000A61">
        <w:tab/>
      </w:r>
      <w:r w:rsidRPr="00000A61">
        <w:tab/>
      </w:r>
      <w:r w:rsidR="00063DD5" w:rsidRPr="00D02B97">
        <w:rPr>
          <w:color w:val="993366"/>
        </w:rPr>
        <w:t>INTEGER</w:t>
      </w:r>
      <w:r w:rsidR="00063DD5">
        <w:t xml:space="preserve"> (0..</w:t>
      </w:r>
      <w:r w:rsidR="00063DD5" w:rsidRPr="00063DD5">
        <w:t>1023</w:t>
      </w:r>
      <w:r w:rsidR="00063DD5">
        <w:t>)</w:t>
      </w:r>
      <w:r w:rsidR="00D653C6">
        <w:t>,</w:t>
      </w:r>
    </w:p>
    <w:p w14:paraId="11F8E626" w14:textId="77777777" w:rsidR="00D653C6" w:rsidRPr="00D02B97" w:rsidRDefault="00D653C6" w:rsidP="00CE00FD">
      <w:pPr>
        <w:pStyle w:val="PL"/>
        <w:rPr>
          <w:color w:val="808080"/>
        </w:rPr>
      </w:pPr>
      <w:r>
        <w:tab/>
      </w:r>
      <w:r w:rsidRPr="00D02B97">
        <w:rPr>
          <w:color w:val="808080"/>
        </w:rPr>
        <w:t>-- Frequency domain density for the 1-port CSI-RS for L3 mobility</w:t>
      </w:r>
    </w:p>
    <w:p w14:paraId="7B9931BC" w14:textId="1C97A5BD" w:rsidR="00D653C6" w:rsidRPr="00F62519" w:rsidRDefault="00D653C6" w:rsidP="00CE00FD">
      <w:pPr>
        <w:pStyle w:val="PL"/>
        <w:rPr>
          <w:color w:val="808080"/>
        </w:rPr>
      </w:pPr>
      <w:r>
        <w:tab/>
      </w:r>
      <w:r w:rsidRPr="00D02B97">
        <w:rPr>
          <w:color w:val="808080"/>
        </w:rPr>
        <w:t xml:space="preserve">-- Corresponds to L1 parameter 'Density' (see FFS_Spec, section </w:t>
      </w:r>
      <w:r w:rsidRPr="00F62519">
        <w:rPr>
          <w:color w:val="808080"/>
        </w:rPr>
        <w:t>FFS</w:t>
      </w:r>
      <w:r w:rsidRPr="00D02B97">
        <w:rPr>
          <w:color w:val="808080"/>
        </w:rPr>
        <w:t>_Section)</w:t>
      </w:r>
    </w:p>
    <w:p w14:paraId="7D49CFB0" w14:textId="004EAFEF" w:rsidR="00D653C6" w:rsidRDefault="00D653C6" w:rsidP="00CE00FD">
      <w:pPr>
        <w:pStyle w:val="PL"/>
      </w:pPr>
      <w:r>
        <w:tab/>
        <w:t>density</w:t>
      </w:r>
      <w:r>
        <w:tab/>
      </w:r>
      <w:r>
        <w:tab/>
      </w:r>
      <w:r>
        <w:tab/>
      </w:r>
      <w:r w:rsidR="00D914C6">
        <w:tab/>
      </w:r>
      <w:r w:rsidR="00D914C6">
        <w:tab/>
      </w:r>
      <w:r w:rsidR="00D914C6">
        <w:tab/>
      </w:r>
      <w:r w:rsidR="00D914C6">
        <w:tab/>
      </w:r>
      <w:r w:rsidR="00D914C6">
        <w:tab/>
      </w:r>
      <w:r w:rsidR="00D914C6">
        <w:tab/>
      </w:r>
      <w:r w:rsidR="00D914C6" w:rsidRPr="00D02B97">
        <w:rPr>
          <w:color w:val="993366"/>
        </w:rPr>
        <w:t>ENUMERATED</w:t>
      </w:r>
      <w:r w:rsidR="00D914C6">
        <w:t xml:space="preserve"> {d</w:t>
      </w:r>
      <w:r>
        <w:t>1,</w:t>
      </w:r>
      <w:r w:rsidR="00D914C6">
        <w:t>d</w:t>
      </w:r>
      <w:r>
        <w:t>3</w:t>
      </w:r>
      <w:r w:rsidR="00D914C6">
        <w:t>}</w:t>
      </w:r>
      <w:r>
        <w:tab/>
      </w:r>
      <w:r>
        <w:tab/>
      </w:r>
      <w:r w:rsidRPr="00D02B97">
        <w:rPr>
          <w:color w:val="993366"/>
        </w:rPr>
        <w:t>OPTIONAL</w:t>
      </w:r>
      <w:r>
        <w:t>,</w:t>
      </w:r>
    </w:p>
    <w:p w14:paraId="2E4CEFC4" w14:textId="788BC69E" w:rsidR="00D653C6" w:rsidRPr="00000A61" w:rsidRDefault="005C6625" w:rsidP="00CE00FD">
      <w:pPr>
        <w:pStyle w:val="PL"/>
      </w:pPr>
      <w:r>
        <w:tab/>
        <w:t>...</w:t>
      </w:r>
    </w:p>
    <w:p w14:paraId="3E9960E2" w14:textId="77777777" w:rsidR="00FC5230" w:rsidRPr="00000A61" w:rsidRDefault="00FC5230" w:rsidP="00CE00FD">
      <w:pPr>
        <w:pStyle w:val="PL"/>
      </w:pPr>
      <w:r w:rsidRPr="00000A61">
        <w:t>}</w:t>
      </w:r>
    </w:p>
    <w:p w14:paraId="000EE4D7" w14:textId="2BDFD7C7" w:rsidR="00F04A80" w:rsidRPr="00000A61" w:rsidRDefault="00F04A80" w:rsidP="00CE00FD">
      <w:pPr>
        <w:pStyle w:val="PL"/>
      </w:pPr>
    </w:p>
    <w:p w14:paraId="4565C542" w14:textId="3173E4BB" w:rsidR="00F04A80" w:rsidRPr="00000A61" w:rsidRDefault="00F04A80" w:rsidP="00CE00FD">
      <w:pPr>
        <w:pStyle w:val="PL"/>
      </w:pPr>
      <w:r w:rsidRPr="00000A61">
        <w:t xml:space="preserve">CSI-RS-ResourceId-RRM ::= </w:t>
      </w:r>
      <w:r w:rsidRPr="00000A61">
        <w:tab/>
      </w:r>
      <w:r w:rsidRPr="00000A61">
        <w:tab/>
      </w:r>
      <w:r w:rsidRPr="00000A61">
        <w:tab/>
      </w:r>
      <w:r w:rsidRPr="00000A61">
        <w:tab/>
      </w:r>
      <w:r w:rsidRPr="00D02B97">
        <w:rPr>
          <w:color w:val="993366"/>
        </w:rPr>
        <w:t>INTEGER</w:t>
      </w:r>
      <w:r w:rsidRPr="00000A61">
        <w:t xml:space="preserve"> (0..maxNrofCSI-RS-ResourcesRRM-1)</w:t>
      </w:r>
    </w:p>
    <w:p w14:paraId="066DBBF6" w14:textId="77777777" w:rsidR="00542042" w:rsidRPr="00000A61" w:rsidRDefault="00542042" w:rsidP="00CE00FD">
      <w:pPr>
        <w:pStyle w:val="PL"/>
      </w:pPr>
    </w:p>
    <w:p w14:paraId="3AD077C1" w14:textId="257539A9" w:rsidR="00542042" w:rsidRPr="00000A61" w:rsidRDefault="00542042" w:rsidP="00CE00FD">
      <w:pPr>
        <w:pStyle w:val="PL"/>
        <w:rPr>
          <w:lang w:val="de-DE"/>
        </w:rPr>
      </w:pPr>
      <w:r w:rsidRPr="00000A61">
        <w:rPr>
          <w:lang w:val="de-DE"/>
        </w:rPr>
        <w:t>Q-OffsetRangeList ::=</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F62519">
        <w:rPr>
          <w:color w:val="993366"/>
        </w:rPr>
        <w:t>SEQUENCE</w:t>
      </w:r>
      <w:r w:rsidRPr="00000A61">
        <w:rPr>
          <w:lang w:val="de-DE"/>
        </w:rPr>
        <w:t xml:space="preserve"> {</w:t>
      </w:r>
    </w:p>
    <w:p w14:paraId="6A8EEC9A" w14:textId="313D3510" w:rsidR="00542042" w:rsidRPr="00000A61" w:rsidRDefault="00542042" w:rsidP="00CE00FD">
      <w:pPr>
        <w:pStyle w:val="PL"/>
        <w:rPr>
          <w:lang w:val="de-DE"/>
        </w:rPr>
      </w:pPr>
      <w:r w:rsidRPr="00000A61">
        <w:rPr>
          <w:lang w:val="de-DE"/>
        </w:rPr>
        <w:tab/>
        <w:t>rsrpOffsetSSB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0817C776" w14:textId="58F9A2C2" w:rsidR="00542042" w:rsidRPr="00000A61" w:rsidRDefault="00542042" w:rsidP="00CE00FD">
      <w:pPr>
        <w:pStyle w:val="PL"/>
        <w:rPr>
          <w:lang w:val="de-DE"/>
        </w:rPr>
      </w:pPr>
      <w:r w:rsidRPr="00000A61">
        <w:rPr>
          <w:lang w:val="de-DE"/>
        </w:rPr>
        <w:tab/>
        <w:t>rsrqOffsetSSB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134BA27B" w14:textId="6E06CE05" w:rsidR="00542042" w:rsidRPr="00000A61" w:rsidRDefault="00542042" w:rsidP="00CE00FD">
      <w:pPr>
        <w:pStyle w:val="PL"/>
        <w:rPr>
          <w:lang w:val="de-DE"/>
        </w:rPr>
      </w:pPr>
      <w:r w:rsidRPr="00000A61">
        <w:rPr>
          <w:lang w:val="de-DE"/>
        </w:rPr>
        <w:tab/>
        <w:t>sinrOffsetSSB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57A50D64" w14:textId="314490B2" w:rsidR="00542042" w:rsidRPr="00000A61" w:rsidRDefault="00542042" w:rsidP="00CE00FD">
      <w:pPr>
        <w:pStyle w:val="PL"/>
        <w:rPr>
          <w:lang w:val="de-DE"/>
        </w:rPr>
      </w:pPr>
      <w:r w:rsidRPr="00000A61">
        <w:rPr>
          <w:lang w:val="de-DE"/>
        </w:rPr>
        <w:tab/>
        <w:t>rsrpOffsetCSI-RS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1FFA4D2" w14:textId="66457B66" w:rsidR="00542042" w:rsidRPr="00000A61" w:rsidRDefault="00542042" w:rsidP="00CE00FD">
      <w:pPr>
        <w:pStyle w:val="PL"/>
        <w:rPr>
          <w:lang w:val="de-DE"/>
        </w:rPr>
      </w:pPr>
      <w:r w:rsidRPr="00000A61">
        <w:rPr>
          <w:lang w:val="de-DE"/>
        </w:rPr>
        <w:tab/>
        <w:t>rsrqOffsetCSI-RS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762F0EA" w14:textId="0702DC28" w:rsidR="00542042" w:rsidRPr="00000A61" w:rsidRDefault="00542042" w:rsidP="00CE00FD">
      <w:pPr>
        <w:pStyle w:val="PL"/>
        <w:rPr>
          <w:lang w:val="de-DE"/>
        </w:rPr>
      </w:pPr>
      <w:r w:rsidRPr="00000A61">
        <w:rPr>
          <w:lang w:val="de-DE"/>
        </w:rPr>
        <w:tab/>
        <w:t>sinrOffsetCSI-RS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29C13F1D" w14:textId="77777777" w:rsidR="00542042" w:rsidRPr="00000A61" w:rsidRDefault="00542042" w:rsidP="00CE00FD">
      <w:pPr>
        <w:pStyle w:val="PL"/>
      </w:pPr>
      <w:r w:rsidRPr="00000A61">
        <w:t>}</w:t>
      </w:r>
    </w:p>
    <w:p w14:paraId="759F09FB" w14:textId="29377056" w:rsidR="00542042" w:rsidRPr="00000A61" w:rsidRDefault="00542042" w:rsidP="00CE00FD">
      <w:pPr>
        <w:pStyle w:val="PL"/>
      </w:pPr>
    </w:p>
    <w:p w14:paraId="7DACB9E7" w14:textId="77777777" w:rsidR="00F62154" w:rsidRPr="00000A61" w:rsidRDefault="00F62154" w:rsidP="00CE00FD">
      <w:pPr>
        <w:pStyle w:val="PL"/>
      </w:pPr>
      <w:r w:rsidRPr="00000A61">
        <w:t>ThresholdNR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w:t>
      </w:r>
    </w:p>
    <w:p w14:paraId="6664DDAF" w14:textId="77777777" w:rsidR="00F62154" w:rsidRPr="00000A61" w:rsidRDefault="00F62154" w:rsidP="00CE00FD">
      <w:pPr>
        <w:pStyle w:val="PL"/>
      </w:pPr>
      <w:r w:rsidRPr="00000A61">
        <w:tab/>
        <w:t>threshold-RSRP</w:t>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D02B97">
        <w:rPr>
          <w:color w:val="993366"/>
        </w:rPr>
        <w:t>OPTIONAL</w:t>
      </w:r>
      <w:r w:rsidRPr="00000A61">
        <w:t>,</w:t>
      </w:r>
    </w:p>
    <w:p w14:paraId="46996BB3" w14:textId="77777777" w:rsidR="00F62154" w:rsidRPr="00000A61" w:rsidRDefault="00F62154" w:rsidP="00CE00FD">
      <w:pPr>
        <w:pStyle w:val="PL"/>
      </w:pPr>
      <w:r w:rsidRPr="00000A61">
        <w:tab/>
        <w:t>threshold-RSRQ</w:t>
      </w:r>
      <w:r w:rsidRPr="00000A61">
        <w:tab/>
      </w:r>
      <w:r w:rsidRPr="00000A61">
        <w:tab/>
      </w:r>
      <w:r w:rsidRPr="00000A61">
        <w:tab/>
      </w:r>
      <w:r w:rsidRPr="00000A61">
        <w:tab/>
      </w:r>
      <w:r w:rsidRPr="00000A61">
        <w:tab/>
      </w:r>
      <w:r w:rsidRPr="00000A61">
        <w:tab/>
      </w:r>
      <w:r w:rsidRPr="00000A61">
        <w:tab/>
        <w:t>RSRQ-Range</w:t>
      </w:r>
      <w:r w:rsidRPr="00000A61">
        <w:tab/>
      </w:r>
      <w:r w:rsidRPr="00000A61">
        <w:tab/>
      </w:r>
      <w:r w:rsidRPr="00000A61">
        <w:tab/>
      </w:r>
      <w:r w:rsidRPr="00000A61">
        <w:tab/>
      </w:r>
      <w:r w:rsidRPr="00000A61">
        <w:tab/>
      </w:r>
      <w:r w:rsidRPr="00D02B97">
        <w:rPr>
          <w:color w:val="993366"/>
        </w:rPr>
        <w:t>OPTIONAL</w:t>
      </w:r>
      <w:r w:rsidRPr="00000A61">
        <w:t>,</w:t>
      </w:r>
    </w:p>
    <w:p w14:paraId="06C585CD" w14:textId="77777777" w:rsidR="00F62154" w:rsidRPr="00000A61" w:rsidRDefault="00F62154" w:rsidP="00CE00FD">
      <w:pPr>
        <w:pStyle w:val="PL"/>
      </w:pPr>
      <w:r w:rsidRPr="00000A61">
        <w:tab/>
        <w:t>threshold-SINR</w:t>
      </w:r>
      <w:r w:rsidRPr="00000A61">
        <w:tab/>
      </w:r>
      <w:r w:rsidRPr="00000A61">
        <w:tab/>
      </w:r>
      <w:r w:rsidRPr="00000A61">
        <w:tab/>
      </w:r>
      <w:r w:rsidRPr="00000A61">
        <w:tab/>
      </w:r>
      <w:r w:rsidRPr="00000A61">
        <w:tab/>
      </w:r>
      <w:r w:rsidRPr="00000A61">
        <w:tab/>
      </w:r>
      <w:r w:rsidRPr="00000A61">
        <w:tab/>
        <w:t>SINR-Range</w:t>
      </w:r>
      <w:r w:rsidRPr="00000A61">
        <w:tab/>
      </w:r>
      <w:r w:rsidRPr="00000A61">
        <w:tab/>
      </w:r>
      <w:r w:rsidRPr="00000A61">
        <w:tab/>
      </w:r>
      <w:r w:rsidRPr="00000A61">
        <w:tab/>
      </w:r>
      <w:r w:rsidRPr="00000A61">
        <w:tab/>
      </w:r>
      <w:r w:rsidRPr="00D02B97">
        <w:rPr>
          <w:color w:val="993366"/>
        </w:rPr>
        <w:t>OPTIONAL</w:t>
      </w:r>
    </w:p>
    <w:p w14:paraId="62AABFCB" w14:textId="77777777" w:rsidR="00F62154" w:rsidRPr="00000A61" w:rsidRDefault="00F62154" w:rsidP="00CE00FD">
      <w:pPr>
        <w:pStyle w:val="PL"/>
        <w:rPr>
          <w:lang w:eastAsia="zh-CN"/>
        </w:rPr>
      </w:pPr>
      <w:r w:rsidRPr="00000A61">
        <w:t>}</w:t>
      </w:r>
    </w:p>
    <w:p w14:paraId="4EDD5448" w14:textId="77777777" w:rsidR="00F62154" w:rsidRPr="00000A61" w:rsidRDefault="00F62154" w:rsidP="00CE00FD">
      <w:pPr>
        <w:pStyle w:val="PL"/>
      </w:pPr>
    </w:p>
    <w:p w14:paraId="714EE934" w14:textId="2403E7E0" w:rsidR="00542042" w:rsidRPr="00000A61" w:rsidRDefault="00542042" w:rsidP="00CE00FD">
      <w:pPr>
        <w:pStyle w:val="PL"/>
      </w:pPr>
      <w:r w:rsidRPr="00000A61">
        <w:t>CellsToAddModList ::=</w:t>
      </w:r>
      <w:r w:rsidRPr="00000A61">
        <w:tab/>
      </w:r>
      <w:r w:rsidRPr="00000A61">
        <w:tab/>
      </w:r>
      <w:r w:rsidRPr="00000A61">
        <w:tab/>
      </w:r>
      <w:r w:rsidR="006C09B4"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CellsToAddMod</w:t>
      </w:r>
    </w:p>
    <w:p w14:paraId="7B555604" w14:textId="77777777" w:rsidR="00542042" w:rsidRPr="00000A61" w:rsidRDefault="00542042" w:rsidP="00CE00FD">
      <w:pPr>
        <w:pStyle w:val="PL"/>
      </w:pPr>
    </w:p>
    <w:p w14:paraId="13D1C779" w14:textId="5EDE01D5" w:rsidR="00542042" w:rsidRPr="00000A61" w:rsidRDefault="00542042" w:rsidP="00CE00FD">
      <w:pPr>
        <w:pStyle w:val="PL"/>
      </w:pPr>
      <w:r w:rsidRPr="00000A61">
        <w:t>CellsToAddMod ::=</w:t>
      </w:r>
      <w:r w:rsidRPr="00000A61">
        <w:tab/>
      </w:r>
      <w:r w:rsidR="006C09B4"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1DE35B6" w14:textId="09491908"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74BF6F44" w14:textId="23AF7F0B" w:rsidR="00542042" w:rsidRPr="00000A61" w:rsidRDefault="00542042" w:rsidP="00CE00FD">
      <w:pPr>
        <w:pStyle w:val="PL"/>
      </w:pPr>
      <w:r w:rsidRPr="00000A61">
        <w:tab/>
        <w:t>physCellId</w:t>
      </w:r>
      <w:r w:rsidRPr="00000A61">
        <w:tab/>
      </w:r>
      <w:r w:rsidRPr="00000A61">
        <w:tab/>
      </w:r>
      <w:r w:rsidRPr="00000A61">
        <w:tab/>
      </w:r>
      <w:r w:rsidRPr="00000A61">
        <w:tab/>
      </w:r>
      <w:r w:rsidRPr="00000A61">
        <w:tab/>
      </w:r>
      <w:r w:rsidRPr="00000A61">
        <w:tab/>
      </w:r>
      <w:r w:rsidR="006C09B4" w:rsidRPr="00000A61">
        <w:tab/>
      </w:r>
      <w:r w:rsidRPr="00000A61">
        <w:tab/>
        <w:t>PhysCellId,</w:t>
      </w:r>
    </w:p>
    <w:p w14:paraId="6F1C701F" w14:textId="3F163964" w:rsidR="00542042" w:rsidRPr="00000A61" w:rsidRDefault="006C09B4" w:rsidP="00CE00FD">
      <w:pPr>
        <w:pStyle w:val="PL"/>
      </w:pPr>
      <w:r w:rsidRPr="00000A61">
        <w:tab/>
      </w:r>
      <w:r w:rsidR="00542042" w:rsidRPr="00000A61">
        <w:t>cellIndividualOffset</w:t>
      </w:r>
      <w:r w:rsidR="00542042" w:rsidRPr="00000A61">
        <w:tab/>
      </w:r>
      <w:r w:rsidR="00542042" w:rsidRPr="00000A61">
        <w:tab/>
      </w:r>
      <w:r w:rsidR="00542042" w:rsidRPr="00000A61">
        <w:tab/>
      </w:r>
      <w:r w:rsidR="00542042" w:rsidRPr="00000A61">
        <w:tab/>
      </w:r>
      <w:r w:rsidRPr="00000A61">
        <w:tab/>
      </w:r>
      <w:r w:rsidR="00542042" w:rsidRPr="00000A61">
        <w:t>Q-OffsetRangeList</w:t>
      </w:r>
    </w:p>
    <w:p w14:paraId="31064F2C" w14:textId="77777777" w:rsidR="00542042" w:rsidRPr="00000A61" w:rsidRDefault="00542042" w:rsidP="00CE00FD">
      <w:pPr>
        <w:pStyle w:val="PL"/>
      </w:pPr>
      <w:r w:rsidRPr="00000A61">
        <w:t>}</w:t>
      </w:r>
    </w:p>
    <w:p w14:paraId="5A1812D7" w14:textId="77777777" w:rsidR="00542042" w:rsidRPr="00000A61" w:rsidRDefault="00542042" w:rsidP="00CE00FD">
      <w:pPr>
        <w:pStyle w:val="PL"/>
      </w:pPr>
    </w:p>
    <w:p w14:paraId="6897A35C" w14:textId="5A483364" w:rsidR="00542042" w:rsidRPr="00000A61" w:rsidRDefault="00542042" w:rsidP="00CE00FD">
      <w:pPr>
        <w:pStyle w:val="PL"/>
      </w:pPr>
      <w:r w:rsidRPr="00000A61">
        <w:t>BlackCellsToAddModList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BlackCellsToAddMod</w:t>
      </w:r>
    </w:p>
    <w:p w14:paraId="1C62F7C9" w14:textId="77777777" w:rsidR="00542042" w:rsidRPr="00000A61" w:rsidRDefault="00542042" w:rsidP="00CE00FD">
      <w:pPr>
        <w:pStyle w:val="PL"/>
      </w:pPr>
    </w:p>
    <w:p w14:paraId="1BC89B0F" w14:textId="792867BD" w:rsidR="00542042" w:rsidRPr="00000A61" w:rsidRDefault="00542042" w:rsidP="00CE00FD">
      <w:pPr>
        <w:pStyle w:val="PL"/>
      </w:pPr>
      <w:r w:rsidRPr="00000A61">
        <w:t>BlackCellsToAddMod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9F15B66" w14:textId="232A247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3B4C46CD" w14:textId="7200C86F"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7844EBEE" w14:textId="77777777" w:rsidR="00542042" w:rsidRPr="00000A61" w:rsidRDefault="00542042" w:rsidP="00CE00FD">
      <w:pPr>
        <w:pStyle w:val="PL"/>
      </w:pPr>
      <w:r w:rsidRPr="00000A61">
        <w:t>}</w:t>
      </w:r>
    </w:p>
    <w:p w14:paraId="071BF1EA" w14:textId="77777777" w:rsidR="00542042" w:rsidRPr="00000A61" w:rsidRDefault="00542042" w:rsidP="00CE00FD">
      <w:pPr>
        <w:pStyle w:val="PL"/>
      </w:pPr>
    </w:p>
    <w:p w14:paraId="561C5993" w14:textId="77777777" w:rsidR="00542042" w:rsidRPr="00000A61" w:rsidRDefault="00542042" w:rsidP="00CE00FD">
      <w:pPr>
        <w:pStyle w:val="PL"/>
      </w:pPr>
    </w:p>
    <w:p w14:paraId="18A545C1" w14:textId="652FFFC2" w:rsidR="00542042" w:rsidRPr="00000A61" w:rsidRDefault="00542042" w:rsidP="00CE00FD">
      <w:pPr>
        <w:pStyle w:val="PL"/>
      </w:pPr>
      <w:r w:rsidRPr="00000A61">
        <w:t>WhiteCellsToAddModList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WhiteCellsToAddMod</w:t>
      </w:r>
    </w:p>
    <w:p w14:paraId="1771BF6D" w14:textId="77777777" w:rsidR="00542042" w:rsidRPr="00000A61" w:rsidRDefault="00542042" w:rsidP="00CE00FD">
      <w:pPr>
        <w:pStyle w:val="PL"/>
      </w:pPr>
    </w:p>
    <w:p w14:paraId="01C988ED" w14:textId="2983818E" w:rsidR="00542042" w:rsidRPr="00000A61" w:rsidRDefault="00542042" w:rsidP="00CE00FD">
      <w:pPr>
        <w:pStyle w:val="PL"/>
      </w:pPr>
      <w:r w:rsidRPr="00000A61">
        <w:t>WhiteCellsToAddMod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2B9694C9" w14:textId="4486080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4AD6AEB3" w14:textId="50915A36"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5F5CCDE8" w14:textId="28F8E50B" w:rsidR="00536C95" w:rsidRPr="00000A61" w:rsidRDefault="00542042" w:rsidP="00CE00FD">
      <w:pPr>
        <w:pStyle w:val="PL"/>
      </w:pPr>
      <w:r w:rsidRPr="00000A61">
        <w:t>}</w:t>
      </w:r>
    </w:p>
    <w:p w14:paraId="2AFD5F95" w14:textId="77777777" w:rsidR="00536C95" w:rsidRPr="00000A61" w:rsidRDefault="00536C95" w:rsidP="00CE00FD">
      <w:pPr>
        <w:pStyle w:val="PL"/>
      </w:pPr>
    </w:p>
    <w:p w14:paraId="06541DA5" w14:textId="20E2D44D" w:rsidR="00536C95" w:rsidRPr="00D02B97" w:rsidRDefault="00536C95" w:rsidP="00CE00FD">
      <w:pPr>
        <w:pStyle w:val="PL"/>
        <w:rPr>
          <w:color w:val="808080"/>
        </w:rPr>
      </w:pPr>
      <w:r w:rsidRPr="00D02B97">
        <w:rPr>
          <w:color w:val="808080"/>
        </w:rPr>
        <w:t>-- TAG-MEAS-OBJECT-NR-STOP</w:t>
      </w:r>
    </w:p>
    <w:p w14:paraId="6401E6AE" w14:textId="77777777" w:rsidR="00536C95" w:rsidRPr="00D02B97" w:rsidRDefault="00536C95" w:rsidP="00CE00FD">
      <w:pPr>
        <w:pStyle w:val="PL"/>
        <w:rPr>
          <w:color w:val="808080"/>
        </w:rPr>
      </w:pPr>
      <w:r w:rsidRPr="00D02B97">
        <w:rPr>
          <w:color w:val="808080"/>
        </w:rPr>
        <w:t>-- ASN1STOP</w:t>
      </w:r>
    </w:p>
    <w:p w14:paraId="0338FBC2" w14:textId="1B63F508" w:rsidR="00536C95" w:rsidRPr="00000A61" w:rsidRDefault="00536C95" w:rsidP="00FA2BD2"/>
    <w:p w14:paraId="6100B8FD" w14:textId="6ABDD1AD" w:rsidR="00FA2BD2" w:rsidRPr="00000A61" w:rsidRDefault="00FA2BD2" w:rsidP="00FA2BD2">
      <w:pPr>
        <w:pStyle w:val="EditorsNote"/>
      </w:pPr>
      <w:r w:rsidRPr="00000A61">
        <w:t>Editor’s Note: FFS How to support CGI reporting and whether changes are required in MeasObjectNR (e.g. introduction of cellForWhichToReportCGI)</w:t>
      </w:r>
    </w:p>
    <w:p w14:paraId="7EAFE986" w14:textId="3F31BFCD" w:rsidR="00FA2BD2" w:rsidRPr="00000A61" w:rsidRDefault="00FA2BD2" w:rsidP="00FA2BD2">
      <w:pPr>
        <w:pStyle w:val="EditorsNote"/>
      </w:pPr>
      <w:r w:rsidRPr="00000A61">
        <w:t>Editor’s Note: FFS Whether alternative TTT is supported in Rel-15.</w:t>
      </w:r>
    </w:p>
    <w:p w14:paraId="3D9EA966" w14:textId="4218C706" w:rsidR="00FA2BD2" w:rsidRPr="00000A61" w:rsidRDefault="00FA2BD2" w:rsidP="00FA2BD2">
      <w:pPr>
        <w:pStyle w:val="EditorsNote"/>
      </w:pPr>
      <w:r w:rsidRPr="00000A61">
        <w:t xml:space="preserve">Editor’s Note: FFS measCycleSCell. </w:t>
      </w:r>
    </w:p>
    <w:p w14:paraId="64BBEAE7" w14:textId="53BF8EEA" w:rsidR="00FA2BD2" w:rsidRPr="00000A61" w:rsidRDefault="00FA2BD2" w:rsidP="00FA2BD2">
      <w:pPr>
        <w:pStyle w:val="EditorsNote"/>
      </w:pPr>
      <w:r w:rsidRPr="00000A61">
        <w:t>Editor’s Note: FFS reducedMeasPerformance.</w:t>
      </w:r>
    </w:p>
    <w:p w14:paraId="76DA900E" w14:textId="444DB12C" w:rsidR="00A0567F" w:rsidRPr="00000A61" w:rsidRDefault="00A0567F" w:rsidP="00FA2BD2">
      <w:pPr>
        <w:pStyle w:val="EditorsNote"/>
      </w:pPr>
      <w:r w:rsidRPr="00000A61">
        <w:t xml:space="preserve">Editor’s Note: FFS Whether </w:t>
      </w:r>
      <w:r w:rsidRPr="00000A61">
        <w:rPr>
          <w:i/>
        </w:rPr>
        <w:t>offsetFreq</w:t>
      </w:r>
      <w:r w:rsidRPr="00000A61">
        <w:t xml:space="preserve"> within </w:t>
      </w:r>
      <w:r w:rsidRPr="00000A61">
        <w:rPr>
          <w:i/>
        </w:rPr>
        <w:t>measObject</w:t>
      </w:r>
      <w:r w:rsidRPr="00000A61">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000A61" w14:paraId="71F31D60" w14:textId="77777777" w:rsidTr="00C74296">
        <w:trPr>
          <w:cantSplit/>
          <w:tblHeader/>
        </w:trPr>
        <w:tc>
          <w:tcPr>
            <w:tcW w:w="14062" w:type="dxa"/>
          </w:tcPr>
          <w:p w14:paraId="65BBD54F" w14:textId="77777777" w:rsidR="00C74296" w:rsidRPr="00F36A7B" w:rsidRDefault="00C74296" w:rsidP="00F36A7B">
            <w:pPr>
              <w:pStyle w:val="TAH"/>
            </w:pPr>
            <w:r w:rsidRPr="00F36A7B">
              <w:rPr>
                <w:i/>
              </w:rPr>
              <w:t>MeasObjectNR</w:t>
            </w:r>
            <w:r w:rsidRPr="00F36A7B">
              <w:t xml:space="preserve"> field descriptions</w:t>
            </w:r>
          </w:p>
        </w:tc>
      </w:tr>
      <w:tr w:rsidR="00C74296" w:rsidRPr="00000A61" w14:paraId="6B77E355" w14:textId="77777777" w:rsidTr="00C74296">
        <w:trPr>
          <w:cantSplit/>
          <w:trHeight w:val="52"/>
        </w:trPr>
        <w:tc>
          <w:tcPr>
            <w:tcW w:w="14062" w:type="dxa"/>
          </w:tcPr>
          <w:p w14:paraId="16BAD860" w14:textId="77777777" w:rsidR="00C74296" w:rsidRPr="00000A61" w:rsidRDefault="00C74296" w:rsidP="00093D4A">
            <w:pPr>
              <w:pStyle w:val="TAL"/>
              <w:rPr>
                <w:b/>
                <w:i/>
                <w:noProof/>
                <w:lang w:eastAsia="en-GB"/>
              </w:rPr>
            </w:pPr>
            <w:r w:rsidRPr="00000A61">
              <w:rPr>
                <w:b/>
                <w:i/>
                <w:noProof/>
                <w:lang w:eastAsia="en-GB"/>
              </w:rPr>
              <w:t>blackCellsToAddModList</w:t>
            </w:r>
          </w:p>
          <w:p w14:paraId="190B8EF4" w14:textId="77777777" w:rsidR="00C74296" w:rsidRPr="00000A61" w:rsidRDefault="00C74296" w:rsidP="00093D4A">
            <w:pPr>
              <w:pStyle w:val="TAL"/>
              <w:rPr>
                <w:iCs/>
                <w:noProof/>
                <w:lang w:eastAsia="en-GB"/>
              </w:rPr>
            </w:pPr>
            <w:r w:rsidRPr="00000A61">
              <w:rPr>
                <w:iCs/>
                <w:noProof/>
                <w:lang w:eastAsia="en-GB"/>
              </w:rPr>
              <w:t>List of cells to add/ modify in the black list of cells.</w:t>
            </w:r>
          </w:p>
        </w:tc>
      </w:tr>
      <w:tr w:rsidR="00C74296" w:rsidRPr="00000A61" w14:paraId="56535712" w14:textId="77777777" w:rsidTr="00C74296">
        <w:trPr>
          <w:cantSplit/>
          <w:trHeight w:val="52"/>
        </w:trPr>
        <w:tc>
          <w:tcPr>
            <w:tcW w:w="14062" w:type="dxa"/>
          </w:tcPr>
          <w:p w14:paraId="715912A9" w14:textId="77777777" w:rsidR="00C74296" w:rsidRPr="00000A61" w:rsidRDefault="00C74296" w:rsidP="00093D4A">
            <w:pPr>
              <w:pStyle w:val="TAL"/>
              <w:rPr>
                <w:b/>
                <w:i/>
                <w:noProof/>
                <w:lang w:eastAsia="en-GB"/>
              </w:rPr>
            </w:pPr>
            <w:r w:rsidRPr="00000A61">
              <w:rPr>
                <w:b/>
                <w:i/>
                <w:noProof/>
                <w:lang w:eastAsia="en-GB"/>
              </w:rPr>
              <w:t>blackCellsToRemoveList</w:t>
            </w:r>
          </w:p>
          <w:p w14:paraId="012DD50F" w14:textId="77777777" w:rsidR="00C74296" w:rsidRPr="00000A61" w:rsidRDefault="00C74296" w:rsidP="00093D4A">
            <w:pPr>
              <w:pStyle w:val="TAL"/>
              <w:rPr>
                <w:iCs/>
                <w:noProof/>
                <w:lang w:eastAsia="en-GB"/>
              </w:rPr>
            </w:pPr>
            <w:r w:rsidRPr="00000A61">
              <w:rPr>
                <w:iCs/>
                <w:noProof/>
                <w:lang w:eastAsia="en-GB"/>
              </w:rPr>
              <w:t>List of cells to remove from the black list of cells.</w:t>
            </w:r>
          </w:p>
        </w:tc>
      </w:tr>
      <w:tr w:rsidR="00C74296" w:rsidRPr="00000A61" w14:paraId="73F2FBF5" w14:textId="77777777" w:rsidTr="00C74296">
        <w:trPr>
          <w:cantSplit/>
        </w:trPr>
        <w:tc>
          <w:tcPr>
            <w:tcW w:w="14062" w:type="dxa"/>
          </w:tcPr>
          <w:p w14:paraId="56403757" w14:textId="77777777" w:rsidR="00C74296" w:rsidRPr="00000A61" w:rsidRDefault="00C74296" w:rsidP="00093D4A">
            <w:pPr>
              <w:pStyle w:val="TAL"/>
              <w:rPr>
                <w:b/>
                <w:i/>
                <w:noProof/>
                <w:lang w:eastAsia="en-GB"/>
              </w:rPr>
            </w:pPr>
            <w:r w:rsidRPr="00000A61">
              <w:rPr>
                <w:b/>
                <w:i/>
                <w:noProof/>
                <w:lang w:eastAsia="en-GB"/>
              </w:rPr>
              <w:t>carrierFreq</w:t>
            </w:r>
          </w:p>
          <w:p w14:paraId="7897D5D3" w14:textId="77777777" w:rsidR="00C74296" w:rsidRPr="00000A61" w:rsidRDefault="00C74296" w:rsidP="00093D4A">
            <w:pPr>
              <w:pStyle w:val="TAL"/>
              <w:rPr>
                <w:lang w:eastAsia="en-GB"/>
              </w:rPr>
            </w:pPr>
            <w:r w:rsidRPr="00000A61">
              <w:rPr>
                <w:lang w:eastAsia="en-GB"/>
              </w:rPr>
              <w:t>Identifies NR carrier frequency for which this configuration is valid.</w:t>
            </w:r>
          </w:p>
        </w:tc>
      </w:tr>
      <w:tr w:rsidR="00C74296" w:rsidRPr="00000A61" w14:paraId="5A195218" w14:textId="77777777" w:rsidTr="00C74296">
        <w:trPr>
          <w:cantSplit/>
        </w:trPr>
        <w:tc>
          <w:tcPr>
            <w:tcW w:w="14062" w:type="dxa"/>
          </w:tcPr>
          <w:p w14:paraId="4BB8CD08" w14:textId="77777777" w:rsidR="00C74296" w:rsidRPr="00000A61" w:rsidRDefault="00C74296" w:rsidP="00093D4A">
            <w:pPr>
              <w:pStyle w:val="TAL"/>
              <w:rPr>
                <w:b/>
                <w:i/>
                <w:noProof/>
                <w:lang w:eastAsia="en-GB"/>
              </w:rPr>
            </w:pPr>
            <w:r w:rsidRPr="00000A61">
              <w:rPr>
                <w:b/>
                <w:i/>
                <w:noProof/>
                <w:lang w:eastAsia="en-GB"/>
              </w:rPr>
              <w:t>cellIndex</w:t>
            </w:r>
          </w:p>
          <w:p w14:paraId="0B9E7C75" w14:textId="77777777" w:rsidR="00C74296" w:rsidRPr="00000A61" w:rsidRDefault="00C74296" w:rsidP="00093D4A">
            <w:pPr>
              <w:pStyle w:val="TAL"/>
              <w:rPr>
                <w:lang w:eastAsia="en-GB"/>
              </w:rPr>
            </w:pPr>
            <w:r w:rsidRPr="00000A61">
              <w:rPr>
                <w:lang w:eastAsia="en-GB"/>
              </w:rPr>
              <w:t>Entry index in the cell list. An entry may concern a range of cells, in which case this value applies to the entire range.</w:t>
            </w:r>
          </w:p>
        </w:tc>
      </w:tr>
      <w:tr w:rsidR="00C74296" w:rsidRPr="00000A61" w14:paraId="2E0706E1" w14:textId="77777777" w:rsidTr="00C74296">
        <w:trPr>
          <w:cantSplit/>
          <w:trHeight w:val="52"/>
        </w:trPr>
        <w:tc>
          <w:tcPr>
            <w:tcW w:w="14062" w:type="dxa"/>
            <w:tcBorders>
              <w:bottom w:val="single" w:sz="4" w:space="0" w:color="808080"/>
            </w:tcBorders>
          </w:tcPr>
          <w:p w14:paraId="186F4866" w14:textId="77777777" w:rsidR="00C74296" w:rsidRPr="00000A61" w:rsidRDefault="00C74296" w:rsidP="00093D4A">
            <w:pPr>
              <w:pStyle w:val="TAL"/>
              <w:rPr>
                <w:b/>
                <w:i/>
                <w:noProof/>
                <w:lang w:eastAsia="en-GB"/>
              </w:rPr>
            </w:pPr>
            <w:r w:rsidRPr="00000A61">
              <w:rPr>
                <w:b/>
                <w:i/>
                <w:noProof/>
                <w:lang w:eastAsia="en-GB"/>
              </w:rPr>
              <w:t>cellIndividualOffset</w:t>
            </w:r>
          </w:p>
          <w:p w14:paraId="00393731" w14:textId="77777777" w:rsidR="00C74296" w:rsidRPr="00000A61" w:rsidRDefault="00C74296" w:rsidP="00093D4A">
            <w:pPr>
              <w:pStyle w:val="TAL"/>
              <w:rPr>
                <w:lang w:eastAsia="en-GB"/>
              </w:rPr>
            </w:pPr>
            <w:r w:rsidRPr="00000A61">
              <w:rPr>
                <w:lang w:eastAsia="en-GB"/>
              </w:rPr>
              <w:t>Cell individual offsets applicable to a specific cell.</w:t>
            </w:r>
          </w:p>
        </w:tc>
      </w:tr>
      <w:tr w:rsidR="00C74296" w:rsidRPr="00000A61" w14:paraId="56473BC7" w14:textId="77777777" w:rsidTr="00C74296">
        <w:trPr>
          <w:cantSplit/>
        </w:trPr>
        <w:tc>
          <w:tcPr>
            <w:tcW w:w="14062" w:type="dxa"/>
          </w:tcPr>
          <w:p w14:paraId="5E9FA26E" w14:textId="77777777" w:rsidR="00C74296" w:rsidRPr="00000A61" w:rsidRDefault="00C74296" w:rsidP="00093D4A">
            <w:pPr>
              <w:pStyle w:val="TAL"/>
              <w:rPr>
                <w:b/>
                <w:i/>
                <w:noProof/>
                <w:lang w:eastAsia="en-GB"/>
              </w:rPr>
            </w:pPr>
            <w:r w:rsidRPr="00000A61">
              <w:rPr>
                <w:b/>
                <w:i/>
                <w:noProof/>
                <w:lang w:eastAsia="en-GB"/>
              </w:rPr>
              <w:t>cellsToAddModList</w:t>
            </w:r>
          </w:p>
          <w:p w14:paraId="2D274322" w14:textId="77777777" w:rsidR="00C74296" w:rsidRPr="00000A61" w:rsidRDefault="00C74296" w:rsidP="00093D4A">
            <w:pPr>
              <w:pStyle w:val="TAL"/>
              <w:rPr>
                <w:lang w:eastAsia="en-GB"/>
              </w:rPr>
            </w:pPr>
            <w:r w:rsidRPr="00000A61">
              <w:rPr>
                <w:lang w:eastAsia="en-GB"/>
              </w:rPr>
              <w:t>List of cells to add/ modify in the cell list.</w:t>
            </w:r>
          </w:p>
        </w:tc>
      </w:tr>
      <w:tr w:rsidR="00C74296" w:rsidRPr="00000A61" w14:paraId="07C6DD44" w14:textId="77777777" w:rsidTr="00C74296">
        <w:trPr>
          <w:cantSplit/>
        </w:trPr>
        <w:tc>
          <w:tcPr>
            <w:tcW w:w="14062" w:type="dxa"/>
          </w:tcPr>
          <w:p w14:paraId="05CD25A0" w14:textId="77777777" w:rsidR="00C74296" w:rsidRPr="00000A61" w:rsidRDefault="00C74296" w:rsidP="00093D4A">
            <w:pPr>
              <w:pStyle w:val="TAL"/>
              <w:rPr>
                <w:b/>
                <w:i/>
                <w:noProof/>
                <w:lang w:eastAsia="en-GB"/>
              </w:rPr>
            </w:pPr>
            <w:r w:rsidRPr="00000A61">
              <w:rPr>
                <w:b/>
                <w:i/>
                <w:noProof/>
                <w:lang w:eastAsia="en-GB"/>
              </w:rPr>
              <w:t>cellsToRemoveList</w:t>
            </w:r>
          </w:p>
          <w:p w14:paraId="2A2926EB" w14:textId="77777777" w:rsidR="00C74296" w:rsidRPr="00000A61" w:rsidRDefault="00C74296" w:rsidP="00093D4A">
            <w:pPr>
              <w:pStyle w:val="TAL"/>
              <w:rPr>
                <w:lang w:eastAsia="en-GB"/>
              </w:rPr>
            </w:pPr>
            <w:r w:rsidRPr="00000A61">
              <w:rPr>
                <w:lang w:eastAsia="en-GB"/>
              </w:rPr>
              <w:t xml:space="preserve">List of cells to remove from the cell list. </w:t>
            </w:r>
          </w:p>
        </w:tc>
      </w:tr>
      <w:tr w:rsidR="002434F4" w:rsidRPr="00000A61" w14:paraId="0733A276" w14:textId="77777777" w:rsidTr="00C74296">
        <w:trPr>
          <w:cantSplit/>
        </w:trPr>
        <w:tc>
          <w:tcPr>
            <w:tcW w:w="14062" w:type="dxa"/>
          </w:tcPr>
          <w:p w14:paraId="07170374" w14:textId="0501E42F" w:rsidR="002434F4" w:rsidRPr="00000A61" w:rsidRDefault="002434F4" w:rsidP="002434F4">
            <w:pPr>
              <w:pStyle w:val="TAL"/>
              <w:rPr>
                <w:b/>
                <w:i/>
                <w:noProof/>
                <w:lang w:eastAsia="en-GB"/>
              </w:rPr>
            </w:pPr>
            <w:r w:rsidRPr="00000A61">
              <w:rPr>
                <w:b/>
                <w:i/>
                <w:noProof/>
                <w:lang w:eastAsia="en-GB"/>
              </w:rPr>
              <w:t>nroCSI-RS-ResourcesToAverage</w:t>
            </w:r>
            <w:r w:rsidRPr="00000A61" w:rsidDel="009C28D0">
              <w:rPr>
                <w:b/>
                <w:i/>
                <w:noProof/>
                <w:lang w:eastAsia="en-GB"/>
              </w:rPr>
              <w:t xml:space="preserve"> </w:t>
            </w:r>
            <w:r w:rsidRPr="00000A61">
              <w:rPr>
                <w:b/>
                <w:i/>
                <w:noProof/>
                <w:lang w:eastAsia="en-GB"/>
              </w:rPr>
              <w:t xml:space="preserve"> </w:t>
            </w:r>
          </w:p>
          <w:p w14:paraId="27E7EB1E" w14:textId="5200FDFC" w:rsidR="002434F4" w:rsidRPr="00000A61" w:rsidRDefault="002434F4" w:rsidP="002434F4">
            <w:pPr>
              <w:pStyle w:val="TAL"/>
              <w:rPr>
                <w:noProof/>
                <w:lang w:eastAsia="en-GB"/>
              </w:rPr>
            </w:pPr>
            <w:r w:rsidRPr="00000A61">
              <w:rPr>
                <w:lang w:eastAsia="en-GB"/>
              </w:rPr>
              <w:t>Indicates the maximum number of measurement results per beam based on CSI-RS resources to be averaged. The same value applies for each detected cell in that carrierFreq.</w:t>
            </w:r>
          </w:p>
        </w:tc>
      </w:tr>
      <w:tr w:rsidR="00C74296" w:rsidRPr="00000A61" w14:paraId="05D980B6" w14:textId="77777777" w:rsidTr="00C74296">
        <w:trPr>
          <w:cantSplit/>
        </w:trPr>
        <w:tc>
          <w:tcPr>
            <w:tcW w:w="14062" w:type="dxa"/>
          </w:tcPr>
          <w:p w14:paraId="300822BC" w14:textId="0B1C9274" w:rsidR="002434F4" w:rsidRPr="00000A61" w:rsidRDefault="002434F4" w:rsidP="002434F4">
            <w:pPr>
              <w:pStyle w:val="TAL"/>
              <w:rPr>
                <w:b/>
                <w:i/>
                <w:noProof/>
                <w:lang w:eastAsia="en-GB"/>
              </w:rPr>
            </w:pPr>
            <w:r w:rsidRPr="00000A61">
              <w:rPr>
                <w:b/>
                <w:i/>
                <w:noProof/>
                <w:lang w:eastAsia="en-GB"/>
              </w:rPr>
              <w:t xml:space="preserve">nroSS-BlocksToAverage  </w:t>
            </w:r>
          </w:p>
          <w:p w14:paraId="1CFBE053" w14:textId="2B96C001" w:rsidR="00C74296" w:rsidRPr="00000A61" w:rsidRDefault="002434F4" w:rsidP="002434F4">
            <w:pPr>
              <w:pStyle w:val="TAL"/>
              <w:rPr>
                <w:lang w:eastAsia="en-GB"/>
              </w:rPr>
            </w:pPr>
            <w:r w:rsidRPr="00000A61">
              <w:rPr>
                <w:lang w:eastAsia="en-GB"/>
              </w:rPr>
              <w:t>Indicates the maximum number of measurement results per beam based on SS/PBCH blocks to be averaged. The same value applies for each detected cell in that carrierFreq.</w:t>
            </w:r>
          </w:p>
        </w:tc>
      </w:tr>
      <w:tr w:rsidR="00C74296" w:rsidRPr="00000A61" w14:paraId="6B555DD6" w14:textId="77777777" w:rsidTr="00C74296">
        <w:trPr>
          <w:cantSplit/>
          <w:trHeight w:val="52"/>
        </w:trPr>
        <w:tc>
          <w:tcPr>
            <w:tcW w:w="14062" w:type="dxa"/>
            <w:tcBorders>
              <w:bottom w:val="single" w:sz="4" w:space="0" w:color="808080"/>
            </w:tcBorders>
          </w:tcPr>
          <w:p w14:paraId="042B6E35" w14:textId="77777777" w:rsidR="00C74296" w:rsidRPr="00000A61" w:rsidRDefault="00C74296" w:rsidP="00093D4A">
            <w:pPr>
              <w:pStyle w:val="TAL"/>
              <w:rPr>
                <w:b/>
                <w:i/>
                <w:noProof/>
                <w:lang w:eastAsia="en-GB"/>
              </w:rPr>
            </w:pPr>
            <w:r w:rsidRPr="00000A61">
              <w:rPr>
                <w:b/>
                <w:i/>
                <w:noProof/>
                <w:lang w:eastAsia="en-GB"/>
              </w:rPr>
              <w:t>offsetFreq</w:t>
            </w:r>
          </w:p>
          <w:p w14:paraId="112FA18D" w14:textId="77777777" w:rsidR="00C74296" w:rsidRPr="00000A61" w:rsidRDefault="00C74296" w:rsidP="00093D4A">
            <w:pPr>
              <w:pStyle w:val="TAL"/>
              <w:rPr>
                <w:lang w:eastAsia="en-GB"/>
              </w:rPr>
            </w:pPr>
            <w:r w:rsidRPr="00000A61">
              <w:rPr>
                <w:lang w:eastAsia="en-GB"/>
              </w:rPr>
              <w:t>Offset values applicable to the carrier frequency.</w:t>
            </w:r>
          </w:p>
        </w:tc>
      </w:tr>
      <w:tr w:rsidR="00C74296" w:rsidRPr="00000A61" w14:paraId="677F6CF1" w14:textId="77777777" w:rsidTr="00C74296">
        <w:trPr>
          <w:cantSplit/>
        </w:trPr>
        <w:tc>
          <w:tcPr>
            <w:tcW w:w="14062" w:type="dxa"/>
          </w:tcPr>
          <w:p w14:paraId="44FDBCC0" w14:textId="77777777" w:rsidR="00C74296" w:rsidRPr="00000A61" w:rsidRDefault="00C74296" w:rsidP="00093D4A">
            <w:pPr>
              <w:pStyle w:val="TAL"/>
              <w:rPr>
                <w:b/>
                <w:i/>
                <w:iCs/>
                <w:noProof/>
                <w:lang w:eastAsia="en-GB"/>
              </w:rPr>
            </w:pPr>
            <w:r w:rsidRPr="00000A61">
              <w:rPr>
                <w:b/>
                <w:i/>
                <w:iCs/>
                <w:noProof/>
                <w:lang w:eastAsia="en-GB"/>
              </w:rPr>
              <w:t>physCellId</w:t>
            </w:r>
          </w:p>
          <w:p w14:paraId="553EDBB4" w14:textId="77777777" w:rsidR="00C74296" w:rsidRPr="00000A61" w:rsidRDefault="00C74296" w:rsidP="00093D4A">
            <w:pPr>
              <w:pStyle w:val="TAL"/>
              <w:rPr>
                <w:lang w:eastAsia="en-GB"/>
              </w:rPr>
            </w:pPr>
            <w:r w:rsidRPr="00000A61">
              <w:rPr>
                <w:lang w:eastAsia="en-GB"/>
              </w:rPr>
              <w:t>Physical cell identity of a cell in the cell list.</w:t>
            </w:r>
          </w:p>
        </w:tc>
      </w:tr>
      <w:tr w:rsidR="00C74296" w:rsidRPr="00000A61" w14:paraId="72AA0BBF" w14:textId="77777777" w:rsidTr="00C74296">
        <w:trPr>
          <w:cantSplit/>
          <w:trHeight w:val="52"/>
        </w:trPr>
        <w:tc>
          <w:tcPr>
            <w:tcW w:w="14062" w:type="dxa"/>
          </w:tcPr>
          <w:p w14:paraId="1E83509D" w14:textId="77777777" w:rsidR="00C74296" w:rsidRPr="00000A61" w:rsidRDefault="00C74296" w:rsidP="00093D4A">
            <w:pPr>
              <w:pStyle w:val="TAL"/>
              <w:rPr>
                <w:b/>
                <w:i/>
                <w:noProof/>
                <w:lang w:eastAsia="en-GB"/>
              </w:rPr>
            </w:pPr>
            <w:r w:rsidRPr="00000A61">
              <w:rPr>
                <w:b/>
                <w:i/>
                <w:noProof/>
                <w:lang w:eastAsia="en-GB"/>
              </w:rPr>
              <w:t>physCellIdRange</w:t>
            </w:r>
          </w:p>
          <w:p w14:paraId="2EB86290" w14:textId="77777777" w:rsidR="00C74296" w:rsidRPr="00000A61" w:rsidRDefault="00C74296" w:rsidP="00093D4A">
            <w:pPr>
              <w:pStyle w:val="TAL"/>
              <w:rPr>
                <w:iCs/>
                <w:noProof/>
                <w:lang w:eastAsia="en-GB"/>
              </w:rPr>
            </w:pPr>
            <w:r w:rsidRPr="00000A61">
              <w:rPr>
                <w:iCs/>
                <w:noProof/>
                <w:lang w:eastAsia="en-GB"/>
              </w:rPr>
              <w:t>Physical cell identity or a range of physical cell identities.</w:t>
            </w:r>
          </w:p>
        </w:tc>
      </w:tr>
      <w:tr w:rsidR="00C74296" w:rsidRPr="00000A61" w14:paraId="1457A5D7" w14:textId="77777777" w:rsidTr="00C74296">
        <w:trPr>
          <w:cantSplit/>
          <w:trHeight w:val="52"/>
        </w:trPr>
        <w:tc>
          <w:tcPr>
            <w:tcW w:w="14062" w:type="dxa"/>
          </w:tcPr>
          <w:p w14:paraId="00918BA3"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absThreshCSI-RS-Consolidation</w:t>
            </w:r>
          </w:p>
          <w:p w14:paraId="6AA69965" w14:textId="5150A42E" w:rsidR="00C74296" w:rsidRPr="00000A61" w:rsidRDefault="00C74296" w:rsidP="00093D4A">
            <w:pPr>
              <w:pStyle w:val="TAL"/>
              <w:rPr>
                <w:rFonts w:cs="Arial"/>
                <w:iCs/>
                <w:noProof/>
                <w:szCs w:val="18"/>
                <w:lang w:eastAsia="ja-JP"/>
              </w:rPr>
            </w:pPr>
            <w:r w:rsidRPr="00000A61">
              <w:rPr>
                <w:lang w:eastAsia="en-GB"/>
              </w:rPr>
              <w:t>Absolute threshold for the consolidation of measurement results per CSI-RS resource(s) from L1 filter(s). The values above the threshold are used as input to the derivation of cell measurement resuls as described in 5.3.x and the L3 filter(s) per CSI-RS resource as described in 5.5.</w:t>
            </w:r>
            <w:r w:rsidR="00093A3A" w:rsidRPr="00000A61">
              <w:rPr>
                <w:lang w:eastAsia="en-GB"/>
              </w:rPr>
              <w:t>3.2</w:t>
            </w:r>
            <w:r w:rsidRPr="00000A61">
              <w:rPr>
                <w:lang w:eastAsia="en-GB"/>
              </w:rPr>
              <w:t>.</w:t>
            </w:r>
          </w:p>
        </w:tc>
      </w:tr>
      <w:tr w:rsidR="00C74296" w:rsidRPr="00000A61" w14:paraId="5E8B837A" w14:textId="77777777" w:rsidTr="00C74296">
        <w:trPr>
          <w:cantSplit/>
          <w:trHeight w:val="52"/>
        </w:trPr>
        <w:tc>
          <w:tcPr>
            <w:tcW w:w="14062" w:type="dxa"/>
          </w:tcPr>
          <w:p w14:paraId="0181E880"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absThreshSS-BlocksConsolidation</w:t>
            </w:r>
          </w:p>
          <w:p w14:paraId="6FC11D3C" w14:textId="1DB74CEF" w:rsidR="00C74296" w:rsidRPr="00000A61" w:rsidRDefault="00C74296" w:rsidP="00093D4A">
            <w:pPr>
              <w:pStyle w:val="TAL"/>
              <w:rPr>
                <w:lang w:eastAsia="en-GB"/>
              </w:rPr>
            </w:pPr>
            <w:r w:rsidRPr="00000A61">
              <w:rPr>
                <w:lang w:eastAsia="en-GB"/>
              </w:rPr>
              <w:t>Absolute threshold for the consolidation of measurement results per SS/PBCH block(s) from L1 filter(s). The values above the threshold are used as input to the derivation of cell measurement resuls as described in 5.3.x and the L3 filter(s) per SS/PBCH block index as described in 5.5.</w:t>
            </w:r>
            <w:r w:rsidR="00093A3A" w:rsidRPr="00000A61">
              <w:rPr>
                <w:lang w:eastAsia="en-GB"/>
              </w:rPr>
              <w:t>3.2</w:t>
            </w:r>
            <w:r w:rsidRPr="00000A61">
              <w:rPr>
                <w:lang w:eastAsia="en-GB"/>
              </w:rPr>
              <w:t>.</w:t>
            </w:r>
          </w:p>
        </w:tc>
      </w:tr>
      <w:tr w:rsidR="00C74296" w:rsidRPr="00000A61" w14:paraId="30B7D83C" w14:textId="77777777" w:rsidTr="00C74296">
        <w:trPr>
          <w:cantSplit/>
          <w:trHeight w:val="52"/>
        </w:trPr>
        <w:tc>
          <w:tcPr>
            <w:tcW w:w="14062" w:type="dxa"/>
          </w:tcPr>
          <w:p w14:paraId="293FCE4A" w14:textId="77777777" w:rsidR="00C74296" w:rsidRPr="00F36A7B" w:rsidRDefault="00C74296" w:rsidP="00F36A7B">
            <w:pPr>
              <w:pStyle w:val="TAL"/>
              <w:rPr>
                <w:b/>
                <w:i/>
              </w:rPr>
            </w:pPr>
            <w:r w:rsidRPr="00F36A7B">
              <w:rPr>
                <w:b/>
                <w:i/>
              </w:rPr>
              <w:t>whiteCellsToAddModList</w:t>
            </w:r>
          </w:p>
          <w:p w14:paraId="0FD9C71A" w14:textId="77777777" w:rsidR="00C74296" w:rsidRPr="00F36A7B" w:rsidRDefault="00C74296" w:rsidP="00F36A7B">
            <w:pPr>
              <w:pStyle w:val="TAL"/>
            </w:pPr>
            <w:r w:rsidRPr="00F36A7B">
              <w:t>List of cells to add/modify in the white list of cells.</w:t>
            </w:r>
          </w:p>
        </w:tc>
      </w:tr>
      <w:tr w:rsidR="00C74296" w:rsidRPr="00000A61" w14:paraId="5CD82F94" w14:textId="77777777" w:rsidTr="00C74296">
        <w:trPr>
          <w:cantSplit/>
          <w:trHeight w:val="52"/>
        </w:trPr>
        <w:tc>
          <w:tcPr>
            <w:tcW w:w="14062" w:type="dxa"/>
          </w:tcPr>
          <w:p w14:paraId="17EF3A95" w14:textId="77777777" w:rsidR="00C74296" w:rsidRPr="00000A61" w:rsidRDefault="00C74296" w:rsidP="00093D4A">
            <w:pPr>
              <w:pStyle w:val="TAL"/>
              <w:rPr>
                <w:b/>
                <w:i/>
                <w:lang w:eastAsia="en-GB"/>
              </w:rPr>
            </w:pPr>
            <w:r w:rsidRPr="00000A61">
              <w:rPr>
                <w:b/>
                <w:i/>
                <w:lang w:eastAsia="en-GB"/>
              </w:rPr>
              <w:t>whiteCellsToRemoveList</w:t>
            </w:r>
          </w:p>
          <w:p w14:paraId="4FA7363A" w14:textId="77777777" w:rsidR="00C74296" w:rsidRPr="00000A61" w:rsidRDefault="00C74296" w:rsidP="00093D4A">
            <w:pPr>
              <w:pStyle w:val="TAL"/>
              <w:rPr>
                <w:rFonts w:cs="Arial"/>
                <w:iCs/>
                <w:noProof/>
                <w:szCs w:val="18"/>
                <w:lang w:eastAsia="ja-JP"/>
              </w:rPr>
            </w:pPr>
            <w:r w:rsidRPr="00000A61">
              <w:rPr>
                <w:lang w:eastAsia="ja-JP"/>
              </w:rPr>
              <w:t>List of cells to remove from the white list of cells.</w:t>
            </w:r>
          </w:p>
        </w:tc>
      </w:tr>
    </w:tbl>
    <w:p w14:paraId="728A4F51" w14:textId="69257C61" w:rsidR="007F6B6A" w:rsidRPr="00000A61" w:rsidRDefault="007F6B6A" w:rsidP="00FA2BD2">
      <w:pPr>
        <w:pStyle w:val="EditorsNote"/>
      </w:pPr>
    </w:p>
    <w:p w14:paraId="5BC81770" w14:textId="3FFFA77D" w:rsidR="00531663" w:rsidRPr="00000A61" w:rsidRDefault="00531663" w:rsidP="00531663">
      <w:pPr>
        <w:pStyle w:val="Heading4"/>
        <w:rPr>
          <w:i/>
        </w:rPr>
      </w:pPr>
      <w:bookmarkStart w:id="195" w:name="_Toc501138301"/>
      <w:bookmarkStart w:id="196" w:name="_Toc500942731"/>
      <w:r w:rsidRPr="00000A61">
        <w:t>–</w:t>
      </w:r>
      <w:r w:rsidRPr="00000A61">
        <w:tab/>
      </w:r>
      <w:r w:rsidRPr="00000A61">
        <w:rPr>
          <w:i/>
        </w:rPr>
        <w:t>MeasObjectToAddModList</w:t>
      </w:r>
      <w:bookmarkEnd w:id="195"/>
      <w:bookmarkEnd w:id="196"/>
    </w:p>
    <w:p w14:paraId="26380F36" w14:textId="4F35E278" w:rsidR="00531663" w:rsidRPr="00000A61" w:rsidRDefault="00971BD8" w:rsidP="00531663">
      <w:r w:rsidRPr="00000A61">
        <w:t xml:space="preserve">The IE </w:t>
      </w:r>
      <w:r w:rsidRPr="00000A61">
        <w:rPr>
          <w:i/>
        </w:rPr>
        <w:t>MeasObjectToAddModList</w:t>
      </w:r>
      <w:r w:rsidRPr="00000A61">
        <w:t xml:space="preserve"> concerns a list of measurement objects to add or modify.</w:t>
      </w:r>
    </w:p>
    <w:p w14:paraId="4FAC5731" w14:textId="4214EADA" w:rsidR="00531663" w:rsidRPr="00000A61" w:rsidRDefault="00531663" w:rsidP="00531663">
      <w:pPr>
        <w:pStyle w:val="TH"/>
      </w:pPr>
      <w:r w:rsidRPr="00000A61">
        <w:rPr>
          <w:i/>
        </w:rPr>
        <w:t>MeasObjectToAddModList</w:t>
      </w:r>
      <w:r w:rsidRPr="00000A61">
        <w:t xml:space="preserve"> information element</w:t>
      </w:r>
    </w:p>
    <w:p w14:paraId="2199E512" w14:textId="77777777" w:rsidR="00531663" w:rsidRPr="00D02B97" w:rsidRDefault="00531663" w:rsidP="00CE00FD">
      <w:pPr>
        <w:pStyle w:val="PL"/>
        <w:rPr>
          <w:color w:val="808080"/>
        </w:rPr>
      </w:pPr>
      <w:r w:rsidRPr="00D02B97">
        <w:rPr>
          <w:color w:val="808080"/>
        </w:rPr>
        <w:t>-- ASN1START</w:t>
      </w:r>
    </w:p>
    <w:p w14:paraId="27F59717" w14:textId="4BA4C7C8" w:rsidR="00531663" w:rsidRPr="00D02B97" w:rsidRDefault="00531663" w:rsidP="00CE00FD">
      <w:pPr>
        <w:pStyle w:val="PL"/>
        <w:rPr>
          <w:color w:val="808080"/>
        </w:rPr>
      </w:pPr>
      <w:r w:rsidRPr="00D02B97">
        <w:rPr>
          <w:color w:val="808080"/>
        </w:rPr>
        <w:t>-- TAG-</w:t>
      </w:r>
      <w:r w:rsidR="00971BD8" w:rsidRPr="00D02B97">
        <w:rPr>
          <w:color w:val="808080"/>
        </w:rPr>
        <w:t>MEAS-OBJECT-TO-ADD-MOD-LIST</w:t>
      </w:r>
      <w:r w:rsidRPr="00D02B97">
        <w:rPr>
          <w:color w:val="808080"/>
        </w:rPr>
        <w:t>-START</w:t>
      </w:r>
    </w:p>
    <w:p w14:paraId="13B22600" w14:textId="77777777" w:rsidR="00531663" w:rsidRPr="00000A61" w:rsidRDefault="00531663" w:rsidP="00CE00FD">
      <w:pPr>
        <w:pStyle w:val="PL"/>
      </w:pPr>
    </w:p>
    <w:p w14:paraId="6C27DABE" w14:textId="13AA6546" w:rsidR="00B43D79" w:rsidRPr="00000A61" w:rsidRDefault="00B43D79" w:rsidP="00CE00FD">
      <w:pPr>
        <w:pStyle w:val="PL"/>
      </w:pPr>
      <w:r w:rsidRPr="00000A61">
        <w:t>MeasObjectToAddModList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643530" w:rsidRPr="00000A61">
        <w:t>Nrof</w:t>
      </w:r>
      <w:r w:rsidRPr="00000A61">
        <w:t>ObjectId))</w:t>
      </w:r>
      <w:r w:rsidRPr="00D02B97">
        <w:rPr>
          <w:color w:val="993366"/>
        </w:rPr>
        <w:t xml:space="preserve"> OF</w:t>
      </w:r>
      <w:r w:rsidRPr="00000A61">
        <w:t xml:space="preserve"> MeasObjectToAddMod</w:t>
      </w:r>
    </w:p>
    <w:p w14:paraId="4FFF9BCA" w14:textId="77777777" w:rsidR="00B43D79" w:rsidRPr="00000A61" w:rsidRDefault="00B43D79" w:rsidP="00CE00FD">
      <w:pPr>
        <w:pStyle w:val="PL"/>
      </w:pPr>
    </w:p>
    <w:p w14:paraId="1C087C76" w14:textId="196D4C6C" w:rsidR="00B43D79" w:rsidRPr="00000A61" w:rsidRDefault="00B43D79" w:rsidP="00CE00FD">
      <w:pPr>
        <w:pStyle w:val="PL"/>
      </w:pPr>
      <w:r w:rsidRPr="00000A61">
        <w:t>MeasObjectToAddMod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9B79CF" w14:textId="2D562994" w:rsidR="00B43D79" w:rsidRPr="00000A61" w:rsidRDefault="00B43D79" w:rsidP="00CE00FD">
      <w:pPr>
        <w:pStyle w:val="PL"/>
      </w:pPr>
      <w:r w:rsidRPr="00000A61">
        <w:tab/>
        <w:t>measObjectId</w:t>
      </w:r>
      <w:r w:rsidRPr="00000A61">
        <w:tab/>
      </w:r>
      <w:r w:rsidRPr="00000A61">
        <w:tab/>
      </w:r>
      <w:r w:rsidRPr="00000A61">
        <w:tab/>
      </w:r>
      <w:r w:rsidRPr="00000A61">
        <w:tab/>
      </w:r>
      <w:r w:rsidRPr="00000A61">
        <w:tab/>
      </w:r>
      <w:r w:rsidRPr="00000A61">
        <w:tab/>
      </w:r>
      <w:r w:rsidRPr="00000A61">
        <w:tab/>
      </w:r>
      <w:r w:rsidRPr="00000A61">
        <w:tab/>
        <w:t>MeasObjectId,</w:t>
      </w:r>
    </w:p>
    <w:p w14:paraId="439CC3DB" w14:textId="3E7F2695" w:rsidR="00B43D79" w:rsidRPr="00000A61" w:rsidRDefault="00B43D79" w:rsidP="00CE00FD">
      <w:pPr>
        <w:pStyle w:val="PL"/>
      </w:pPr>
      <w:r w:rsidRPr="00000A61">
        <w:tab/>
        <w:t>measObject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012713D" w14:textId="54B908B6" w:rsidR="00B43D79" w:rsidRPr="00000A61" w:rsidRDefault="00B43D79" w:rsidP="00CE00FD">
      <w:pPr>
        <w:pStyle w:val="PL"/>
      </w:pPr>
      <w:r w:rsidRPr="00000A61">
        <w:tab/>
      </w:r>
      <w:r w:rsidRPr="00000A61">
        <w:tab/>
        <w:t>measObjectNR</w:t>
      </w:r>
      <w:r w:rsidRPr="00000A61">
        <w:tab/>
      </w:r>
      <w:r w:rsidRPr="00000A61">
        <w:tab/>
      </w:r>
      <w:r w:rsidRPr="00000A61">
        <w:tab/>
      </w:r>
      <w:r w:rsidRPr="00000A61">
        <w:tab/>
      </w:r>
      <w:r w:rsidRPr="00000A61">
        <w:tab/>
      </w:r>
      <w:r w:rsidRPr="00000A61">
        <w:tab/>
      </w:r>
      <w:r w:rsidRPr="00000A61">
        <w:tab/>
      </w:r>
      <w:r w:rsidRPr="00000A61">
        <w:tab/>
        <w:t>MeasObjectNR</w:t>
      </w:r>
      <w:r w:rsidR="004A0EC3">
        <w:t>,</w:t>
      </w:r>
    </w:p>
    <w:p w14:paraId="1319544C" w14:textId="77777777" w:rsidR="00643530" w:rsidRPr="00000A61" w:rsidRDefault="00643530" w:rsidP="00CE00FD">
      <w:pPr>
        <w:pStyle w:val="PL"/>
      </w:pPr>
      <w:r w:rsidRPr="00000A61">
        <w:tab/>
      </w:r>
      <w:r w:rsidRPr="00000A61">
        <w:tab/>
        <w:t>measObjectEUTRA</w:t>
      </w:r>
      <w:r w:rsidRPr="00000A61">
        <w:tab/>
      </w:r>
      <w:r w:rsidRPr="00000A61">
        <w:tab/>
      </w:r>
      <w:r w:rsidRPr="00000A61">
        <w:tab/>
      </w:r>
      <w:r w:rsidRPr="00000A61">
        <w:tab/>
      </w:r>
      <w:r w:rsidRPr="00000A61">
        <w:tab/>
      </w:r>
      <w:r w:rsidRPr="00000A61">
        <w:tab/>
      </w:r>
      <w:r w:rsidRPr="00000A61">
        <w:tab/>
      </w:r>
      <w:r w:rsidRPr="00000A61">
        <w:tab/>
        <w:t>MeasObjectEUTRA</w:t>
      </w:r>
    </w:p>
    <w:p w14:paraId="0E8F1258" w14:textId="77777777" w:rsidR="00B43D79" w:rsidRPr="00000A61" w:rsidRDefault="00B43D79" w:rsidP="00CE00FD">
      <w:pPr>
        <w:pStyle w:val="PL"/>
      </w:pPr>
      <w:r w:rsidRPr="00000A61">
        <w:tab/>
        <w:t>}</w:t>
      </w:r>
    </w:p>
    <w:p w14:paraId="34687CE8" w14:textId="21BF8413" w:rsidR="00531663" w:rsidRPr="00000A61" w:rsidRDefault="00B43D79" w:rsidP="00CE00FD">
      <w:pPr>
        <w:pStyle w:val="PL"/>
      </w:pPr>
      <w:r w:rsidRPr="00000A61">
        <w:t>}</w:t>
      </w:r>
    </w:p>
    <w:p w14:paraId="278C9EE2" w14:textId="77777777" w:rsidR="00531663" w:rsidRPr="00000A61" w:rsidRDefault="00531663" w:rsidP="00CE00FD">
      <w:pPr>
        <w:pStyle w:val="PL"/>
      </w:pPr>
    </w:p>
    <w:p w14:paraId="4E185FB7" w14:textId="5278E820" w:rsidR="00971BD8" w:rsidRPr="00D02B97" w:rsidRDefault="00971BD8" w:rsidP="00CE00FD">
      <w:pPr>
        <w:pStyle w:val="PL"/>
        <w:rPr>
          <w:color w:val="808080"/>
        </w:rPr>
      </w:pPr>
      <w:r w:rsidRPr="00D02B97">
        <w:rPr>
          <w:color w:val="808080"/>
        </w:rPr>
        <w:t xml:space="preserve">-- TAG-MEAS-OBJECT-TO-ADD-MOD-LIST-STOP </w:t>
      </w:r>
    </w:p>
    <w:p w14:paraId="27BDF69E" w14:textId="35064F2E" w:rsidR="00531663" w:rsidRPr="00D02B97" w:rsidRDefault="00531663" w:rsidP="00CE00FD">
      <w:pPr>
        <w:pStyle w:val="PL"/>
        <w:rPr>
          <w:color w:val="808080"/>
        </w:rPr>
      </w:pPr>
      <w:r w:rsidRPr="00D02B97">
        <w:rPr>
          <w:color w:val="808080"/>
        </w:rPr>
        <w:t>-- ASN1STOP</w:t>
      </w:r>
    </w:p>
    <w:p w14:paraId="07349DEA" w14:textId="5860CE88" w:rsidR="00531663" w:rsidRPr="00000A61" w:rsidRDefault="00531663" w:rsidP="00531663">
      <w:pPr>
        <w:pStyle w:val="Heading4"/>
        <w:rPr>
          <w:i/>
        </w:rPr>
      </w:pPr>
      <w:bookmarkStart w:id="197" w:name="_Toc501138302"/>
      <w:bookmarkStart w:id="198" w:name="_Toc500942732"/>
      <w:bookmarkStart w:id="199" w:name="_Hlk500249937"/>
      <w:r w:rsidRPr="00000A61">
        <w:t>–</w:t>
      </w:r>
      <w:r w:rsidRPr="00000A61">
        <w:tab/>
      </w:r>
      <w:r w:rsidR="002B198E" w:rsidRPr="00000A61">
        <w:rPr>
          <w:i/>
        </w:rPr>
        <w:t>MeasResults</w:t>
      </w:r>
      <w:bookmarkEnd w:id="197"/>
      <w:bookmarkEnd w:id="198"/>
    </w:p>
    <w:p w14:paraId="089ACA7D" w14:textId="38F60A42" w:rsidR="00531663" w:rsidRPr="00000A61" w:rsidRDefault="002B198E" w:rsidP="00531663">
      <w:r w:rsidRPr="00000A61">
        <w:t xml:space="preserve">The IE </w:t>
      </w:r>
      <w:r w:rsidRPr="00000A61">
        <w:rPr>
          <w:i/>
        </w:rPr>
        <w:t>MeasResults</w:t>
      </w:r>
      <w:r w:rsidRPr="00000A61">
        <w:t xml:space="preserve"> covers measured results for intra-frequency, inter-frequency and inter- RAT mobility.</w:t>
      </w:r>
    </w:p>
    <w:p w14:paraId="3556E4E5" w14:textId="142E7D06" w:rsidR="00531663" w:rsidRPr="00000A61" w:rsidRDefault="002B198E" w:rsidP="00531663">
      <w:pPr>
        <w:pStyle w:val="TH"/>
      </w:pPr>
      <w:r w:rsidRPr="00000A61">
        <w:rPr>
          <w:i/>
        </w:rPr>
        <w:t>MeasResults</w:t>
      </w:r>
      <w:r w:rsidR="00531663" w:rsidRPr="00000A61">
        <w:t xml:space="preserve"> information element</w:t>
      </w:r>
    </w:p>
    <w:p w14:paraId="6197E39B" w14:textId="77777777" w:rsidR="00531663" w:rsidRPr="00D02B97" w:rsidRDefault="00531663" w:rsidP="00CE00FD">
      <w:pPr>
        <w:pStyle w:val="PL"/>
        <w:rPr>
          <w:color w:val="808080"/>
        </w:rPr>
      </w:pPr>
      <w:r w:rsidRPr="00D02B97">
        <w:rPr>
          <w:color w:val="808080"/>
        </w:rPr>
        <w:t>-- ASN1START</w:t>
      </w:r>
    </w:p>
    <w:p w14:paraId="1B0396EA" w14:textId="3FA889AE" w:rsidR="00531663" w:rsidRPr="00D02B97" w:rsidRDefault="00531663" w:rsidP="00CE00FD">
      <w:pPr>
        <w:pStyle w:val="PL"/>
        <w:rPr>
          <w:color w:val="808080"/>
        </w:rPr>
      </w:pPr>
      <w:r w:rsidRPr="00D02B97">
        <w:rPr>
          <w:color w:val="808080"/>
        </w:rPr>
        <w:t>-- TAG-</w:t>
      </w:r>
      <w:r w:rsidR="002B198E" w:rsidRPr="00D02B97">
        <w:rPr>
          <w:color w:val="808080"/>
        </w:rPr>
        <w:t>MEAS-RESULTS</w:t>
      </w:r>
      <w:r w:rsidRPr="00D02B97">
        <w:rPr>
          <w:color w:val="808080"/>
        </w:rPr>
        <w:t>-START</w:t>
      </w:r>
    </w:p>
    <w:p w14:paraId="73C14E2B" w14:textId="77777777" w:rsidR="00531663" w:rsidRPr="00000A61" w:rsidRDefault="00531663" w:rsidP="00CE00FD">
      <w:pPr>
        <w:pStyle w:val="PL"/>
      </w:pPr>
    </w:p>
    <w:p w14:paraId="34046AA7" w14:textId="4FD13224" w:rsidR="002B198E" w:rsidRPr="00000A61" w:rsidRDefault="002B198E" w:rsidP="00CE00FD">
      <w:pPr>
        <w:pStyle w:val="PL"/>
      </w:pPr>
      <w:r w:rsidRPr="00000A61">
        <w:t>MeasResults ::=</w:t>
      </w:r>
      <w:r w:rsidRPr="00000A61">
        <w:tab/>
      </w:r>
      <w:r w:rsidRPr="00000A61">
        <w:tab/>
      </w:r>
      <w:r w:rsidRPr="00000A61">
        <w:tab/>
      </w:r>
      <w:r w:rsidRPr="00000A61">
        <w:tab/>
      </w:r>
      <w:r w:rsidRPr="00000A61">
        <w:tab/>
      </w:r>
      <w:r w:rsidR="00054480" w:rsidRPr="00000A61">
        <w:tab/>
      </w:r>
      <w:r w:rsidR="00054480" w:rsidRPr="00000A61">
        <w:tab/>
      </w:r>
      <w:r w:rsidRPr="00000A61">
        <w:tab/>
      </w:r>
      <w:r w:rsidRPr="00D02B97">
        <w:rPr>
          <w:color w:val="993366"/>
        </w:rPr>
        <w:t>SEQUENCE</w:t>
      </w:r>
      <w:r w:rsidRPr="00000A61">
        <w:t xml:space="preserve"> {</w:t>
      </w:r>
    </w:p>
    <w:p w14:paraId="287C62F5" w14:textId="363311BB" w:rsidR="002B198E" w:rsidRPr="00000A61" w:rsidRDefault="002B198E"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Pr="00000A61">
        <w:t>MeasId,</w:t>
      </w:r>
    </w:p>
    <w:p w14:paraId="46ED261F" w14:textId="0DFE0B94" w:rsidR="002B198E" w:rsidRPr="00000A61" w:rsidRDefault="002B198E" w:rsidP="00CE00FD">
      <w:pPr>
        <w:pStyle w:val="PL"/>
      </w:pPr>
      <w:r w:rsidRPr="00000A61">
        <w:tab/>
        <w:t>measResultServingFreqList</w:t>
      </w:r>
      <w:r w:rsidRPr="00000A61">
        <w:tab/>
      </w:r>
      <w:r w:rsidR="00054480" w:rsidRPr="00000A61">
        <w:tab/>
      </w:r>
      <w:r w:rsidR="00054480" w:rsidRPr="00000A61">
        <w:tab/>
      </w:r>
      <w:r w:rsidRPr="00000A61">
        <w:tab/>
      </w:r>
      <w:r w:rsidRPr="00000A61">
        <w:tab/>
        <w:t>MeasResultServFreqList,</w:t>
      </w:r>
    </w:p>
    <w:p w14:paraId="12DC5A4B" w14:textId="66AA085F" w:rsidR="002B198E" w:rsidRPr="00000A61" w:rsidRDefault="002B198E" w:rsidP="00CE00FD">
      <w:pPr>
        <w:pStyle w:val="PL"/>
      </w:pPr>
      <w:r w:rsidRPr="00000A61">
        <w:tab/>
        <w:t>measResultNeighCells</w:t>
      </w:r>
      <w:r w:rsidRPr="00000A61">
        <w:tab/>
      </w:r>
      <w:r w:rsidRPr="00000A61">
        <w:tab/>
      </w:r>
      <w:r w:rsidRPr="00000A61">
        <w:tab/>
      </w:r>
      <w:r w:rsidR="00054480" w:rsidRPr="00000A61">
        <w:tab/>
      </w:r>
      <w:r w:rsidR="00054480" w:rsidRPr="00000A61">
        <w:tab/>
      </w:r>
      <w:r w:rsidRPr="00000A61">
        <w:tab/>
      </w:r>
      <w:r w:rsidRPr="00D02B97">
        <w:rPr>
          <w:color w:val="993366"/>
        </w:rPr>
        <w:t>CHOICE</w:t>
      </w:r>
      <w:r w:rsidRPr="00000A61">
        <w:t xml:space="preserve"> {</w:t>
      </w:r>
    </w:p>
    <w:p w14:paraId="2A80995C" w14:textId="77FCF501" w:rsidR="002B198E" w:rsidRPr="00000A61" w:rsidRDefault="002B198E" w:rsidP="00CE00FD">
      <w:pPr>
        <w:pStyle w:val="PL"/>
      </w:pPr>
      <w:r w:rsidRPr="00000A61">
        <w:tab/>
      </w:r>
      <w:r w:rsidRPr="00000A61">
        <w:tab/>
        <w:t>measResultListNR</w:t>
      </w:r>
      <w:r w:rsidRPr="00000A61">
        <w:tab/>
      </w:r>
      <w:r w:rsidRPr="00000A61">
        <w:tab/>
      </w:r>
      <w:r w:rsidRPr="00000A61">
        <w:tab/>
      </w:r>
      <w:r w:rsidRPr="00000A61">
        <w:tab/>
      </w:r>
      <w:r w:rsidR="00054480" w:rsidRPr="00000A61">
        <w:tab/>
      </w:r>
      <w:r w:rsidR="00054480" w:rsidRPr="00000A61">
        <w:tab/>
      </w:r>
      <w:r w:rsidR="00054480" w:rsidRPr="00000A61">
        <w:tab/>
        <w:t>MeasResultListNR</w:t>
      </w:r>
      <w:r w:rsidR="008159CB" w:rsidRPr="00000A61">
        <w:t>,</w:t>
      </w:r>
    </w:p>
    <w:p w14:paraId="66A0F247" w14:textId="36547972" w:rsidR="008159CB" w:rsidRPr="00000A61" w:rsidRDefault="008159CB" w:rsidP="00CE00FD">
      <w:pPr>
        <w:pStyle w:val="PL"/>
      </w:pPr>
      <w:r w:rsidRPr="00000A61">
        <w:tab/>
      </w:r>
      <w:r w:rsidRPr="00000A61">
        <w:tab/>
        <w:t>measResultListEUTRA</w:t>
      </w:r>
      <w:r w:rsidRPr="00000A61">
        <w:tab/>
      </w:r>
      <w:r w:rsidRPr="00000A61">
        <w:tab/>
      </w:r>
      <w:r w:rsidRPr="00000A61">
        <w:tab/>
      </w:r>
      <w:r w:rsidRPr="00000A61">
        <w:tab/>
      </w:r>
      <w:r w:rsidRPr="00000A61">
        <w:tab/>
      </w:r>
      <w:r w:rsidRPr="00000A61">
        <w:tab/>
      </w:r>
      <w:r w:rsidRPr="00000A61">
        <w:tab/>
        <w:t>MeasResultListEUTRA</w:t>
      </w:r>
      <w:r w:rsidR="00231467" w:rsidRPr="00000A61">
        <w:t>,</w:t>
      </w:r>
    </w:p>
    <w:p w14:paraId="477B7AF7" w14:textId="5B2035F1" w:rsidR="008159CB" w:rsidRPr="00000A61" w:rsidRDefault="00231467" w:rsidP="00CE00FD">
      <w:pPr>
        <w:pStyle w:val="PL"/>
      </w:pPr>
      <w:r w:rsidRPr="00000A61">
        <w:tab/>
      </w:r>
      <w:r w:rsidR="008159CB" w:rsidRPr="00000A61">
        <w:tab/>
        <w:t>...</w:t>
      </w:r>
    </w:p>
    <w:p w14:paraId="2288150C" w14:textId="63A308C5" w:rsidR="002B198E" w:rsidRPr="00000A61" w:rsidRDefault="002B198E"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D02B97">
        <w:rPr>
          <w:color w:val="993366"/>
        </w:rPr>
        <w:t>OPTIONAL</w:t>
      </w:r>
    </w:p>
    <w:p w14:paraId="599C30CB" w14:textId="6E60F235" w:rsidR="002B198E" w:rsidRPr="00000A61" w:rsidRDefault="002B198E" w:rsidP="00CE00FD">
      <w:pPr>
        <w:pStyle w:val="PL"/>
      </w:pPr>
      <w:r w:rsidRPr="00000A61">
        <w:t>}</w:t>
      </w:r>
    </w:p>
    <w:p w14:paraId="5808C7DE" w14:textId="77777777" w:rsidR="002B198E" w:rsidRPr="00000A61" w:rsidRDefault="002B198E" w:rsidP="00CE00FD">
      <w:pPr>
        <w:pStyle w:val="PL"/>
      </w:pPr>
    </w:p>
    <w:p w14:paraId="63E86D9B" w14:textId="00BE0959" w:rsidR="002B198E" w:rsidRPr="00000A61" w:rsidRDefault="002B198E" w:rsidP="00CE00FD">
      <w:pPr>
        <w:pStyle w:val="PL"/>
      </w:pPr>
      <w:r w:rsidRPr="00000A61">
        <w:t>MeasResultServFreqList ::=</w:t>
      </w:r>
      <w:r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w:t>
      </w:r>
      <w:r w:rsidR="00ED25E1">
        <w:t>maxNrofSCells</w:t>
      </w:r>
      <w:r w:rsidRPr="00000A61">
        <w:t>))</w:t>
      </w:r>
      <w:r w:rsidRPr="00D02B97">
        <w:rPr>
          <w:color w:val="993366"/>
        </w:rPr>
        <w:t xml:space="preserve"> OF</w:t>
      </w:r>
      <w:r w:rsidRPr="00000A61">
        <w:t xml:space="preserve"> MeasResultServFreq</w:t>
      </w:r>
    </w:p>
    <w:p w14:paraId="66C1CAF8" w14:textId="77777777" w:rsidR="002B198E" w:rsidRPr="00000A61" w:rsidRDefault="002B198E" w:rsidP="00CE00FD">
      <w:pPr>
        <w:pStyle w:val="PL"/>
      </w:pPr>
    </w:p>
    <w:p w14:paraId="33946902" w14:textId="5B6F062F" w:rsidR="002B198E" w:rsidRPr="00000A61" w:rsidRDefault="002B198E" w:rsidP="00CE00FD">
      <w:pPr>
        <w:pStyle w:val="PL"/>
      </w:pPr>
      <w:r w:rsidRPr="00000A61">
        <w:t>MeasResultServFreq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p>
    <w:p w14:paraId="5F8D2E31" w14:textId="1729AC44" w:rsidR="002B198E" w:rsidRPr="00000A61" w:rsidRDefault="002B198E" w:rsidP="00CE00FD">
      <w:pPr>
        <w:pStyle w:val="PL"/>
      </w:pPr>
      <w:r w:rsidRPr="00000A61">
        <w:tab/>
        <w:t>servFreqId</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t>ServCellIndex</w:t>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w:t>
      </w:r>
    </w:p>
    <w:p w14:paraId="4631FE0B" w14:textId="4974597E" w:rsidR="002B198E" w:rsidRPr="00000A61" w:rsidRDefault="002B198E" w:rsidP="00CE00FD">
      <w:pPr>
        <w:pStyle w:val="PL"/>
      </w:pPr>
      <w:r w:rsidRPr="00000A61">
        <w:tab/>
        <w:t>measResultServingCell</w:t>
      </w:r>
      <w:r w:rsidRPr="00000A61">
        <w:tab/>
      </w:r>
      <w:r w:rsidRPr="00000A61">
        <w:tab/>
      </w:r>
      <w:r w:rsidRPr="00000A61">
        <w:tab/>
      </w:r>
      <w:r w:rsidR="000C4554" w:rsidRPr="00000A61">
        <w:tab/>
      </w:r>
      <w:r w:rsidR="000C4554" w:rsidRPr="00000A61">
        <w:tab/>
      </w:r>
      <w:r w:rsidRPr="00000A61">
        <w:tab/>
        <w:t>MeasResultNR,</w:t>
      </w:r>
    </w:p>
    <w:p w14:paraId="69E5E3BD" w14:textId="77777777" w:rsidR="004A0EC3" w:rsidRDefault="00231467" w:rsidP="00CE00FD">
      <w:pPr>
        <w:pStyle w:val="PL"/>
      </w:pPr>
      <w:r w:rsidRPr="00000A61">
        <w:tab/>
        <w:t>measResultBestNeighCell</w:t>
      </w:r>
      <w:r w:rsidRPr="00000A61">
        <w:tab/>
      </w:r>
      <w:r w:rsidRPr="00000A61">
        <w:tab/>
      </w:r>
      <w:r w:rsidRPr="00000A61">
        <w:tab/>
      </w:r>
      <w:r w:rsidRPr="00000A61">
        <w:tab/>
      </w:r>
      <w:r w:rsidRPr="00000A61">
        <w:tab/>
      </w:r>
      <w:r w:rsidRPr="00000A61">
        <w:tab/>
        <w:t>MeasResultNR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1EA12DF3" w14:textId="7D776EE3" w:rsidR="002B198E" w:rsidRPr="00000A61" w:rsidRDefault="002B198E" w:rsidP="00CE00FD">
      <w:pPr>
        <w:pStyle w:val="PL"/>
      </w:pPr>
      <w:r w:rsidRPr="00000A61">
        <w:t>}</w:t>
      </w:r>
    </w:p>
    <w:p w14:paraId="286C8E6F" w14:textId="77777777" w:rsidR="002B198E" w:rsidRPr="00000A61" w:rsidRDefault="002B198E" w:rsidP="00CE00FD">
      <w:pPr>
        <w:pStyle w:val="PL"/>
      </w:pPr>
    </w:p>
    <w:p w14:paraId="67A0F2EB" w14:textId="658369EB" w:rsidR="002B198E" w:rsidRPr="00000A61" w:rsidRDefault="002B198E" w:rsidP="00CE00FD">
      <w:pPr>
        <w:pStyle w:val="PL"/>
      </w:pPr>
      <w:r w:rsidRPr="00000A61">
        <w:t>MeasResultListNR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(1..maxCellReport))</w:t>
      </w:r>
      <w:r w:rsidRPr="00D02B97">
        <w:rPr>
          <w:color w:val="993366"/>
        </w:rPr>
        <w:t xml:space="preserve"> OF</w:t>
      </w:r>
      <w:r w:rsidRPr="00000A61">
        <w:t xml:space="preserve"> MeasResultNR</w:t>
      </w:r>
    </w:p>
    <w:p w14:paraId="2493FCDC" w14:textId="77777777" w:rsidR="002B198E" w:rsidRPr="00000A61" w:rsidRDefault="002B198E" w:rsidP="00CE00FD">
      <w:pPr>
        <w:pStyle w:val="PL"/>
      </w:pPr>
    </w:p>
    <w:p w14:paraId="5C585571" w14:textId="27D9ABCE" w:rsidR="002B198E" w:rsidRPr="00000A61" w:rsidRDefault="002B198E" w:rsidP="00CE00FD">
      <w:pPr>
        <w:pStyle w:val="PL"/>
      </w:pPr>
      <w:r w:rsidRPr="00000A61">
        <w:t>MeasResultNR ::=</w:t>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770D6730" w14:textId="6ED35C6B" w:rsidR="000C4554" w:rsidRPr="00000A61" w:rsidRDefault="000C4554" w:rsidP="00CE00FD">
      <w:pPr>
        <w:pStyle w:val="PL"/>
      </w:pP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764381F" w14:textId="28F917A9" w:rsidR="002B198E" w:rsidRPr="00D02B97" w:rsidRDefault="002B198E" w:rsidP="00CE00FD">
      <w:pPr>
        <w:pStyle w:val="PL"/>
        <w:rPr>
          <w:color w:val="808080"/>
        </w:rPr>
      </w:pPr>
      <w:r w:rsidRPr="00000A61">
        <w:tab/>
      </w:r>
      <w:r w:rsidRPr="00D02B97">
        <w:rPr>
          <w:color w:val="808080"/>
        </w:rPr>
        <w:t xml:space="preserve">--FFS: Details of cgi info </w:t>
      </w:r>
    </w:p>
    <w:p w14:paraId="2AC9A1E7" w14:textId="15794BF7" w:rsidR="002B198E" w:rsidRPr="00000A61" w:rsidRDefault="002B198E" w:rsidP="00CE00FD">
      <w:pPr>
        <w:pStyle w:val="PL"/>
      </w:pPr>
      <w:r w:rsidRPr="00000A61">
        <w:tab/>
        <w:t>cgi-Info</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00A74C72">
        <w:t>ENUMERATED {ffsTypeAndValue}</w:t>
      </w:r>
      <w:r w:rsidR="004A0EC3">
        <w:t>,</w:t>
      </w:r>
    </w:p>
    <w:p w14:paraId="1454EDF1" w14:textId="687BC332" w:rsidR="002B198E" w:rsidRPr="00000A61" w:rsidRDefault="002B198E" w:rsidP="00CE00FD">
      <w:pPr>
        <w:pStyle w:val="PL"/>
      </w:pPr>
      <w:r w:rsidRPr="00000A61">
        <w:tab/>
        <w:t>measResult</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Pr="00D02B97">
        <w:rPr>
          <w:color w:val="993366"/>
        </w:rPr>
        <w:t>SEQUENCE</w:t>
      </w:r>
      <w:r w:rsidRPr="00000A61">
        <w:t xml:space="preserve"> {</w:t>
      </w:r>
    </w:p>
    <w:p w14:paraId="1938F3EB" w14:textId="04BC4F02" w:rsidR="002B198E" w:rsidRPr="00000A61" w:rsidRDefault="002B198E" w:rsidP="00CE00FD">
      <w:pPr>
        <w:pStyle w:val="PL"/>
      </w:pPr>
      <w:r w:rsidRPr="00000A61">
        <w:tab/>
      </w:r>
      <w:r w:rsidRPr="00000A61">
        <w:tab/>
        <w:t>cellResults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000A61">
        <w:tab/>
      </w:r>
      <w:r w:rsidRPr="00D02B97">
        <w:rPr>
          <w:color w:val="993366"/>
        </w:rPr>
        <w:t>SEQUENCE</w:t>
      </w:r>
      <w:r w:rsidRPr="00000A61">
        <w:t>{</w:t>
      </w:r>
    </w:p>
    <w:p w14:paraId="38F24F25" w14:textId="3DC7DAE2" w:rsidR="002B198E" w:rsidRPr="00000A61" w:rsidRDefault="002B198E" w:rsidP="00CE00FD">
      <w:pPr>
        <w:pStyle w:val="PL"/>
      </w:pPr>
      <w:r w:rsidRPr="00000A61">
        <w:tab/>
      </w:r>
      <w:r w:rsidRPr="00000A61">
        <w:tab/>
      </w:r>
      <w:r w:rsidRPr="00000A61">
        <w:tab/>
        <w:t>resultsSSBCell</w:t>
      </w:r>
      <w:r w:rsidRPr="00000A61">
        <w:tab/>
      </w:r>
      <w:r w:rsidRPr="00000A61">
        <w:tab/>
      </w:r>
      <w:r w:rsidRPr="00000A61">
        <w:tab/>
      </w:r>
      <w:r w:rsidR="000C4554" w:rsidRPr="00000A61">
        <w:tab/>
      </w:r>
      <w:r w:rsidR="000C4554" w:rsidRPr="00000A61">
        <w:tab/>
      </w:r>
      <w:r w:rsidRPr="00000A61">
        <w:tab/>
      </w:r>
      <w:r w:rsidRPr="00000A61">
        <w:tab/>
      </w:r>
      <w:r w:rsidRPr="00000A61">
        <w:tab/>
        <w:t>ResultsSSBCell</w:t>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r w:rsidRPr="00000A61">
        <w:t>,</w:t>
      </w:r>
    </w:p>
    <w:p w14:paraId="42D310F0" w14:textId="4E7331A8" w:rsidR="002B198E" w:rsidRPr="00000A61" w:rsidRDefault="002B198E" w:rsidP="00CE00FD">
      <w:pPr>
        <w:pStyle w:val="PL"/>
      </w:pPr>
      <w:r w:rsidRPr="00000A61">
        <w:tab/>
      </w:r>
      <w:r w:rsidRPr="00000A61">
        <w:tab/>
      </w:r>
      <w:r w:rsidRPr="00000A61">
        <w:tab/>
        <w:t xml:space="preserve">resultsCSI-RSCell </w:t>
      </w:r>
      <w:r w:rsidRPr="00000A61">
        <w:tab/>
      </w:r>
      <w:r w:rsidRPr="00000A61">
        <w:tab/>
      </w:r>
      <w:r w:rsidRPr="00000A61">
        <w:tab/>
      </w:r>
      <w:r w:rsidRPr="00000A61">
        <w:tab/>
      </w:r>
      <w:r w:rsidR="000C4554" w:rsidRPr="00000A61">
        <w:tab/>
      </w:r>
      <w:r w:rsidR="000C4554" w:rsidRPr="00000A61">
        <w:tab/>
      </w:r>
      <w:r w:rsidRPr="00000A61">
        <w:tab/>
        <w:t>ResultsCSI-RSCell</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p>
    <w:p w14:paraId="363DA081" w14:textId="2B8C6D45" w:rsidR="002B198E" w:rsidRPr="00000A61" w:rsidRDefault="002B198E" w:rsidP="00CE00FD">
      <w:pPr>
        <w:pStyle w:val="PL"/>
      </w:pPr>
      <w:r w:rsidRPr="00000A61">
        <w:tab/>
      </w:r>
      <w:r w:rsidRPr="00000A61">
        <w:tab/>
        <w:t>}</w:t>
      </w:r>
      <w:r w:rsidR="004A0EC3">
        <w:t>,</w:t>
      </w:r>
    </w:p>
    <w:p w14:paraId="75433C1E" w14:textId="27ABCC60" w:rsidR="002B198E" w:rsidRPr="00000A61" w:rsidRDefault="002B198E" w:rsidP="00CE00FD">
      <w:pPr>
        <w:pStyle w:val="PL"/>
      </w:pPr>
      <w:r w:rsidRPr="00000A61">
        <w:tab/>
      </w:r>
      <w:r w:rsidRPr="00000A61">
        <w:tab/>
        <w:t>rsIndexResults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w:t>
      </w:r>
    </w:p>
    <w:p w14:paraId="2F664123" w14:textId="252BD42C" w:rsidR="002B198E" w:rsidRPr="00000A61" w:rsidRDefault="002B198E" w:rsidP="00CE00FD">
      <w:pPr>
        <w:pStyle w:val="PL"/>
      </w:pPr>
      <w:r w:rsidRPr="00000A61">
        <w:tab/>
      </w:r>
      <w:r w:rsidRPr="00000A61">
        <w:tab/>
      </w:r>
      <w:r w:rsidRPr="00000A61">
        <w:tab/>
        <w:t>resultsSSB</w:t>
      </w:r>
      <w:r w:rsidR="00173E6D">
        <w:t>-</w:t>
      </w:r>
      <w:r w:rsidRPr="00000A61">
        <w:t>Indexes</w:t>
      </w:r>
      <w:r w:rsidRPr="00000A61">
        <w:tab/>
      </w:r>
      <w:r w:rsidRPr="00000A61">
        <w:tab/>
      </w:r>
      <w:r w:rsidRPr="00000A61">
        <w:tab/>
      </w:r>
      <w:r w:rsidRPr="00000A61">
        <w:tab/>
      </w:r>
      <w:r w:rsidRPr="00000A61">
        <w:tab/>
      </w:r>
      <w:r w:rsidR="000C4554" w:rsidRPr="00000A61">
        <w:tab/>
      </w:r>
      <w:r w:rsidR="000C4554" w:rsidRPr="00000A61">
        <w:tab/>
      </w:r>
      <w:r w:rsidRPr="00000A61">
        <w:t>ResultsPerSSB</w:t>
      </w:r>
      <w:r w:rsidR="00173E6D">
        <w:t>-</w:t>
      </w:r>
      <w:r w:rsidRPr="00000A61">
        <w:t>IndexList</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 xml:space="preserve">, </w:t>
      </w:r>
    </w:p>
    <w:p w14:paraId="00DDA779" w14:textId="6DBDCC5B" w:rsidR="002B198E" w:rsidRPr="00000A61" w:rsidRDefault="002B198E" w:rsidP="00CE00FD">
      <w:pPr>
        <w:pStyle w:val="PL"/>
      </w:pPr>
      <w:r w:rsidRPr="00000A61">
        <w:tab/>
      </w:r>
      <w:r w:rsidRPr="00000A61">
        <w:tab/>
      </w:r>
      <w:r w:rsidRPr="00000A61">
        <w:tab/>
        <w:t>resultsCSI-RSIndexes</w:t>
      </w:r>
      <w:r w:rsidRPr="00000A61">
        <w:tab/>
      </w:r>
      <w:r w:rsidRPr="00000A61">
        <w:tab/>
      </w:r>
      <w:r w:rsidRPr="00000A61">
        <w:tab/>
      </w:r>
      <w:r w:rsidRPr="00000A61">
        <w:tab/>
      </w:r>
      <w:r w:rsidR="000C4554" w:rsidRPr="00000A61">
        <w:tab/>
      </w:r>
      <w:r w:rsidR="000C4554" w:rsidRPr="00000A61">
        <w:tab/>
      </w:r>
      <w:r w:rsidRPr="00000A61">
        <w:t>ResultsPe</w:t>
      </w:r>
      <w:r w:rsidR="00054480" w:rsidRPr="00000A61">
        <w:t xml:space="preserve">rCSI-RSIndexList </w:t>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D02B97">
        <w:rPr>
          <w:color w:val="993366"/>
        </w:rPr>
        <w:t>OPTIONAL</w:t>
      </w:r>
    </w:p>
    <w:p w14:paraId="526E7292" w14:textId="189E5784" w:rsidR="002B198E" w:rsidRPr="00000A61" w:rsidRDefault="002B198E" w:rsidP="00CE00FD">
      <w:pPr>
        <w:pStyle w:val="PL"/>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p>
    <w:p w14:paraId="722E2BEB" w14:textId="77777777" w:rsidR="002B198E" w:rsidRPr="00000A61" w:rsidRDefault="002B198E" w:rsidP="00CE00FD">
      <w:pPr>
        <w:pStyle w:val="PL"/>
      </w:pPr>
      <w:r w:rsidRPr="00000A61">
        <w:tab/>
        <w:t>}</w:t>
      </w:r>
    </w:p>
    <w:p w14:paraId="7057DCB7" w14:textId="77777777" w:rsidR="002B198E" w:rsidRPr="00000A61" w:rsidRDefault="002B198E" w:rsidP="00CE00FD">
      <w:pPr>
        <w:pStyle w:val="PL"/>
      </w:pPr>
      <w:r w:rsidRPr="00000A61">
        <w:t>}</w:t>
      </w:r>
    </w:p>
    <w:p w14:paraId="75BB4C8B" w14:textId="77777777" w:rsidR="002B198E" w:rsidRPr="00000A61" w:rsidRDefault="002B198E" w:rsidP="00CE00FD">
      <w:pPr>
        <w:pStyle w:val="PL"/>
      </w:pPr>
    </w:p>
    <w:p w14:paraId="2D745846" w14:textId="6D4ACA2F" w:rsidR="002B198E" w:rsidRPr="00000A61" w:rsidRDefault="002B198E" w:rsidP="00CE00FD">
      <w:pPr>
        <w:pStyle w:val="PL"/>
      </w:pPr>
      <w:r w:rsidRPr="00000A61">
        <w:t xml:space="preserve">ResultsSSBCell ::= </w:t>
      </w:r>
      <w:r w:rsidR="000C4554" w:rsidRPr="00000A61">
        <w:tab/>
      </w:r>
      <w:r w:rsidR="000C4554" w:rsidRPr="00000A61">
        <w:tab/>
      </w:r>
      <w:r w:rsidR="0008552D"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636B3EEF" w14:textId="2DC9F59B" w:rsidR="002B198E" w:rsidRPr="00000A61" w:rsidRDefault="002B198E" w:rsidP="00CE00FD">
      <w:pPr>
        <w:pStyle w:val="PL"/>
      </w:pPr>
      <w:r w:rsidRPr="00000A61">
        <w:tab/>
        <w:t>ssb-Cellrsrp</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45A37EF" w14:textId="1D066339" w:rsidR="002B198E" w:rsidRPr="00000A61" w:rsidRDefault="002B198E" w:rsidP="00CE00FD">
      <w:pPr>
        <w:pStyle w:val="PL"/>
      </w:pPr>
      <w:r w:rsidRPr="00000A61">
        <w:tab/>
        <w:t>ssb-Cellrsrq</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34208EE3" w14:textId="578141B3" w:rsidR="002B198E" w:rsidRPr="00000A61" w:rsidRDefault="002B198E" w:rsidP="00CE00FD">
      <w:pPr>
        <w:pStyle w:val="PL"/>
      </w:pPr>
      <w:r w:rsidRPr="00000A61">
        <w:tab/>
        <w:t>ssb-Cellsinr</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601663BE" w14:textId="77777777" w:rsidR="002B198E" w:rsidRPr="00000A61" w:rsidRDefault="002B198E" w:rsidP="00CE00FD">
      <w:pPr>
        <w:pStyle w:val="PL"/>
      </w:pPr>
      <w:r w:rsidRPr="00000A61">
        <w:t>}</w:t>
      </w:r>
    </w:p>
    <w:p w14:paraId="55FD6296" w14:textId="77777777" w:rsidR="002B198E" w:rsidRPr="00000A61" w:rsidRDefault="002B198E" w:rsidP="00CE00FD">
      <w:pPr>
        <w:pStyle w:val="PL"/>
      </w:pPr>
    </w:p>
    <w:p w14:paraId="74BC0A47" w14:textId="5846EF31" w:rsidR="002B198E" w:rsidRPr="00000A61" w:rsidRDefault="002B198E" w:rsidP="00CE00FD">
      <w:pPr>
        <w:pStyle w:val="PL"/>
      </w:pPr>
      <w:r w:rsidRPr="00000A61">
        <w:t xml:space="preserve">ResultsCSI-RSCell ::= </w:t>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SEQUENCE</w:t>
      </w:r>
      <w:r w:rsidRPr="00000A61">
        <w:t xml:space="preserve"> {</w:t>
      </w:r>
    </w:p>
    <w:p w14:paraId="6CE3344F" w14:textId="3BB2295A" w:rsidR="002B198E" w:rsidRPr="00000A61" w:rsidRDefault="002B198E" w:rsidP="00CE00FD">
      <w:pPr>
        <w:pStyle w:val="PL"/>
      </w:pPr>
      <w:r w:rsidRPr="00000A61">
        <w:tab/>
        <w:t>csi-rs-Cellrsrp</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635AB7E7" w14:textId="5CF3820A" w:rsidR="002B198E" w:rsidRPr="00000A61" w:rsidRDefault="002B198E" w:rsidP="00CE00FD">
      <w:pPr>
        <w:pStyle w:val="PL"/>
      </w:pPr>
      <w:r w:rsidRPr="00000A61">
        <w:tab/>
        <w:t>csi-rs-Cellrsrq</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A4E06D7" w14:textId="08096877" w:rsidR="002B198E" w:rsidRPr="00000A61" w:rsidRDefault="002B198E" w:rsidP="00CE00FD">
      <w:pPr>
        <w:pStyle w:val="PL"/>
      </w:pPr>
      <w:r w:rsidRPr="00000A61">
        <w:tab/>
        <w:t>csi-rs-Cellsinr</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0E692B7E" w14:textId="77777777" w:rsidR="002B198E" w:rsidRPr="00000A61" w:rsidRDefault="002B198E" w:rsidP="00CE00FD">
      <w:pPr>
        <w:pStyle w:val="PL"/>
      </w:pPr>
      <w:r w:rsidRPr="00000A61">
        <w:t>}</w:t>
      </w:r>
    </w:p>
    <w:p w14:paraId="73B63BE4" w14:textId="77777777" w:rsidR="002B198E" w:rsidRPr="00000A61" w:rsidRDefault="002B198E" w:rsidP="00CE00FD">
      <w:pPr>
        <w:pStyle w:val="PL"/>
      </w:pPr>
    </w:p>
    <w:p w14:paraId="31247FBB" w14:textId="7991B544" w:rsidR="002B198E" w:rsidRPr="00000A61" w:rsidRDefault="002B198E" w:rsidP="00CE00FD">
      <w:pPr>
        <w:pStyle w:val="PL"/>
      </w:pPr>
      <w:r w:rsidRPr="00000A61">
        <w:t>ResultsPerSSB</w:t>
      </w:r>
      <w:r w:rsidR="00173E6D">
        <w:t>-</w:t>
      </w:r>
      <w:r w:rsidRPr="00000A61">
        <w:t>IndexList</w:t>
      </w:r>
      <w:r w:rsidR="000C4554" w:rsidRPr="00000A61">
        <w:t xml:space="preserve"> </w:t>
      </w:r>
      <w:r w:rsidRPr="00000A61">
        <w:t xml:space="preserve">::=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r w:rsidRPr="00D02B97">
        <w:rPr>
          <w:color w:val="993366"/>
        </w:rPr>
        <w:t>SIZE</w:t>
      </w:r>
      <w:r w:rsidRPr="00000A61">
        <w:t xml:space="preserve"> (1..maxNro</w:t>
      </w:r>
      <w:r w:rsidR="008F0D03">
        <w:t>f</w:t>
      </w:r>
      <w:r w:rsidRPr="00000A61">
        <w:t>SSBs))</w:t>
      </w:r>
      <w:r w:rsidRPr="00D02B97">
        <w:rPr>
          <w:color w:val="993366"/>
        </w:rPr>
        <w:t xml:space="preserve"> OF</w:t>
      </w:r>
      <w:r w:rsidRPr="00000A61">
        <w:t xml:space="preserve"> ResultsPerSSB</w:t>
      </w:r>
      <w:r w:rsidR="00173E6D">
        <w:t>-</w:t>
      </w:r>
      <w:r w:rsidRPr="00000A61">
        <w:t>Index</w:t>
      </w:r>
    </w:p>
    <w:p w14:paraId="604503F8" w14:textId="77777777" w:rsidR="002B198E" w:rsidRPr="00000A61" w:rsidRDefault="002B198E" w:rsidP="00CE00FD">
      <w:pPr>
        <w:pStyle w:val="PL"/>
      </w:pPr>
    </w:p>
    <w:p w14:paraId="52B63588" w14:textId="3884203A" w:rsidR="002B198E" w:rsidRPr="00000A61" w:rsidRDefault="002B198E" w:rsidP="00CE00FD">
      <w:pPr>
        <w:pStyle w:val="PL"/>
      </w:pPr>
      <w:r w:rsidRPr="00000A61">
        <w:t>ResultsPerSSB</w:t>
      </w:r>
      <w:r w:rsidR="00173E6D">
        <w:t>-</w:t>
      </w:r>
      <w:r w:rsidRPr="00000A61">
        <w:t xml:space="preserve">Index ::= </w:t>
      </w:r>
      <w:r w:rsidR="00746A63" w:rsidRPr="00000A61">
        <w:tab/>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33308696" w14:textId="6963F1C9" w:rsidR="002B198E" w:rsidRPr="00000A61" w:rsidRDefault="002B198E" w:rsidP="00CE00FD">
      <w:pPr>
        <w:pStyle w:val="PL"/>
      </w:pPr>
      <w:r w:rsidRPr="00000A61">
        <w:tab/>
        <w:t>ssb</w:t>
      </w:r>
      <w:r w:rsidR="00234FBB">
        <w:t>-</w:t>
      </w:r>
      <w:r w:rsidRPr="00000A61">
        <w:t>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SSB</w:t>
      </w:r>
      <w:r w:rsidR="00234FBB">
        <w:t>-</w:t>
      </w:r>
      <w:r w:rsidRPr="00000A61">
        <w:t>Index,</w:t>
      </w:r>
    </w:p>
    <w:p w14:paraId="67A7FCB6" w14:textId="05B976B1" w:rsidR="002B198E" w:rsidRPr="00000A61" w:rsidRDefault="002B198E" w:rsidP="00CE00FD">
      <w:pPr>
        <w:pStyle w:val="PL"/>
      </w:pPr>
      <w:r w:rsidRPr="00000A61">
        <w:tab/>
        <w:t>ss-rsrp</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RSRP-Range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296B240" w14:textId="04822FC9" w:rsidR="002B198E" w:rsidRPr="00000A61" w:rsidRDefault="002B198E" w:rsidP="00CE00FD">
      <w:pPr>
        <w:pStyle w:val="PL"/>
      </w:pPr>
      <w:r w:rsidRPr="00000A61">
        <w:tab/>
        <w:t>ss-rsrq</w:t>
      </w:r>
      <w:r w:rsidRPr="00000A61">
        <w:tab/>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RSRQ-Range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5A411CD0" w14:textId="2FB64085" w:rsidR="002B198E" w:rsidRPr="00000A61" w:rsidRDefault="002B198E" w:rsidP="00CE00FD">
      <w:pPr>
        <w:pStyle w:val="PL"/>
      </w:pPr>
      <w:r w:rsidRPr="00000A61">
        <w:tab/>
        <w:t>ss-sinr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0EFB300E" w14:textId="77777777" w:rsidR="002B198E" w:rsidRPr="00000A61" w:rsidRDefault="002B198E" w:rsidP="00CE00FD">
      <w:pPr>
        <w:pStyle w:val="PL"/>
      </w:pPr>
      <w:r w:rsidRPr="00000A61">
        <w:t>}</w:t>
      </w:r>
    </w:p>
    <w:p w14:paraId="556F506B" w14:textId="77777777" w:rsidR="002B198E" w:rsidRPr="00000A61" w:rsidRDefault="002B198E" w:rsidP="00CE00FD">
      <w:pPr>
        <w:pStyle w:val="PL"/>
      </w:pPr>
    </w:p>
    <w:p w14:paraId="2A6CEFB7" w14:textId="264588E8" w:rsidR="002B198E" w:rsidRPr="00000A61" w:rsidRDefault="0090269E" w:rsidP="00CE00FD">
      <w:pPr>
        <w:pStyle w:val="PL"/>
      </w:pPr>
      <w:r>
        <w:t>R</w:t>
      </w:r>
      <w:r w:rsidR="002B198E" w:rsidRPr="00000A61">
        <w:t>esultsPerCSI-RSIndexList</w:t>
      </w:r>
      <w:r w:rsidR="000C4554" w:rsidRPr="00000A61">
        <w:t xml:space="preserve"> </w:t>
      </w:r>
      <w:r w:rsidR="002B198E" w:rsidRPr="00000A61">
        <w:t xml:space="preserve">::= </w:t>
      </w:r>
      <w:r w:rsidR="00746A63" w:rsidRPr="00000A61">
        <w:tab/>
      </w:r>
      <w:r w:rsidR="00746A63" w:rsidRPr="00000A61">
        <w:tab/>
      </w:r>
      <w:r w:rsidR="00746A63" w:rsidRPr="00000A61">
        <w:tab/>
      </w:r>
      <w:r w:rsidR="00746A63" w:rsidRPr="00000A61">
        <w:tab/>
      </w:r>
      <w:r w:rsidR="002B198E" w:rsidRPr="00D02B97">
        <w:rPr>
          <w:color w:val="993366"/>
        </w:rPr>
        <w:t>SEQUENCE</w:t>
      </w:r>
      <w:r w:rsidR="002B198E" w:rsidRPr="00000A61">
        <w:t xml:space="preserve"> (</w:t>
      </w:r>
      <w:r w:rsidR="002B198E" w:rsidRPr="00D02B97">
        <w:rPr>
          <w:color w:val="993366"/>
        </w:rPr>
        <w:t>SIZE</w:t>
      </w:r>
      <w:r w:rsidR="002B198E" w:rsidRPr="00000A61">
        <w:t xml:space="preserve"> (1..maxNro</w:t>
      </w:r>
      <w:r w:rsidR="00B02590">
        <w:t>f</w:t>
      </w:r>
      <w:r w:rsidR="002B198E" w:rsidRPr="00000A61">
        <w:t>CSI-RS))</w:t>
      </w:r>
      <w:r w:rsidR="002B198E" w:rsidRPr="00D02B97">
        <w:rPr>
          <w:color w:val="993366"/>
        </w:rPr>
        <w:t xml:space="preserve"> OF</w:t>
      </w:r>
      <w:r w:rsidR="002B198E" w:rsidRPr="00000A61">
        <w:t xml:space="preserve"> ResultsPerCSI-RSIndex</w:t>
      </w:r>
    </w:p>
    <w:p w14:paraId="303506F7" w14:textId="77777777" w:rsidR="002B198E" w:rsidRPr="00000A61" w:rsidRDefault="002B198E" w:rsidP="00CE00FD">
      <w:pPr>
        <w:pStyle w:val="PL"/>
      </w:pPr>
    </w:p>
    <w:p w14:paraId="7D58F024" w14:textId="4E61A1B0" w:rsidR="002B198E" w:rsidRPr="00000A61" w:rsidRDefault="002B198E" w:rsidP="00CE00FD">
      <w:pPr>
        <w:pStyle w:val="PL"/>
      </w:pPr>
      <w:r w:rsidRPr="00000A61">
        <w:t xml:space="preserve">ResultsPerCSI-RSIndex ::=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5801A10B" w14:textId="074AAE20" w:rsidR="002B198E" w:rsidRPr="00000A61" w:rsidRDefault="002B198E" w:rsidP="00CE00FD">
      <w:pPr>
        <w:pStyle w:val="PL"/>
      </w:pPr>
      <w:r w:rsidRPr="00000A61">
        <w:tab/>
        <w:t>csi-rsIndex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CSI-RSIndex,</w:t>
      </w:r>
    </w:p>
    <w:p w14:paraId="518C0886" w14:textId="01ED9492" w:rsidR="002B198E" w:rsidRPr="00000A61" w:rsidRDefault="002B198E" w:rsidP="00CE00FD">
      <w:pPr>
        <w:pStyle w:val="PL"/>
      </w:pPr>
      <w:r w:rsidRPr="00000A61">
        <w:tab/>
        <w:t>csi-rsrp</w:t>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r>
      <w:r w:rsidRPr="00000A61">
        <w:tab/>
        <w:t>RSRP-Range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042FDB3E" w14:textId="277365DE" w:rsidR="002B198E" w:rsidRPr="00000A61" w:rsidRDefault="002B198E" w:rsidP="00CE00FD">
      <w:pPr>
        <w:pStyle w:val="PL"/>
      </w:pPr>
      <w:r w:rsidRPr="00000A61">
        <w:tab/>
        <w:t>csi-rsrq</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RSRQ-Range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AFA95D7" w14:textId="65DC3BAD" w:rsidR="002B198E" w:rsidRPr="00000A61" w:rsidRDefault="002B198E" w:rsidP="00CE00FD">
      <w:pPr>
        <w:pStyle w:val="PL"/>
      </w:pPr>
      <w:r w:rsidRPr="00000A61">
        <w:tab/>
        <w:t>csi-sinr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59E0CC8B" w14:textId="303FFFC3" w:rsidR="00531663" w:rsidRPr="00000A61" w:rsidRDefault="002B198E" w:rsidP="00CE00FD">
      <w:pPr>
        <w:pStyle w:val="PL"/>
      </w:pPr>
      <w:r w:rsidRPr="00000A61">
        <w:t>}</w:t>
      </w:r>
    </w:p>
    <w:p w14:paraId="2013D354" w14:textId="77777777" w:rsidR="00531663" w:rsidRPr="00000A61" w:rsidRDefault="00531663" w:rsidP="00CE00FD">
      <w:pPr>
        <w:pStyle w:val="PL"/>
      </w:pPr>
    </w:p>
    <w:p w14:paraId="35BF74D1" w14:textId="77777777" w:rsidR="002B198E" w:rsidRPr="00D02B97" w:rsidRDefault="002B198E" w:rsidP="00CE00FD">
      <w:pPr>
        <w:pStyle w:val="PL"/>
        <w:rPr>
          <w:color w:val="808080"/>
        </w:rPr>
      </w:pPr>
      <w:r w:rsidRPr="00D02B97">
        <w:rPr>
          <w:color w:val="808080"/>
        </w:rPr>
        <w:t>-- TAG-MEAS-RESULTS-STOP</w:t>
      </w:r>
    </w:p>
    <w:p w14:paraId="76EB8B46" w14:textId="7286BAF6" w:rsidR="00531663" w:rsidRPr="00D02B97" w:rsidRDefault="00531663" w:rsidP="00CE00FD">
      <w:pPr>
        <w:pStyle w:val="PL"/>
        <w:rPr>
          <w:color w:val="808080"/>
        </w:rPr>
      </w:pPr>
      <w:r w:rsidRPr="00D02B97">
        <w:rPr>
          <w:color w:val="808080"/>
        </w:rPr>
        <w:t>-- ASN1STOP</w:t>
      </w:r>
    </w:p>
    <w:p w14:paraId="03440444" w14:textId="42A3AC25" w:rsidR="00231467" w:rsidRPr="00000A61" w:rsidRDefault="00231467" w:rsidP="00016CEA">
      <w:pPr>
        <w:pStyle w:val="EditorsNote"/>
      </w:pPr>
      <w:bookmarkStart w:id="200" w:name="_Hlk497717815"/>
      <w:r w:rsidRPr="00000A61">
        <w:t xml:space="preserve">Editor’s Note: FFS </w:t>
      </w:r>
      <w:r w:rsidRPr="00000A61">
        <w:rPr>
          <w:i/>
        </w:rPr>
        <w:t>locationInfo</w:t>
      </w:r>
      <w:r w:rsidRPr="00000A61">
        <w:t>.</w:t>
      </w:r>
    </w:p>
    <w:bookmarkEnd w:id="199"/>
    <w:bookmarkEnd w:id="200"/>
    <w:p w14:paraId="19A664C3" w14:textId="6B5E5368" w:rsidR="00231467" w:rsidRPr="00000A61" w:rsidRDefault="00231467" w:rsidP="00231467">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000A61" w14:paraId="64A8CB65" w14:textId="77777777" w:rsidTr="00093D4A">
        <w:trPr>
          <w:cantSplit/>
          <w:tblHeader/>
        </w:trPr>
        <w:tc>
          <w:tcPr>
            <w:tcW w:w="14062" w:type="dxa"/>
          </w:tcPr>
          <w:p w14:paraId="680A0D30" w14:textId="3B3AABE4" w:rsidR="00531663" w:rsidRPr="00000A61" w:rsidRDefault="00B850F6" w:rsidP="00093D4A">
            <w:pPr>
              <w:pStyle w:val="TAH"/>
              <w:rPr>
                <w:lang w:eastAsia="en-GB"/>
              </w:rPr>
            </w:pPr>
            <w:r w:rsidRPr="00000A61">
              <w:rPr>
                <w:i/>
                <w:noProof/>
                <w:lang w:eastAsia="en-GB"/>
              </w:rPr>
              <w:t>MeasResults</w:t>
            </w:r>
            <w:r w:rsidRPr="00000A61">
              <w:rPr>
                <w:noProof/>
                <w:lang w:eastAsia="en-GB"/>
              </w:rPr>
              <w:t xml:space="preserve"> </w:t>
            </w:r>
            <w:r w:rsidR="00531663" w:rsidRPr="00000A61">
              <w:rPr>
                <w:noProof/>
                <w:lang w:eastAsia="en-GB"/>
              </w:rPr>
              <w:t>field descriptions</w:t>
            </w:r>
          </w:p>
        </w:tc>
      </w:tr>
      <w:tr w:rsidR="00B850F6" w:rsidRPr="00000A61" w14:paraId="0EA47CEE" w14:textId="77777777" w:rsidTr="00093D4A">
        <w:trPr>
          <w:cantSplit/>
          <w:trHeight w:val="52"/>
        </w:trPr>
        <w:tc>
          <w:tcPr>
            <w:tcW w:w="14062" w:type="dxa"/>
          </w:tcPr>
          <w:p w14:paraId="57595DB9" w14:textId="77777777" w:rsidR="00B850F6" w:rsidRPr="00000A61" w:rsidRDefault="00B850F6" w:rsidP="00B850F6">
            <w:pPr>
              <w:pStyle w:val="TAL"/>
              <w:rPr>
                <w:b/>
                <w:i/>
                <w:lang w:eastAsia="en-GB"/>
              </w:rPr>
            </w:pPr>
            <w:r w:rsidRPr="00000A61">
              <w:rPr>
                <w:b/>
                <w:i/>
                <w:lang w:eastAsia="en-GB"/>
              </w:rPr>
              <w:t>csi-rs-Cellrsrp</w:t>
            </w:r>
          </w:p>
          <w:p w14:paraId="15663FA6" w14:textId="1A6D62F1" w:rsidR="00B850F6" w:rsidRPr="00000A61" w:rsidRDefault="00B850F6" w:rsidP="00B850F6">
            <w:pPr>
              <w:pStyle w:val="TAL"/>
              <w:rPr>
                <w:noProof/>
                <w:lang w:eastAsia="en-GB"/>
              </w:rPr>
            </w:pPr>
            <w:r w:rsidRPr="00000A61">
              <w:rPr>
                <w:bCs/>
                <w:iCs/>
                <w:lang w:eastAsia="en-GB"/>
              </w:rPr>
              <w:t>Measured RSRP result per NR cell based on CSI-RSRP value(s) from the L1 filter(s).</w:t>
            </w:r>
          </w:p>
        </w:tc>
      </w:tr>
      <w:tr w:rsidR="00B850F6" w:rsidRPr="00000A61" w14:paraId="678A3A90" w14:textId="77777777" w:rsidTr="00093D4A">
        <w:trPr>
          <w:cantSplit/>
          <w:trHeight w:val="52"/>
        </w:trPr>
        <w:tc>
          <w:tcPr>
            <w:tcW w:w="14062" w:type="dxa"/>
          </w:tcPr>
          <w:p w14:paraId="3CF58E50" w14:textId="77777777" w:rsidR="00B850F6" w:rsidRPr="00000A61" w:rsidRDefault="00B850F6" w:rsidP="00B850F6">
            <w:pPr>
              <w:pStyle w:val="TAL"/>
              <w:rPr>
                <w:b/>
                <w:i/>
                <w:lang w:eastAsia="en-GB"/>
              </w:rPr>
            </w:pPr>
            <w:r w:rsidRPr="00000A61">
              <w:rPr>
                <w:b/>
                <w:i/>
                <w:lang w:eastAsia="en-GB"/>
              </w:rPr>
              <w:t>csi-rs-Cellrsrq</w:t>
            </w:r>
          </w:p>
          <w:p w14:paraId="5CE8BC3C" w14:textId="33617166" w:rsidR="00B850F6" w:rsidRPr="00000A61" w:rsidRDefault="00B850F6" w:rsidP="00B850F6">
            <w:pPr>
              <w:pStyle w:val="TAL"/>
              <w:rPr>
                <w:lang w:eastAsia="en-GB"/>
              </w:rPr>
            </w:pPr>
            <w:r w:rsidRPr="00000A61">
              <w:rPr>
                <w:bCs/>
                <w:iCs/>
                <w:lang w:eastAsia="en-GB"/>
              </w:rPr>
              <w:t>Measured RSRQ result per NR cell based on CSI-RSRQ value(s) from the L1 filter(s).</w:t>
            </w:r>
          </w:p>
        </w:tc>
      </w:tr>
      <w:tr w:rsidR="00B850F6" w:rsidRPr="00000A61" w14:paraId="5070A047" w14:textId="77777777" w:rsidTr="00093D4A">
        <w:trPr>
          <w:cantSplit/>
          <w:trHeight w:val="52"/>
        </w:trPr>
        <w:tc>
          <w:tcPr>
            <w:tcW w:w="14062" w:type="dxa"/>
          </w:tcPr>
          <w:p w14:paraId="0BC1A26E" w14:textId="77777777" w:rsidR="00B850F6" w:rsidRPr="00000A61" w:rsidRDefault="00B850F6" w:rsidP="00B850F6">
            <w:pPr>
              <w:pStyle w:val="TAL"/>
              <w:rPr>
                <w:b/>
                <w:i/>
                <w:lang w:eastAsia="en-GB"/>
              </w:rPr>
            </w:pPr>
            <w:r w:rsidRPr="00000A61">
              <w:rPr>
                <w:b/>
                <w:i/>
                <w:lang w:eastAsia="en-GB"/>
              </w:rPr>
              <w:t>csi-rs-Cellsinr</w:t>
            </w:r>
          </w:p>
          <w:p w14:paraId="36936AB0" w14:textId="1E811940" w:rsidR="00B850F6" w:rsidRPr="00000A61" w:rsidRDefault="00B850F6" w:rsidP="00B850F6">
            <w:pPr>
              <w:pStyle w:val="TAL"/>
              <w:rPr>
                <w:lang w:eastAsia="en-GB"/>
              </w:rPr>
            </w:pPr>
            <w:r w:rsidRPr="00000A61">
              <w:rPr>
                <w:bCs/>
                <w:iCs/>
                <w:lang w:eastAsia="en-GB"/>
              </w:rPr>
              <w:t>Measured SINR result per NR cell based on CSI-SINR value(s) from the L1 filter(s).</w:t>
            </w:r>
          </w:p>
        </w:tc>
      </w:tr>
      <w:tr w:rsidR="00B850F6" w:rsidRPr="00000A61" w14:paraId="7D480591" w14:textId="77777777" w:rsidTr="00093D4A">
        <w:trPr>
          <w:cantSplit/>
          <w:trHeight w:val="52"/>
        </w:trPr>
        <w:tc>
          <w:tcPr>
            <w:tcW w:w="14062" w:type="dxa"/>
          </w:tcPr>
          <w:p w14:paraId="4F0A95FE" w14:textId="77777777" w:rsidR="00B850F6" w:rsidRPr="00000A61" w:rsidRDefault="00B850F6" w:rsidP="00B850F6">
            <w:pPr>
              <w:pStyle w:val="TAL"/>
              <w:rPr>
                <w:b/>
                <w:i/>
                <w:lang w:eastAsia="en-GB"/>
              </w:rPr>
            </w:pPr>
            <w:r w:rsidRPr="00000A61">
              <w:rPr>
                <w:b/>
                <w:i/>
                <w:lang w:eastAsia="en-GB"/>
              </w:rPr>
              <w:t>csi-rsIndex</w:t>
            </w:r>
          </w:p>
          <w:p w14:paraId="2BB5ECBE" w14:textId="64291719" w:rsidR="00B850F6" w:rsidRPr="00000A61" w:rsidRDefault="00B850F6" w:rsidP="00B850F6">
            <w:pPr>
              <w:pStyle w:val="TAL"/>
              <w:rPr>
                <w:lang w:eastAsia="en-GB"/>
              </w:rPr>
            </w:pPr>
            <w:r w:rsidRPr="00000A61">
              <w:rPr>
                <w:bCs/>
                <w:iCs/>
                <w:lang w:eastAsia="en-GB"/>
              </w:rPr>
              <w:t>CSI-RS resource index associated to the measurement information to be reported.</w:t>
            </w:r>
          </w:p>
        </w:tc>
      </w:tr>
      <w:tr w:rsidR="00B850F6" w:rsidRPr="00000A61" w14:paraId="70423B9B" w14:textId="77777777" w:rsidTr="00093D4A">
        <w:trPr>
          <w:cantSplit/>
          <w:trHeight w:val="52"/>
        </w:trPr>
        <w:tc>
          <w:tcPr>
            <w:tcW w:w="14062" w:type="dxa"/>
          </w:tcPr>
          <w:p w14:paraId="66245BF5" w14:textId="77777777" w:rsidR="00B850F6" w:rsidRPr="00000A61" w:rsidRDefault="00B850F6" w:rsidP="00B850F6">
            <w:pPr>
              <w:pStyle w:val="TAL"/>
              <w:rPr>
                <w:b/>
                <w:i/>
                <w:lang w:eastAsia="en-GB"/>
              </w:rPr>
            </w:pPr>
            <w:r w:rsidRPr="00000A61">
              <w:rPr>
                <w:b/>
                <w:i/>
                <w:lang w:eastAsia="en-GB"/>
              </w:rPr>
              <w:t>csi-rsrp</w:t>
            </w:r>
          </w:p>
          <w:p w14:paraId="0EE7DE27" w14:textId="1CB29FEA" w:rsidR="00B850F6" w:rsidRPr="00000A61" w:rsidRDefault="00B850F6" w:rsidP="00B850F6">
            <w:pPr>
              <w:pStyle w:val="TAL"/>
              <w:rPr>
                <w:lang w:eastAsia="en-GB"/>
              </w:rPr>
            </w:pPr>
            <w:r w:rsidRPr="00000A61">
              <w:rPr>
                <w:lang w:eastAsia="en-GB"/>
              </w:rPr>
              <w:t>L3 filtered CSI-RSRP measurement per CSI-RS resource index, as defined in 5.5.4.x. CSI-RSRP is defined in TS 38.215 [</w:t>
            </w:r>
            <w:r w:rsidR="00ED1351" w:rsidRPr="00000A61">
              <w:rPr>
                <w:lang w:eastAsia="en-GB"/>
              </w:rPr>
              <w:t>9</w:t>
            </w:r>
            <w:r w:rsidRPr="00000A61">
              <w:rPr>
                <w:lang w:eastAsia="en-GB"/>
              </w:rPr>
              <w:t>].</w:t>
            </w:r>
          </w:p>
        </w:tc>
      </w:tr>
      <w:tr w:rsidR="00B850F6" w:rsidRPr="00000A61" w14:paraId="03BB44A0" w14:textId="77777777" w:rsidTr="00093D4A">
        <w:trPr>
          <w:cantSplit/>
          <w:trHeight w:val="52"/>
        </w:trPr>
        <w:tc>
          <w:tcPr>
            <w:tcW w:w="14062" w:type="dxa"/>
          </w:tcPr>
          <w:p w14:paraId="42445876" w14:textId="77777777" w:rsidR="00B850F6" w:rsidRPr="00000A61" w:rsidRDefault="00B850F6" w:rsidP="00B850F6">
            <w:pPr>
              <w:pStyle w:val="TAL"/>
              <w:rPr>
                <w:b/>
                <w:i/>
                <w:lang w:eastAsia="en-GB"/>
              </w:rPr>
            </w:pPr>
            <w:r w:rsidRPr="00000A61">
              <w:rPr>
                <w:b/>
                <w:i/>
                <w:lang w:eastAsia="en-GB"/>
              </w:rPr>
              <w:t>csi-rsrq</w:t>
            </w:r>
          </w:p>
          <w:p w14:paraId="29C19D46" w14:textId="0BAD937A" w:rsidR="00B850F6" w:rsidRPr="00000A61" w:rsidRDefault="00B850F6" w:rsidP="00B850F6">
            <w:pPr>
              <w:pStyle w:val="TAL"/>
              <w:rPr>
                <w:lang w:eastAsia="en-GB"/>
              </w:rPr>
            </w:pPr>
            <w:r w:rsidRPr="00000A61">
              <w:rPr>
                <w:lang w:eastAsia="en-GB"/>
              </w:rPr>
              <w:t>L3 filtered CSI-RSRQ measurement per CSI-RS resource index, as defined in 5.5.4.x. CSI-RSRQ is defined in TS 38.215 [</w:t>
            </w:r>
            <w:r w:rsidR="00ED1351" w:rsidRPr="00000A61">
              <w:rPr>
                <w:lang w:eastAsia="en-GB"/>
              </w:rPr>
              <w:t>9</w:t>
            </w:r>
            <w:r w:rsidRPr="00000A61">
              <w:rPr>
                <w:lang w:eastAsia="en-GB"/>
              </w:rPr>
              <w:t>].</w:t>
            </w:r>
          </w:p>
        </w:tc>
      </w:tr>
      <w:tr w:rsidR="00B850F6" w:rsidRPr="00000A61" w14:paraId="05065069" w14:textId="77777777" w:rsidTr="00093D4A">
        <w:trPr>
          <w:cantSplit/>
          <w:trHeight w:val="52"/>
        </w:trPr>
        <w:tc>
          <w:tcPr>
            <w:tcW w:w="14062" w:type="dxa"/>
          </w:tcPr>
          <w:p w14:paraId="5E4785FD" w14:textId="77777777" w:rsidR="00B850F6" w:rsidRPr="00000A61" w:rsidRDefault="00B850F6" w:rsidP="00B850F6">
            <w:pPr>
              <w:pStyle w:val="TAL"/>
              <w:rPr>
                <w:b/>
                <w:i/>
                <w:lang w:eastAsia="en-GB"/>
              </w:rPr>
            </w:pPr>
            <w:r w:rsidRPr="00000A61">
              <w:rPr>
                <w:b/>
                <w:i/>
                <w:lang w:eastAsia="en-GB"/>
              </w:rPr>
              <w:t>csi-sinr</w:t>
            </w:r>
          </w:p>
          <w:p w14:paraId="25533ADF" w14:textId="1CFF5D07" w:rsidR="00B850F6" w:rsidRPr="00000A61" w:rsidRDefault="00B850F6" w:rsidP="00B850F6">
            <w:pPr>
              <w:pStyle w:val="TAL"/>
              <w:rPr>
                <w:lang w:eastAsia="en-GB"/>
              </w:rPr>
            </w:pPr>
            <w:r w:rsidRPr="00000A61">
              <w:rPr>
                <w:lang w:eastAsia="en-GB"/>
              </w:rPr>
              <w:t>L3 filtered CSI-SINR measurement per CSI-RS resource index, as defined in 5.5.4.x. CSI-SINR is defined in TS 38.215 [</w:t>
            </w:r>
            <w:r w:rsidR="00ED1351" w:rsidRPr="00000A61">
              <w:rPr>
                <w:lang w:eastAsia="en-GB"/>
              </w:rPr>
              <w:t>9</w:t>
            </w:r>
            <w:r w:rsidRPr="00000A61">
              <w:rPr>
                <w:lang w:eastAsia="en-GB"/>
              </w:rPr>
              <w:t>].</w:t>
            </w:r>
          </w:p>
        </w:tc>
      </w:tr>
      <w:tr w:rsidR="00B850F6" w:rsidRPr="00000A61" w14:paraId="3BD9BA9D" w14:textId="77777777" w:rsidTr="00093D4A">
        <w:trPr>
          <w:cantSplit/>
          <w:trHeight w:val="52"/>
        </w:trPr>
        <w:tc>
          <w:tcPr>
            <w:tcW w:w="14062" w:type="dxa"/>
          </w:tcPr>
          <w:p w14:paraId="2AD8EA09" w14:textId="77777777" w:rsidR="00B850F6" w:rsidRPr="00000A61" w:rsidRDefault="00B850F6" w:rsidP="00B850F6">
            <w:pPr>
              <w:pStyle w:val="TAL"/>
              <w:rPr>
                <w:b/>
                <w:bCs/>
                <w:i/>
                <w:noProof/>
                <w:lang w:eastAsia="en-GB"/>
              </w:rPr>
            </w:pPr>
            <w:r w:rsidRPr="00000A61">
              <w:rPr>
                <w:b/>
                <w:bCs/>
                <w:i/>
                <w:noProof/>
                <w:lang w:eastAsia="en-GB"/>
              </w:rPr>
              <w:t>measId</w:t>
            </w:r>
          </w:p>
          <w:p w14:paraId="45AA9317" w14:textId="5E971C4E" w:rsidR="00B850F6" w:rsidRPr="00000A61" w:rsidRDefault="00B850F6" w:rsidP="00B850F6">
            <w:pPr>
              <w:pStyle w:val="TAL"/>
              <w:rPr>
                <w:lang w:eastAsia="en-GB"/>
              </w:rPr>
            </w:pPr>
            <w:r w:rsidRPr="00000A61">
              <w:rPr>
                <w:lang w:eastAsia="en-GB"/>
              </w:rPr>
              <w:t>Identifies the measurement identity for which the reporting is being performed.</w:t>
            </w:r>
          </w:p>
        </w:tc>
      </w:tr>
      <w:tr w:rsidR="00B850F6" w:rsidRPr="00000A61" w14:paraId="23077209" w14:textId="77777777" w:rsidTr="00093D4A">
        <w:trPr>
          <w:cantSplit/>
          <w:trHeight w:val="52"/>
        </w:trPr>
        <w:tc>
          <w:tcPr>
            <w:tcW w:w="14062" w:type="dxa"/>
          </w:tcPr>
          <w:p w14:paraId="6FAE776B" w14:textId="77777777" w:rsidR="00B850F6" w:rsidRPr="00000A61" w:rsidRDefault="00B850F6" w:rsidP="00B850F6">
            <w:pPr>
              <w:pStyle w:val="TAL"/>
              <w:rPr>
                <w:b/>
                <w:bCs/>
                <w:i/>
                <w:noProof/>
                <w:lang w:eastAsia="en-GB"/>
              </w:rPr>
            </w:pPr>
            <w:r w:rsidRPr="00000A61">
              <w:rPr>
                <w:b/>
                <w:bCs/>
                <w:i/>
                <w:noProof/>
                <w:lang w:eastAsia="en-GB"/>
              </w:rPr>
              <w:t>measResult</w:t>
            </w:r>
          </w:p>
          <w:p w14:paraId="539C020C" w14:textId="13282DE6" w:rsidR="00B850F6" w:rsidRPr="00000A61" w:rsidRDefault="00B850F6" w:rsidP="00B850F6">
            <w:pPr>
              <w:pStyle w:val="TAL"/>
              <w:rPr>
                <w:bCs/>
                <w:noProof/>
                <w:lang w:eastAsia="en-GB"/>
              </w:rPr>
            </w:pPr>
            <w:r w:rsidRPr="00000A61">
              <w:rPr>
                <w:lang w:eastAsia="en-GB"/>
              </w:rPr>
              <w:t>Measured results of an NR cell.</w:t>
            </w:r>
          </w:p>
        </w:tc>
      </w:tr>
      <w:tr w:rsidR="00B850F6" w:rsidRPr="00000A61" w14:paraId="48D815D8" w14:textId="77777777" w:rsidTr="00093D4A">
        <w:trPr>
          <w:cantSplit/>
          <w:trHeight w:val="52"/>
        </w:trPr>
        <w:tc>
          <w:tcPr>
            <w:tcW w:w="14062" w:type="dxa"/>
          </w:tcPr>
          <w:p w14:paraId="24CAD231" w14:textId="77777777" w:rsidR="00B850F6" w:rsidRPr="00000A61" w:rsidRDefault="00B850F6" w:rsidP="00B850F6">
            <w:pPr>
              <w:pStyle w:val="TAL"/>
              <w:rPr>
                <w:b/>
                <w:bCs/>
                <w:i/>
                <w:noProof/>
                <w:lang w:eastAsia="en-GB"/>
              </w:rPr>
            </w:pPr>
            <w:r w:rsidRPr="00000A61">
              <w:rPr>
                <w:b/>
                <w:bCs/>
                <w:i/>
                <w:noProof/>
                <w:lang w:eastAsia="en-GB"/>
              </w:rPr>
              <w:t>measResultListNR</w:t>
            </w:r>
          </w:p>
          <w:p w14:paraId="42797707" w14:textId="13EE69A9" w:rsidR="00B850F6" w:rsidRPr="00000A61" w:rsidRDefault="00B850F6" w:rsidP="00B850F6">
            <w:pPr>
              <w:pStyle w:val="TAL"/>
              <w:rPr>
                <w:bCs/>
                <w:noProof/>
                <w:lang w:eastAsia="en-GB"/>
              </w:rPr>
            </w:pPr>
            <w:r w:rsidRPr="00000A61">
              <w:rPr>
                <w:lang w:eastAsia="en-GB"/>
              </w:rPr>
              <w:t>List of measured results for the maximum number of reported best cells for an NR measurement identity.</w:t>
            </w:r>
          </w:p>
        </w:tc>
      </w:tr>
      <w:tr w:rsidR="00B850F6" w:rsidRPr="00000A61" w14:paraId="0B0E9525" w14:textId="77777777" w:rsidTr="00093D4A">
        <w:trPr>
          <w:cantSplit/>
          <w:trHeight w:val="52"/>
        </w:trPr>
        <w:tc>
          <w:tcPr>
            <w:tcW w:w="14062" w:type="dxa"/>
          </w:tcPr>
          <w:p w14:paraId="497C5307" w14:textId="77777777" w:rsidR="00B850F6" w:rsidRPr="00000A61" w:rsidRDefault="00B850F6" w:rsidP="00B850F6">
            <w:pPr>
              <w:pStyle w:val="TAL"/>
              <w:rPr>
                <w:b/>
                <w:bCs/>
                <w:i/>
                <w:noProof/>
                <w:lang w:eastAsia="en-GB"/>
              </w:rPr>
            </w:pPr>
            <w:r w:rsidRPr="00000A61">
              <w:rPr>
                <w:b/>
                <w:bCs/>
                <w:i/>
                <w:noProof/>
                <w:lang w:eastAsia="en-GB"/>
              </w:rPr>
              <w:t xml:space="preserve">measResultServingFreqList </w:t>
            </w:r>
          </w:p>
          <w:p w14:paraId="1EB46EE2" w14:textId="418A224A" w:rsidR="00B850F6" w:rsidRPr="00000A61" w:rsidRDefault="00B850F6" w:rsidP="00B850F6">
            <w:pPr>
              <w:pStyle w:val="TAL"/>
              <w:rPr>
                <w:bCs/>
                <w:noProof/>
                <w:lang w:eastAsia="en-GB"/>
              </w:rPr>
            </w:pPr>
            <w:r w:rsidRPr="00000A61">
              <w:rPr>
                <w:lang w:eastAsia="en-GB"/>
              </w:rPr>
              <w:t>Measured results of the serving frequencies including measurement results of PCell, configured SCell(s) and best neighbouring cell on each serving frequency.</w:t>
            </w:r>
            <w:r w:rsidRPr="00000A61">
              <w:rPr>
                <w:bCs/>
                <w:noProof/>
                <w:lang w:eastAsia="en-GB"/>
              </w:rPr>
              <w:t xml:space="preserve"> </w:t>
            </w:r>
          </w:p>
        </w:tc>
      </w:tr>
      <w:tr w:rsidR="00B850F6" w:rsidRPr="00000A61" w14:paraId="30457716" w14:textId="77777777" w:rsidTr="00093D4A">
        <w:trPr>
          <w:cantSplit/>
          <w:trHeight w:val="52"/>
        </w:trPr>
        <w:tc>
          <w:tcPr>
            <w:tcW w:w="14062" w:type="dxa"/>
          </w:tcPr>
          <w:p w14:paraId="73F661A7" w14:textId="77777777" w:rsidR="00B850F6" w:rsidRPr="00000A61" w:rsidRDefault="00B850F6" w:rsidP="00B850F6">
            <w:pPr>
              <w:pStyle w:val="TAL"/>
              <w:rPr>
                <w:b/>
                <w:bCs/>
                <w:i/>
                <w:iCs/>
                <w:lang w:eastAsia="en-GB"/>
              </w:rPr>
            </w:pPr>
            <w:r w:rsidRPr="00000A61">
              <w:rPr>
                <w:b/>
                <w:bCs/>
                <w:i/>
                <w:iCs/>
                <w:lang w:eastAsia="en-GB"/>
              </w:rPr>
              <w:t xml:space="preserve">resultsCSI-RSIndexes </w:t>
            </w:r>
          </w:p>
          <w:p w14:paraId="4BF5D050" w14:textId="4E0D3BA1" w:rsidR="00B850F6" w:rsidRPr="00000A61" w:rsidRDefault="00B850F6" w:rsidP="00B850F6">
            <w:pPr>
              <w:pStyle w:val="TAL"/>
              <w:rPr>
                <w:bCs/>
                <w:noProof/>
                <w:lang w:eastAsia="en-GB"/>
              </w:rPr>
            </w:pPr>
            <w:r w:rsidRPr="00000A61">
              <w:rPr>
                <w:lang w:eastAsia="en-GB"/>
              </w:rPr>
              <w:t>List of measurement information per CSI-RS resource index of an NR cell.</w:t>
            </w:r>
          </w:p>
        </w:tc>
      </w:tr>
      <w:tr w:rsidR="00B850F6" w:rsidRPr="00000A61" w14:paraId="21BEBA8B" w14:textId="77777777" w:rsidTr="00093D4A">
        <w:trPr>
          <w:cantSplit/>
          <w:trHeight w:val="52"/>
        </w:trPr>
        <w:tc>
          <w:tcPr>
            <w:tcW w:w="14062" w:type="dxa"/>
          </w:tcPr>
          <w:p w14:paraId="2D07365F" w14:textId="772269F8" w:rsidR="00B850F6" w:rsidRPr="00000A61" w:rsidRDefault="00B850F6" w:rsidP="00B850F6">
            <w:pPr>
              <w:pStyle w:val="TAL"/>
              <w:rPr>
                <w:b/>
                <w:bCs/>
                <w:i/>
                <w:iCs/>
                <w:lang w:eastAsia="en-GB"/>
              </w:rPr>
            </w:pPr>
            <w:r w:rsidRPr="00000A61">
              <w:rPr>
                <w:b/>
                <w:bCs/>
                <w:i/>
                <w:iCs/>
                <w:lang w:eastAsia="en-GB"/>
              </w:rPr>
              <w:t>resultsSSB</w:t>
            </w:r>
            <w:r w:rsidR="00173E6D">
              <w:rPr>
                <w:b/>
                <w:bCs/>
                <w:i/>
                <w:iCs/>
                <w:lang w:eastAsia="en-GB"/>
              </w:rPr>
              <w:t>-</w:t>
            </w:r>
            <w:r w:rsidRPr="00000A61">
              <w:rPr>
                <w:b/>
                <w:bCs/>
                <w:i/>
                <w:iCs/>
                <w:lang w:eastAsia="en-GB"/>
              </w:rPr>
              <w:t>Indexes</w:t>
            </w:r>
          </w:p>
          <w:p w14:paraId="057CD9DE" w14:textId="08BDA61E" w:rsidR="00B850F6" w:rsidRPr="00000A61" w:rsidRDefault="00B850F6" w:rsidP="00B850F6">
            <w:pPr>
              <w:pStyle w:val="TAL"/>
              <w:rPr>
                <w:bCs/>
                <w:iCs/>
                <w:lang w:eastAsia="en-GB"/>
              </w:rPr>
            </w:pPr>
            <w:r w:rsidRPr="00000A61">
              <w:rPr>
                <w:lang w:eastAsia="en-GB"/>
              </w:rPr>
              <w:t>List of measurement information per SS/PBCH index of an NR cell.</w:t>
            </w:r>
          </w:p>
        </w:tc>
      </w:tr>
      <w:tr w:rsidR="00B850F6" w:rsidRPr="00000A61" w14:paraId="22528AE9" w14:textId="77777777" w:rsidTr="00093D4A">
        <w:trPr>
          <w:cantSplit/>
          <w:trHeight w:val="52"/>
        </w:trPr>
        <w:tc>
          <w:tcPr>
            <w:tcW w:w="14062" w:type="dxa"/>
          </w:tcPr>
          <w:p w14:paraId="53A7C9EF" w14:textId="77777777" w:rsidR="00B850F6" w:rsidRPr="00000A61" w:rsidRDefault="00B850F6" w:rsidP="00B850F6">
            <w:pPr>
              <w:pStyle w:val="TAL"/>
              <w:rPr>
                <w:b/>
                <w:bCs/>
                <w:i/>
                <w:iCs/>
                <w:lang w:eastAsia="en-GB"/>
              </w:rPr>
            </w:pPr>
            <w:r w:rsidRPr="00000A61">
              <w:rPr>
                <w:b/>
                <w:bCs/>
                <w:i/>
                <w:iCs/>
                <w:lang w:eastAsia="en-GB"/>
              </w:rPr>
              <w:t>resultsCSI-RSCell</w:t>
            </w:r>
          </w:p>
          <w:p w14:paraId="39D10250" w14:textId="66FAC5FD" w:rsidR="00B850F6" w:rsidRPr="00000A61" w:rsidRDefault="00B850F6" w:rsidP="00B850F6">
            <w:pPr>
              <w:pStyle w:val="TAL"/>
              <w:rPr>
                <w:bCs/>
                <w:iCs/>
                <w:lang w:eastAsia="en-GB"/>
              </w:rPr>
            </w:pPr>
            <w:r w:rsidRPr="00000A61">
              <w:rPr>
                <w:bCs/>
                <w:iCs/>
                <w:lang w:eastAsia="en-GB"/>
              </w:rPr>
              <w:t>Cell level measurement results (e.g. RSRP, RSRQ, SINR) to be reported derived from CSI-RS measurements.</w:t>
            </w:r>
          </w:p>
        </w:tc>
      </w:tr>
      <w:tr w:rsidR="00B850F6" w:rsidRPr="00000A61" w14:paraId="4A42D658" w14:textId="77777777" w:rsidTr="00093D4A">
        <w:trPr>
          <w:cantSplit/>
          <w:trHeight w:val="52"/>
        </w:trPr>
        <w:tc>
          <w:tcPr>
            <w:tcW w:w="14062" w:type="dxa"/>
          </w:tcPr>
          <w:p w14:paraId="0125D274" w14:textId="77777777" w:rsidR="00B850F6" w:rsidRPr="00000A61" w:rsidRDefault="00B850F6" w:rsidP="00B850F6">
            <w:pPr>
              <w:pStyle w:val="TAL"/>
              <w:rPr>
                <w:b/>
                <w:bCs/>
                <w:i/>
                <w:iCs/>
                <w:lang w:eastAsia="en-GB"/>
              </w:rPr>
            </w:pPr>
            <w:r w:rsidRPr="00000A61">
              <w:rPr>
                <w:b/>
                <w:bCs/>
                <w:i/>
                <w:iCs/>
                <w:lang w:eastAsia="en-GB"/>
              </w:rPr>
              <w:t xml:space="preserve">resultSSBCell </w:t>
            </w:r>
          </w:p>
          <w:p w14:paraId="04263EC6" w14:textId="23074F82" w:rsidR="00B850F6" w:rsidRPr="00000A61" w:rsidRDefault="00B850F6" w:rsidP="00B850F6">
            <w:pPr>
              <w:pStyle w:val="TAL"/>
              <w:rPr>
                <w:bCs/>
                <w:iCs/>
                <w:lang w:eastAsia="en-GB"/>
              </w:rPr>
            </w:pPr>
            <w:r w:rsidRPr="00000A61">
              <w:rPr>
                <w:bCs/>
                <w:iCs/>
                <w:lang w:eastAsia="en-GB"/>
              </w:rPr>
              <w:t>Cell level measurement results (e.g. RSRP, RSRQ, SINR) to be reported derived on SS/PBCH block measurements.</w:t>
            </w:r>
          </w:p>
        </w:tc>
      </w:tr>
      <w:tr w:rsidR="00B850F6" w:rsidRPr="00000A61" w14:paraId="3BE16A34" w14:textId="77777777" w:rsidTr="00093D4A">
        <w:trPr>
          <w:cantSplit/>
          <w:trHeight w:val="52"/>
        </w:trPr>
        <w:tc>
          <w:tcPr>
            <w:tcW w:w="14062" w:type="dxa"/>
          </w:tcPr>
          <w:p w14:paraId="51B41EA3" w14:textId="77777777" w:rsidR="00B850F6" w:rsidRPr="00000A61" w:rsidRDefault="00B850F6" w:rsidP="00B850F6">
            <w:pPr>
              <w:pStyle w:val="TAL"/>
              <w:rPr>
                <w:b/>
                <w:bCs/>
                <w:i/>
                <w:iCs/>
                <w:lang w:eastAsia="en-GB"/>
              </w:rPr>
            </w:pPr>
            <w:r w:rsidRPr="00000A61">
              <w:rPr>
                <w:b/>
                <w:bCs/>
                <w:i/>
                <w:iCs/>
                <w:lang w:eastAsia="en-GB"/>
              </w:rPr>
              <w:t>ssb-Cellrsrp</w:t>
            </w:r>
          </w:p>
          <w:p w14:paraId="17F562F1" w14:textId="06083394" w:rsidR="00B850F6" w:rsidRPr="00000A61" w:rsidRDefault="00B850F6" w:rsidP="00B850F6">
            <w:pPr>
              <w:pStyle w:val="TAL"/>
              <w:rPr>
                <w:bCs/>
                <w:iCs/>
                <w:lang w:eastAsia="en-GB"/>
              </w:rPr>
            </w:pPr>
            <w:r w:rsidRPr="00000A61">
              <w:rPr>
                <w:lang w:eastAsia="en-GB"/>
              </w:rPr>
              <w:t>Measured RSRP result per NR cell based on SS-RSRP value(s) from the L1 filter(s).</w:t>
            </w:r>
          </w:p>
        </w:tc>
      </w:tr>
      <w:tr w:rsidR="00B850F6" w:rsidRPr="00000A61" w14:paraId="41024E84" w14:textId="77777777" w:rsidTr="00093D4A">
        <w:trPr>
          <w:cantSplit/>
          <w:trHeight w:val="52"/>
        </w:trPr>
        <w:tc>
          <w:tcPr>
            <w:tcW w:w="14062" w:type="dxa"/>
          </w:tcPr>
          <w:p w14:paraId="108AEA4F" w14:textId="77777777" w:rsidR="00B850F6" w:rsidRPr="00000A61" w:rsidRDefault="00B850F6" w:rsidP="00B850F6">
            <w:pPr>
              <w:pStyle w:val="TAL"/>
              <w:rPr>
                <w:b/>
                <w:bCs/>
                <w:i/>
                <w:iCs/>
                <w:lang w:eastAsia="en-GB"/>
              </w:rPr>
            </w:pPr>
            <w:r w:rsidRPr="00000A61">
              <w:rPr>
                <w:b/>
                <w:bCs/>
                <w:i/>
                <w:iCs/>
                <w:lang w:eastAsia="en-GB"/>
              </w:rPr>
              <w:t>ssb-Cellrsrq</w:t>
            </w:r>
          </w:p>
          <w:p w14:paraId="78E33F5A" w14:textId="3C4B8FB2" w:rsidR="00B850F6" w:rsidRPr="00000A61" w:rsidRDefault="00B850F6" w:rsidP="00B850F6">
            <w:pPr>
              <w:pStyle w:val="TAL"/>
              <w:rPr>
                <w:bCs/>
                <w:iCs/>
                <w:lang w:eastAsia="en-GB"/>
              </w:rPr>
            </w:pPr>
            <w:r w:rsidRPr="00000A61">
              <w:rPr>
                <w:lang w:eastAsia="en-GB"/>
              </w:rPr>
              <w:t>Measured RSRQ result of an NR Cell based on SS-RSRP value(s) from the L1 filter(s).</w:t>
            </w:r>
          </w:p>
        </w:tc>
      </w:tr>
      <w:tr w:rsidR="00B850F6" w:rsidRPr="00000A61" w14:paraId="4943DA02" w14:textId="77777777" w:rsidTr="00093D4A">
        <w:trPr>
          <w:cantSplit/>
          <w:trHeight w:val="52"/>
        </w:trPr>
        <w:tc>
          <w:tcPr>
            <w:tcW w:w="14062" w:type="dxa"/>
          </w:tcPr>
          <w:p w14:paraId="4B0F64C7" w14:textId="77777777" w:rsidR="00B850F6" w:rsidRPr="00000A61" w:rsidRDefault="00B850F6" w:rsidP="00B850F6">
            <w:pPr>
              <w:pStyle w:val="TAL"/>
              <w:rPr>
                <w:b/>
                <w:bCs/>
                <w:i/>
                <w:iCs/>
                <w:lang w:eastAsia="en-GB"/>
              </w:rPr>
            </w:pPr>
            <w:r w:rsidRPr="00000A61">
              <w:rPr>
                <w:b/>
                <w:bCs/>
                <w:i/>
                <w:iCs/>
                <w:lang w:eastAsia="en-GB"/>
              </w:rPr>
              <w:t>ssb-Cellsinr</w:t>
            </w:r>
          </w:p>
          <w:p w14:paraId="29234612" w14:textId="289A0F45" w:rsidR="00B850F6" w:rsidRPr="00000A61" w:rsidRDefault="00B850F6" w:rsidP="00B850F6">
            <w:pPr>
              <w:pStyle w:val="TAL"/>
              <w:rPr>
                <w:bCs/>
                <w:iCs/>
                <w:lang w:eastAsia="en-GB"/>
              </w:rPr>
            </w:pPr>
            <w:r w:rsidRPr="00000A61">
              <w:rPr>
                <w:lang w:eastAsia="en-GB"/>
              </w:rPr>
              <w:t>Measured SS-SINR result of an NR Cell based on SS-SINR value(s) from the L1 filter(s).</w:t>
            </w:r>
            <w:r w:rsidRPr="00000A61">
              <w:rPr>
                <w:iCs/>
                <w:noProof/>
                <w:lang w:eastAsia="en-GB"/>
              </w:rPr>
              <w:t>.</w:t>
            </w:r>
          </w:p>
        </w:tc>
      </w:tr>
      <w:tr w:rsidR="00B850F6" w:rsidRPr="00000A61" w14:paraId="3F871539" w14:textId="77777777" w:rsidTr="00093D4A">
        <w:trPr>
          <w:cantSplit/>
          <w:trHeight w:val="52"/>
        </w:trPr>
        <w:tc>
          <w:tcPr>
            <w:tcW w:w="14062" w:type="dxa"/>
          </w:tcPr>
          <w:p w14:paraId="3C4608FE" w14:textId="05960465" w:rsidR="00B850F6" w:rsidRPr="00000A61" w:rsidRDefault="00B850F6" w:rsidP="00B850F6">
            <w:pPr>
              <w:pStyle w:val="TAL"/>
              <w:rPr>
                <w:b/>
                <w:bCs/>
                <w:i/>
                <w:iCs/>
                <w:lang w:eastAsia="en-GB"/>
              </w:rPr>
            </w:pPr>
            <w:r w:rsidRPr="00000A61">
              <w:rPr>
                <w:b/>
                <w:bCs/>
                <w:i/>
                <w:iCs/>
                <w:lang w:eastAsia="en-GB"/>
              </w:rPr>
              <w:t>ssb</w:t>
            </w:r>
            <w:r w:rsidR="00173E6D">
              <w:rPr>
                <w:b/>
                <w:bCs/>
                <w:i/>
                <w:iCs/>
                <w:lang w:eastAsia="en-GB"/>
              </w:rPr>
              <w:t>-</w:t>
            </w:r>
            <w:r w:rsidRPr="00000A61">
              <w:rPr>
                <w:b/>
                <w:bCs/>
                <w:i/>
                <w:iCs/>
                <w:lang w:eastAsia="en-GB"/>
              </w:rPr>
              <w:t>Index</w:t>
            </w:r>
          </w:p>
          <w:p w14:paraId="2FC54F7C" w14:textId="65D3D795" w:rsidR="00B850F6" w:rsidRPr="00000A61" w:rsidRDefault="00B850F6" w:rsidP="00B850F6">
            <w:pPr>
              <w:pStyle w:val="TAL"/>
              <w:rPr>
                <w:bCs/>
                <w:iCs/>
                <w:lang w:eastAsia="en-GB"/>
              </w:rPr>
            </w:pPr>
            <w:r w:rsidRPr="00000A61">
              <w:rPr>
                <w:lang w:eastAsia="en-GB"/>
              </w:rPr>
              <w:t>SS/PBCH block index associated to the measurement information to be reported.</w:t>
            </w:r>
          </w:p>
        </w:tc>
      </w:tr>
      <w:tr w:rsidR="00B850F6" w:rsidRPr="00000A61" w14:paraId="4A20DCF8" w14:textId="77777777" w:rsidTr="00093D4A">
        <w:trPr>
          <w:cantSplit/>
          <w:trHeight w:val="52"/>
        </w:trPr>
        <w:tc>
          <w:tcPr>
            <w:tcW w:w="14062" w:type="dxa"/>
          </w:tcPr>
          <w:p w14:paraId="69C9ED62" w14:textId="77777777" w:rsidR="00B850F6" w:rsidRPr="00000A61" w:rsidRDefault="00B850F6" w:rsidP="00B850F6">
            <w:pPr>
              <w:pStyle w:val="TAL"/>
              <w:rPr>
                <w:b/>
                <w:bCs/>
                <w:i/>
                <w:iCs/>
                <w:lang w:eastAsia="en-GB"/>
              </w:rPr>
            </w:pPr>
            <w:r w:rsidRPr="00000A61">
              <w:rPr>
                <w:b/>
                <w:bCs/>
                <w:i/>
                <w:iCs/>
                <w:lang w:eastAsia="en-GB"/>
              </w:rPr>
              <w:t>ss-rsrp</w:t>
            </w:r>
          </w:p>
          <w:p w14:paraId="71FB20A9" w14:textId="0BA0A7BE" w:rsidR="00B850F6" w:rsidRPr="00000A61" w:rsidRDefault="00B850F6" w:rsidP="00B850F6">
            <w:pPr>
              <w:pStyle w:val="TAL"/>
              <w:rPr>
                <w:bCs/>
                <w:iCs/>
                <w:lang w:eastAsia="en-GB"/>
              </w:rPr>
            </w:pPr>
            <w:r w:rsidRPr="00000A61">
              <w:rPr>
                <w:lang w:eastAsia="en-GB"/>
              </w:rPr>
              <w:t>L3 filtered SS-RSRP measurement per SS/PBCH block index, as defined in 5.5.4.x. SS-RSRP is defined in TS 38.215 [</w:t>
            </w:r>
            <w:r w:rsidR="00ED1351" w:rsidRPr="00000A61">
              <w:rPr>
                <w:lang w:eastAsia="en-GB"/>
              </w:rPr>
              <w:t>9</w:t>
            </w:r>
            <w:r w:rsidRPr="00000A61">
              <w:rPr>
                <w:lang w:eastAsia="en-GB"/>
              </w:rPr>
              <w:t>].</w:t>
            </w:r>
          </w:p>
        </w:tc>
      </w:tr>
      <w:tr w:rsidR="00B850F6" w:rsidRPr="00000A61" w14:paraId="39BDD644" w14:textId="77777777" w:rsidTr="00093D4A">
        <w:trPr>
          <w:cantSplit/>
          <w:trHeight w:val="52"/>
        </w:trPr>
        <w:tc>
          <w:tcPr>
            <w:tcW w:w="14062" w:type="dxa"/>
          </w:tcPr>
          <w:p w14:paraId="42D1D2C5" w14:textId="77777777" w:rsidR="00B850F6" w:rsidRPr="00000A61" w:rsidRDefault="00B850F6" w:rsidP="00B850F6">
            <w:pPr>
              <w:pStyle w:val="TAL"/>
              <w:rPr>
                <w:b/>
                <w:bCs/>
                <w:i/>
                <w:iCs/>
                <w:lang w:eastAsia="en-GB"/>
              </w:rPr>
            </w:pPr>
            <w:r w:rsidRPr="00000A61">
              <w:rPr>
                <w:b/>
                <w:bCs/>
                <w:i/>
                <w:iCs/>
                <w:lang w:eastAsia="en-GB"/>
              </w:rPr>
              <w:t>ss-rsrq</w:t>
            </w:r>
          </w:p>
          <w:p w14:paraId="306BFC61" w14:textId="2D4FE177" w:rsidR="00B850F6" w:rsidRPr="00000A61" w:rsidRDefault="00B850F6" w:rsidP="00B850F6">
            <w:pPr>
              <w:pStyle w:val="TAL"/>
              <w:rPr>
                <w:bCs/>
                <w:iCs/>
                <w:lang w:eastAsia="en-GB"/>
              </w:rPr>
            </w:pPr>
            <w:r w:rsidRPr="00000A61">
              <w:rPr>
                <w:lang w:eastAsia="en-GB"/>
              </w:rPr>
              <w:t>L3 filtered SS-RSRQ measurement per SS/PBCH block index, as defined in 5.5.4.x. SS-RSRQ is defined in TS 38.215 [</w:t>
            </w:r>
            <w:r w:rsidR="00ED1351" w:rsidRPr="00000A61">
              <w:rPr>
                <w:lang w:eastAsia="en-GB"/>
              </w:rPr>
              <w:t>9</w:t>
            </w:r>
            <w:r w:rsidRPr="00000A61">
              <w:rPr>
                <w:lang w:eastAsia="en-GB"/>
              </w:rPr>
              <w:t>].</w:t>
            </w:r>
          </w:p>
        </w:tc>
      </w:tr>
      <w:tr w:rsidR="00B850F6" w:rsidRPr="00000A61" w14:paraId="3B45A2F2" w14:textId="77777777" w:rsidTr="00093D4A">
        <w:trPr>
          <w:cantSplit/>
          <w:trHeight w:val="52"/>
        </w:trPr>
        <w:tc>
          <w:tcPr>
            <w:tcW w:w="14062" w:type="dxa"/>
          </w:tcPr>
          <w:p w14:paraId="7988F2BB" w14:textId="77777777" w:rsidR="00B850F6" w:rsidRPr="00000A61" w:rsidRDefault="00B850F6" w:rsidP="00B850F6">
            <w:pPr>
              <w:pStyle w:val="TAL"/>
              <w:rPr>
                <w:b/>
                <w:bCs/>
                <w:i/>
                <w:iCs/>
                <w:lang w:eastAsia="en-GB"/>
              </w:rPr>
            </w:pPr>
            <w:r w:rsidRPr="00000A61">
              <w:rPr>
                <w:b/>
                <w:bCs/>
                <w:i/>
                <w:iCs/>
                <w:lang w:eastAsia="en-GB"/>
              </w:rPr>
              <w:t>ss-sinr</w:t>
            </w:r>
          </w:p>
          <w:p w14:paraId="22914D0D" w14:textId="6C8969F8" w:rsidR="00B850F6" w:rsidRPr="00000A61" w:rsidRDefault="00B850F6" w:rsidP="00B850F6">
            <w:pPr>
              <w:pStyle w:val="TAL"/>
              <w:rPr>
                <w:bCs/>
                <w:iCs/>
                <w:lang w:eastAsia="en-GB"/>
              </w:rPr>
            </w:pPr>
            <w:r w:rsidRPr="00000A61">
              <w:rPr>
                <w:lang w:eastAsia="en-GB"/>
              </w:rPr>
              <w:t>L3 filtered SS-SINR measurement per SS/PBCH block index, as defined in 5.5.4.x. SS-SINR is defined in TS 38.215 [</w:t>
            </w:r>
            <w:r w:rsidR="00ED1351" w:rsidRPr="00000A61">
              <w:rPr>
                <w:lang w:eastAsia="en-GB"/>
              </w:rPr>
              <w:t>9</w:t>
            </w:r>
            <w:r w:rsidRPr="00000A61">
              <w:rPr>
                <w:lang w:eastAsia="en-GB"/>
              </w:rPr>
              <w:t>].</w:t>
            </w:r>
          </w:p>
        </w:tc>
      </w:tr>
    </w:tbl>
    <w:p w14:paraId="7AA74C3F" w14:textId="77777777" w:rsidR="00531663" w:rsidRPr="00000A61" w:rsidRDefault="00531663" w:rsidP="00531663"/>
    <w:p w14:paraId="72F9B7DE" w14:textId="77777777" w:rsidR="00BB6BE9" w:rsidRPr="00000A61" w:rsidRDefault="00BB6BE9" w:rsidP="00BB6BE9">
      <w:pPr>
        <w:pStyle w:val="Heading4"/>
      </w:pPr>
      <w:bookmarkStart w:id="201" w:name="_Toc501138303"/>
      <w:bookmarkStart w:id="202" w:name="_Toc500942733"/>
      <w:r w:rsidRPr="00000A61">
        <w:t>–</w:t>
      </w:r>
      <w:r w:rsidRPr="00000A61">
        <w:tab/>
      </w:r>
      <w:r w:rsidRPr="00000A61">
        <w:rPr>
          <w:i/>
        </w:rPr>
        <w:t>PDCCH-Config</w:t>
      </w:r>
      <w:bookmarkEnd w:id="201"/>
      <w:bookmarkEnd w:id="202"/>
    </w:p>
    <w:p w14:paraId="710FC3AB" w14:textId="77777777" w:rsidR="00BB6BE9" w:rsidRPr="00000A61" w:rsidRDefault="00BB6BE9" w:rsidP="00BB6BE9">
      <w:r w:rsidRPr="00000A61">
        <w:t xml:space="preserve">The </w:t>
      </w:r>
      <w:r w:rsidRPr="00000A61">
        <w:rPr>
          <w:i/>
        </w:rPr>
        <w:t xml:space="preserve">PDCCH-Config </w:t>
      </w:r>
      <w:r w:rsidRPr="00000A61">
        <w:t xml:space="preserve">IE is used to configure UE specific PDCCH parameters such as control resource sets (CORESET), search spaces and additional parameters for acquiring the PDCCH. </w:t>
      </w:r>
    </w:p>
    <w:p w14:paraId="04D2796D" w14:textId="77777777" w:rsidR="00BB6BE9" w:rsidRPr="00000A61" w:rsidRDefault="00BB6BE9" w:rsidP="00BB6BE9">
      <w:pPr>
        <w:pStyle w:val="TH"/>
      </w:pPr>
      <w:r w:rsidRPr="00000A61">
        <w:rPr>
          <w:bCs/>
          <w:i/>
          <w:iCs/>
        </w:rPr>
        <w:t xml:space="preserve">PDCCH-Config </w:t>
      </w:r>
      <w:r w:rsidRPr="00000A61">
        <w:t>information element</w:t>
      </w:r>
    </w:p>
    <w:p w14:paraId="1988F948" w14:textId="77777777" w:rsidR="00BB6BE9" w:rsidRPr="00D02B97" w:rsidRDefault="00BB6BE9" w:rsidP="00CE00FD">
      <w:pPr>
        <w:pStyle w:val="PL"/>
        <w:rPr>
          <w:color w:val="808080"/>
        </w:rPr>
      </w:pPr>
      <w:r w:rsidRPr="00D02B97">
        <w:rPr>
          <w:color w:val="808080"/>
        </w:rPr>
        <w:t>-- ASN1START</w:t>
      </w:r>
    </w:p>
    <w:p w14:paraId="36CFF8DA" w14:textId="77777777" w:rsidR="00BB6BE9" w:rsidRPr="00D02B97" w:rsidRDefault="00BB6BE9" w:rsidP="00CE00FD">
      <w:pPr>
        <w:pStyle w:val="PL"/>
        <w:rPr>
          <w:color w:val="808080"/>
        </w:rPr>
      </w:pPr>
      <w:r w:rsidRPr="00D02B97">
        <w:rPr>
          <w:color w:val="808080"/>
        </w:rPr>
        <w:t>-- TAG-PDCCH-CONFIG-START</w:t>
      </w:r>
    </w:p>
    <w:p w14:paraId="638A97CA" w14:textId="77777777" w:rsidR="00BB6BE9" w:rsidRPr="00000A61" w:rsidRDefault="00BB6BE9" w:rsidP="00CE00FD">
      <w:pPr>
        <w:pStyle w:val="PL"/>
      </w:pPr>
    </w:p>
    <w:p w14:paraId="098CF404" w14:textId="3A3F940F" w:rsidR="00C86BF0" w:rsidRDefault="00C86BF0" w:rsidP="00CE00FD">
      <w:pPr>
        <w:pStyle w:val="PL"/>
      </w:pPr>
      <w:r>
        <w:t>PDCCH-ConfigCommon ::=</w:t>
      </w:r>
      <w:r>
        <w:tab/>
      </w:r>
      <w:r>
        <w:tab/>
      </w:r>
      <w:r>
        <w:tab/>
      </w:r>
      <w:r>
        <w:tab/>
      </w:r>
      <w:r>
        <w:tab/>
      </w:r>
      <w:r w:rsidRPr="00D02B97">
        <w:rPr>
          <w:color w:val="993366"/>
        </w:rPr>
        <w:t>SEQUENCE</w:t>
      </w:r>
      <w:r>
        <w:t xml:space="preserve"> {</w:t>
      </w:r>
    </w:p>
    <w:p w14:paraId="00DEA01A" w14:textId="7E7309C1" w:rsidR="00B50957" w:rsidRPr="00D02B97" w:rsidRDefault="00B50957" w:rsidP="00CE00FD">
      <w:pPr>
        <w:pStyle w:val="PL"/>
        <w:rPr>
          <w:color w:val="808080"/>
        </w:rPr>
      </w:pPr>
      <w:r>
        <w:tab/>
      </w:r>
      <w:r w:rsidRPr="00D02B97">
        <w:rPr>
          <w:color w:val="808080"/>
        </w:rPr>
        <w:t>-- Search space for other system information, i.e., SIB2 and beyond. Corresponds to L1 parameter 'osi-SearchSpace' (see 38.213, section 10)</w:t>
      </w:r>
    </w:p>
    <w:p w14:paraId="6811F38A" w14:textId="77777777" w:rsidR="00FC5033" w:rsidRPr="00D02B97" w:rsidRDefault="00B50957" w:rsidP="00CE00FD">
      <w:pPr>
        <w:pStyle w:val="PL"/>
        <w:rPr>
          <w:color w:val="808080"/>
        </w:rPr>
      </w:pPr>
      <w:r>
        <w:tab/>
      </w:r>
      <w:r w:rsidRPr="00D02B97">
        <w:rPr>
          <w:color w:val="808080"/>
        </w:rPr>
        <w:t xml:space="preserve">-- FFS: </w:t>
      </w:r>
      <w:r w:rsidR="00FC5033" w:rsidRPr="00D02B97">
        <w:rPr>
          <w:color w:val="808080"/>
        </w:rPr>
        <w:t>Must indicate the CORESET(s) that it is associated with. Must indicate the RNTI(s) to use (note that RAN2 intends to allow</w:t>
      </w:r>
    </w:p>
    <w:p w14:paraId="0068E8B0" w14:textId="670EDB45" w:rsidR="00B50957" w:rsidRPr="00D02B97" w:rsidRDefault="00FC5033" w:rsidP="00CE00FD">
      <w:pPr>
        <w:pStyle w:val="PL"/>
        <w:rPr>
          <w:color w:val="808080"/>
        </w:rPr>
      </w:pPr>
      <w:r>
        <w:tab/>
      </w:r>
      <w:r w:rsidRPr="00D02B97">
        <w:rPr>
          <w:color w:val="808080"/>
        </w:rPr>
        <w:t>-- several in order to be able to send several SI messages in a the same slot. Is it limited to certain CORESETs and or BWPs?</w:t>
      </w:r>
    </w:p>
    <w:p w14:paraId="1799A582" w14:textId="77777777" w:rsidR="00B50957" w:rsidRPr="00D02B97" w:rsidRDefault="00B50957" w:rsidP="00CE00FD">
      <w:pPr>
        <w:pStyle w:val="PL"/>
        <w:rPr>
          <w:color w:val="808080"/>
        </w:rPr>
      </w:pPr>
      <w:r>
        <w:tab/>
      </w:r>
      <w:r w:rsidRPr="00D02B97">
        <w:rPr>
          <w:color w:val="808080"/>
        </w:rPr>
        <w:t>-- (e.g. on the initial CSS or on a CSS configured in the dedicated BWP?). Is the field optional? What does the UE do if it is not present?</w:t>
      </w:r>
    </w:p>
    <w:p w14:paraId="08C131C3" w14:textId="6C74D1AC" w:rsidR="00B50957" w:rsidRDefault="00B50957" w:rsidP="00CE00FD">
      <w:pPr>
        <w:pStyle w:val="PL"/>
      </w:pPr>
      <w:r>
        <w:tab/>
        <w:t>searchSpaceOtherSystemInformation</w:t>
      </w:r>
      <w:r>
        <w:tab/>
      </w:r>
      <w:r>
        <w:tab/>
      </w:r>
      <w:r>
        <w:tab/>
      </w:r>
      <w:r w:rsidR="0073124D"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5DAAF8CF" w14:textId="77777777" w:rsidR="00B50957" w:rsidRDefault="00B50957" w:rsidP="00CE00FD">
      <w:pPr>
        <w:pStyle w:val="PL"/>
      </w:pPr>
      <w:r>
        <w:tab/>
      </w:r>
    </w:p>
    <w:p w14:paraId="4591C15B" w14:textId="412F191E" w:rsidR="00B50957" w:rsidRPr="00D02B97" w:rsidRDefault="00B50957" w:rsidP="00CE00FD">
      <w:pPr>
        <w:pStyle w:val="PL"/>
        <w:rPr>
          <w:color w:val="808080"/>
        </w:rPr>
      </w:pPr>
      <w:r>
        <w:tab/>
      </w:r>
      <w:r w:rsidRPr="00D02B97">
        <w:rPr>
          <w:color w:val="808080"/>
        </w:rPr>
        <w:t>-- Search space for paging</w:t>
      </w:r>
      <w:r w:rsidR="00E825C3" w:rsidRPr="00D02B97">
        <w:rPr>
          <w:color w:val="808080"/>
        </w:rPr>
        <w:t xml:space="preserve">. </w:t>
      </w:r>
      <w:r w:rsidRPr="00D02B97">
        <w:rPr>
          <w:color w:val="808080"/>
        </w:rPr>
        <w:t>Corresponds to L1 parameter 'paging-SearchSpace' (see 38.213, section 10)</w:t>
      </w:r>
    </w:p>
    <w:p w14:paraId="50AB5F23" w14:textId="15EBA220" w:rsidR="00B50957" w:rsidRPr="00D02B97" w:rsidRDefault="00B50957" w:rsidP="00CE00FD">
      <w:pPr>
        <w:pStyle w:val="PL"/>
        <w:rPr>
          <w:color w:val="808080"/>
        </w:rPr>
      </w:pPr>
      <w:r>
        <w:tab/>
      </w:r>
      <w:r w:rsidRPr="00D02B97">
        <w:rPr>
          <w:color w:val="808080"/>
        </w:rPr>
        <w:t xml:space="preserve">-- </w:t>
      </w:r>
      <w:r w:rsidR="00E825C3" w:rsidRPr="00D02B97">
        <w:rPr>
          <w:color w:val="808080"/>
        </w:rPr>
        <w:t>FFS: Which BWP and CORESET to assume?</w:t>
      </w:r>
    </w:p>
    <w:p w14:paraId="0BB7670A" w14:textId="1BF92204" w:rsidR="0073124D" w:rsidRPr="00D02B97" w:rsidRDefault="0073124D" w:rsidP="00CE00FD">
      <w:pPr>
        <w:pStyle w:val="PL"/>
        <w:rPr>
          <w:color w:val="808080"/>
        </w:rPr>
      </w:pPr>
      <w:r>
        <w:tab/>
      </w:r>
      <w:r w:rsidRPr="00D02B97">
        <w:rPr>
          <w:color w:val="808080"/>
        </w:rPr>
        <w:t>-- FFS: Need to configure P-RNTI? Or is it specified? Can one just instantiate a common search space?</w:t>
      </w:r>
    </w:p>
    <w:p w14:paraId="421559AF" w14:textId="76B03E68" w:rsidR="00B50957" w:rsidRDefault="00B50957" w:rsidP="00CE00FD">
      <w:pPr>
        <w:pStyle w:val="PL"/>
      </w:pPr>
      <w:r>
        <w:tab/>
        <w:t>pagingSearchSpace</w:t>
      </w:r>
      <w:r>
        <w:tab/>
      </w:r>
      <w:r>
        <w:tab/>
      </w:r>
      <w:r>
        <w:tab/>
      </w:r>
      <w:r w:rsidR="00A04BB4">
        <w:tab/>
      </w:r>
      <w:r w:rsidR="00A04BB4">
        <w:tab/>
      </w:r>
      <w:r w:rsidR="00A04BB4">
        <w:tab/>
      </w:r>
      <w:r w:rsidR="00A04BB4">
        <w:tab/>
      </w:r>
      <w:r w:rsidR="0073124D">
        <w:t>FFS_Value</w:t>
      </w:r>
      <w:r>
        <w:tab/>
      </w:r>
      <w:r>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rsidRPr="00D02B97">
        <w:rPr>
          <w:color w:val="993366"/>
        </w:rPr>
        <w:t>OPTIONAL</w:t>
      </w:r>
    </w:p>
    <w:p w14:paraId="560F1712" w14:textId="352AB2AD" w:rsidR="00C86BF0" w:rsidRDefault="00C86BF0" w:rsidP="00CE00FD">
      <w:pPr>
        <w:pStyle w:val="PL"/>
      </w:pPr>
      <w:r>
        <w:t>}</w:t>
      </w:r>
    </w:p>
    <w:p w14:paraId="58BD8075" w14:textId="77777777" w:rsidR="00C86BF0" w:rsidRPr="00F62519" w:rsidRDefault="00C86BF0" w:rsidP="00CE00FD">
      <w:pPr>
        <w:pStyle w:val="PL"/>
      </w:pPr>
    </w:p>
    <w:p w14:paraId="030F8999" w14:textId="77777777" w:rsidR="00BB6BE9" w:rsidRPr="00000A61" w:rsidRDefault="00BB6BE9" w:rsidP="00CE00FD">
      <w:pPr>
        <w:pStyle w:val="PL"/>
      </w:pPr>
      <w:r w:rsidRPr="00000A61">
        <w:t xml:space="preserve">PDCCH-Config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61E6696" w14:textId="77777777" w:rsidR="00BB6BE9" w:rsidRPr="00D02B97" w:rsidRDefault="00BB6BE9" w:rsidP="00CE00FD">
      <w:pPr>
        <w:pStyle w:val="PL"/>
        <w:rPr>
          <w:color w:val="808080"/>
        </w:rPr>
      </w:pPr>
      <w:r w:rsidRPr="00000A61">
        <w:tab/>
      </w:r>
      <w:r w:rsidRPr="00D02B97">
        <w:rPr>
          <w:color w:val="808080"/>
        </w:rPr>
        <w:t>-- List of Control Resource Sets (CORESETs) to be used by the UE</w:t>
      </w:r>
    </w:p>
    <w:p w14:paraId="57523E38" w14:textId="77777777" w:rsidR="00BB6BE9" w:rsidRPr="00000A61" w:rsidRDefault="00BB6BE9" w:rsidP="00CE00FD">
      <w:pPr>
        <w:pStyle w:val="PL"/>
      </w:pPr>
      <w:r w:rsidRPr="00000A61">
        <w:tab/>
        <w:t>controlResourceSetToAddModList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ControlResourceSet </w:t>
      </w:r>
      <w:r w:rsidRPr="00000A61">
        <w:tab/>
      </w:r>
      <w:r w:rsidRPr="00000A61">
        <w:tab/>
      </w:r>
      <w:r w:rsidRPr="00D02B97">
        <w:rPr>
          <w:color w:val="993366"/>
        </w:rPr>
        <w:t>OPTIONAL</w:t>
      </w:r>
      <w:r w:rsidRPr="00000A61">
        <w:t>,</w:t>
      </w:r>
    </w:p>
    <w:p w14:paraId="0929BDE2" w14:textId="2D67B135" w:rsidR="00BB6BE9" w:rsidRPr="00000A61" w:rsidRDefault="00BB6BE9" w:rsidP="00CE00FD">
      <w:pPr>
        <w:pStyle w:val="PL"/>
      </w:pPr>
      <w:r w:rsidRPr="00000A61">
        <w:tab/>
        <w:t>controlResourceSetToReleaseList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w:t>
      </w:r>
      <w:r w:rsidR="00ED25E1">
        <w:t>Set</w:t>
      </w:r>
      <w:r w:rsidRPr="00000A61">
        <w:t>Id</w:t>
      </w:r>
      <w:r w:rsidRPr="00000A61">
        <w:tab/>
      </w:r>
      <w:r w:rsidRPr="00000A61">
        <w:tab/>
      </w:r>
      <w:r w:rsidRPr="00000A61">
        <w:tab/>
      </w:r>
      <w:r w:rsidRPr="00D02B97">
        <w:rPr>
          <w:color w:val="993366"/>
        </w:rPr>
        <w:t>OPTIONAL</w:t>
      </w:r>
      <w:r w:rsidR="004A0EC3">
        <w:rPr>
          <w:color w:val="993366"/>
        </w:rPr>
        <w:t>,</w:t>
      </w:r>
    </w:p>
    <w:p w14:paraId="225F0332" w14:textId="77777777" w:rsidR="00F61C91" w:rsidRDefault="00F61C91" w:rsidP="00CE00FD">
      <w:pPr>
        <w:pStyle w:val="PL"/>
      </w:pPr>
    </w:p>
    <w:p w14:paraId="79F56E05" w14:textId="77777777" w:rsidR="00F61C91" w:rsidRPr="00D02B97" w:rsidRDefault="00F61C91" w:rsidP="00CE00FD">
      <w:pPr>
        <w:pStyle w:val="PL"/>
        <w:rPr>
          <w:color w:val="808080"/>
        </w:rPr>
      </w:pPr>
      <w:r>
        <w:tab/>
      </w:r>
      <w:r w:rsidRPr="00D02B97">
        <w:rPr>
          <w:color w:val="808080"/>
        </w:rPr>
        <w:t xml:space="preserve">-- FFS: RAN1 decided to model each RNTI which the UE monitors on PDCCH as a separate Search Space. Many of those are configured </w:t>
      </w:r>
    </w:p>
    <w:p w14:paraId="47993154" w14:textId="77777777" w:rsidR="00F61C91" w:rsidRPr="00D02B97" w:rsidRDefault="00F61C91" w:rsidP="00CE00FD">
      <w:pPr>
        <w:pStyle w:val="PL"/>
        <w:rPr>
          <w:color w:val="808080"/>
        </w:rPr>
      </w:pPr>
      <w:r>
        <w:tab/>
      </w:r>
      <w:r w:rsidRPr="00D02B97">
        <w:rPr>
          <w:color w:val="808080"/>
        </w:rPr>
        <w:t xml:space="preserve">-- in the respective feature/channel configurations (e.g. CSI-RNTI, TPC-PUSCH-RNTI, TPC-PUCCH-RNTI, SPS-RNTI). Others are configured </w:t>
      </w:r>
    </w:p>
    <w:p w14:paraId="21663F9A" w14:textId="19CD37DA" w:rsidR="00BB6BE9" w:rsidRPr="00D02B97" w:rsidRDefault="00F61C91" w:rsidP="00CE00FD">
      <w:pPr>
        <w:pStyle w:val="PL"/>
        <w:rPr>
          <w:color w:val="808080"/>
        </w:rPr>
      </w:pPr>
      <w:r>
        <w:tab/>
      </w:r>
      <w:r w:rsidRPr="00D02B97">
        <w:rPr>
          <w:color w:val="808080"/>
        </w:rPr>
        <w:t xml:space="preserve">-- below (SFI-RNTI, INT-RNTI). ==&gt; Aim to find a common generic structure. </w:t>
      </w:r>
    </w:p>
    <w:p w14:paraId="6AA2A8C5" w14:textId="4D84053A" w:rsidR="00BB6BE9" w:rsidRPr="00000A61" w:rsidRDefault="00BB6BE9" w:rsidP="00CE00FD">
      <w:pPr>
        <w:pStyle w:val="PL"/>
      </w:pPr>
      <w:r w:rsidRPr="00000A61">
        <w:tab/>
        <w:t>searchSpacesToAddModList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D3185BF" w14:textId="4F61E6E2" w:rsidR="00BB6BE9" w:rsidRPr="00000A61" w:rsidRDefault="00BB6BE9" w:rsidP="00CE00FD">
      <w:pPr>
        <w:pStyle w:val="PL"/>
      </w:pPr>
      <w:r w:rsidRPr="00000A61">
        <w:tab/>
        <w:t>searchSpacesToReleaseList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D02B97">
        <w:rPr>
          <w:color w:val="993366"/>
        </w:rPr>
        <w:t>OPTIONAL</w:t>
      </w:r>
      <w:r w:rsidR="004A0EC3">
        <w:rPr>
          <w:color w:val="993366"/>
        </w:rPr>
        <w:t>,</w:t>
      </w:r>
    </w:p>
    <w:p w14:paraId="6FE4FE13" w14:textId="77777777" w:rsidR="00BB6BE9" w:rsidRPr="00000A61" w:rsidRDefault="00BB6BE9" w:rsidP="00CE00FD">
      <w:pPr>
        <w:pStyle w:val="PL"/>
      </w:pPr>
    </w:p>
    <w:p w14:paraId="3290EBC8" w14:textId="3BFDB850" w:rsidR="00353514" w:rsidRPr="00D02B97" w:rsidRDefault="00353514" w:rsidP="00CE00FD">
      <w:pPr>
        <w:pStyle w:val="PL"/>
        <w:rPr>
          <w:color w:val="808080"/>
        </w:rPr>
      </w:pPr>
      <w:r>
        <w:tab/>
      </w:r>
      <w:r w:rsidRPr="00D02B97">
        <w:rPr>
          <w:color w:val="808080"/>
        </w:rPr>
        <w:t>-- Configuration of downlink preemtption indications to be monitored in this cell</w:t>
      </w:r>
    </w:p>
    <w:p w14:paraId="6230B947" w14:textId="1F042215" w:rsidR="00AB25F7" w:rsidRPr="00D02B97" w:rsidRDefault="00AB25F7" w:rsidP="00CE00FD">
      <w:pPr>
        <w:pStyle w:val="PL"/>
        <w:rPr>
          <w:color w:val="808080"/>
        </w:rPr>
      </w:pPr>
      <w:r>
        <w:tab/>
      </w:r>
      <w:r w:rsidRPr="00D02B97">
        <w:rPr>
          <w:color w:val="808080"/>
        </w:rPr>
        <w:t>-- FFS: Can there be just one or multiple such configurations within a PDCCH-Config? How does it relate to BWP, CORESET(s)?</w:t>
      </w:r>
    </w:p>
    <w:p w14:paraId="3894E66C" w14:textId="06BD1BF2" w:rsidR="00AB25F7" w:rsidRDefault="00AB25F7" w:rsidP="00CE00FD">
      <w:pPr>
        <w:pStyle w:val="PL"/>
      </w:pPr>
      <w:r>
        <w:tab/>
        <w:t>d</w:t>
      </w:r>
      <w:r w:rsidRPr="00AB25F7">
        <w:t>ownlinkPreemption</w:t>
      </w:r>
      <w:r>
        <w:tab/>
      </w:r>
      <w:r>
        <w:tab/>
      </w:r>
      <w:r>
        <w:tab/>
      </w:r>
      <w:r>
        <w:tab/>
      </w:r>
      <w:r>
        <w:tab/>
      </w:r>
      <w:r>
        <w:tab/>
      </w:r>
      <w:r w:rsidRPr="00AB25F7">
        <w:t>DownlinkPreemption</w:t>
      </w:r>
      <w:r w:rsidR="002E4F26">
        <w:tab/>
      </w:r>
      <w:r w:rsidR="002E4F26">
        <w:tab/>
      </w:r>
      <w:r>
        <w:tab/>
      </w:r>
      <w:r>
        <w:tab/>
      </w:r>
      <w:r>
        <w:tab/>
      </w:r>
      <w:r>
        <w:tab/>
      </w:r>
      <w:r>
        <w:tab/>
      </w:r>
      <w:r>
        <w:tab/>
      </w:r>
      <w:r>
        <w:tab/>
      </w:r>
      <w:r>
        <w:tab/>
      </w:r>
      <w:r>
        <w:tab/>
      </w:r>
      <w:r>
        <w:tab/>
      </w:r>
      <w:r>
        <w:tab/>
      </w:r>
      <w:r>
        <w:tab/>
      </w:r>
      <w:r>
        <w:tab/>
      </w:r>
      <w:r w:rsidRPr="00D02B97">
        <w:rPr>
          <w:color w:val="993366"/>
        </w:rPr>
        <w:t>OPTIONAL</w:t>
      </w:r>
      <w:r w:rsidR="00353514">
        <w:t>,</w:t>
      </w:r>
    </w:p>
    <w:p w14:paraId="1FE5D4A1" w14:textId="18F64913" w:rsidR="00353514" w:rsidRDefault="00353514" w:rsidP="00CE00FD">
      <w:pPr>
        <w:pStyle w:val="PL"/>
      </w:pPr>
    </w:p>
    <w:p w14:paraId="3B5E0A7C" w14:textId="66B56E5C" w:rsidR="00353514" w:rsidRPr="00D02B97" w:rsidRDefault="00353514" w:rsidP="00CE00FD">
      <w:pPr>
        <w:pStyle w:val="PL"/>
        <w:rPr>
          <w:color w:val="808080"/>
        </w:rPr>
      </w:pPr>
      <w:r>
        <w:tab/>
      </w:r>
      <w:r w:rsidRPr="00D02B97">
        <w:rPr>
          <w:color w:val="808080"/>
        </w:rPr>
        <w:t>-- Configuration of Slot-Format-Indicators to be monitored in this cell</w:t>
      </w:r>
    </w:p>
    <w:p w14:paraId="0768C444" w14:textId="77777777" w:rsidR="00BC214E" w:rsidRPr="00D02B97" w:rsidRDefault="00BC214E" w:rsidP="00CE00FD">
      <w:pPr>
        <w:pStyle w:val="PL"/>
        <w:rPr>
          <w:color w:val="808080"/>
        </w:rPr>
      </w:pPr>
      <w:r>
        <w:tab/>
      </w:r>
      <w:r w:rsidRPr="00D02B97">
        <w:rPr>
          <w:color w:val="808080"/>
        </w:rPr>
        <w:t>-- FFS: Can there be just one or multiple such configurations within a PDCCH-Config? How does it relate to BWP, CORESET(s)?</w:t>
      </w:r>
    </w:p>
    <w:p w14:paraId="0AFD8C96" w14:textId="27A70F3E" w:rsidR="00353514" w:rsidRPr="00000A61" w:rsidRDefault="00353514" w:rsidP="00CE00FD">
      <w:pPr>
        <w:pStyle w:val="PL"/>
      </w:pPr>
      <w:r>
        <w:tab/>
        <w:t>slotFormatIndicator</w:t>
      </w:r>
      <w:r>
        <w:tab/>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p>
    <w:p w14:paraId="020294D0" w14:textId="77777777" w:rsidR="00BB6BE9" w:rsidRPr="00000A61" w:rsidRDefault="00BB6BE9" w:rsidP="00CE00FD">
      <w:pPr>
        <w:pStyle w:val="PL"/>
      </w:pPr>
    </w:p>
    <w:p w14:paraId="3813A37D" w14:textId="77777777" w:rsidR="00BB6BE9" w:rsidRPr="00D02B97" w:rsidRDefault="00BB6BE9" w:rsidP="00CE00FD">
      <w:pPr>
        <w:pStyle w:val="PL"/>
        <w:rPr>
          <w:color w:val="808080"/>
        </w:rPr>
      </w:pPr>
      <w:r w:rsidRPr="00000A61">
        <w:tab/>
      </w:r>
      <w:r w:rsidRPr="00D02B97">
        <w:rPr>
          <w:color w:val="808080"/>
        </w:rPr>
        <w:t>-- FFS: Is this timing information applicable to the entire PDCCH or could it be different per CORESET?</w:t>
      </w:r>
    </w:p>
    <w:p w14:paraId="6473C787" w14:textId="77777777" w:rsidR="00BB6BE9" w:rsidRPr="00D02B97" w:rsidRDefault="00BB6BE9" w:rsidP="00CE00FD">
      <w:pPr>
        <w:pStyle w:val="PL"/>
        <w:rPr>
          <w:color w:val="808080"/>
        </w:rPr>
      </w:pPr>
      <w:r w:rsidRPr="00000A61">
        <w:tab/>
      </w:r>
      <w:r w:rsidRPr="00D02B97">
        <w:rPr>
          <w:color w:val="808080"/>
        </w:rPr>
        <w:t>-- FFS: Is there a default timing (to be used at least until first reconfiguration). Are the fields optionally present?</w:t>
      </w:r>
    </w:p>
    <w:p w14:paraId="48BA8412" w14:textId="26CE3EEA" w:rsidR="00BB6BE9" w:rsidRPr="00000A61" w:rsidRDefault="00BB6BE9" w:rsidP="00CE00FD">
      <w:pPr>
        <w:pStyle w:val="PL"/>
      </w:pPr>
      <w:r w:rsidRPr="00000A61">
        <w:tab/>
        <w:t xml:space="preserve">timing </w:t>
      </w:r>
      <w:r w:rsidRPr="00000A61">
        <w:tab/>
      </w:r>
      <w:r w:rsidRPr="00000A61">
        <w:tab/>
      </w:r>
      <w:r w:rsidRPr="00000A61">
        <w:tab/>
      </w:r>
      <w:r w:rsidRPr="00000A61">
        <w:tab/>
      </w:r>
      <w:r w:rsidRPr="00000A61">
        <w:tab/>
      </w:r>
      <w:r w:rsidR="00E60CE2">
        <w:tab/>
      </w:r>
      <w:r w:rsidRPr="00000A61">
        <w:tab/>
      </w:r>
      <w:r w:rsidRPr="00000A61">
        <w:tab/>
      </w:r>
      <w:r w:rsidRPr="00D02B97">
        <w:rPr>
          <w:color w:val="993366"/>
        </w:rPr>
        <w:t>SEQUENCE</w:t>
      </w:r>
      <w:r w:rsidRPr="00000A61">
        <w:t xml:space="preserve"> {</w:t>
      </w:r>
    </w:p>
    <w:p w14:paraId="69F4FE78" w14:textId="09F50094" w:rsidR="00370B66" w:rsidRPr="00D02B97" w:rsidRDefault="00370B66" w:rsidP="00CE00FD">
      <w:pPr>
        <w:pStyle w:val="PL"/>
        <w:rPr>
          <w:color w:val="808080"/>
        </w:rPr>
      </w:pPr>
      <w:r>
        <w:tab/>
      </w:r>
      <w:r>
        <w:tab/>
      </w:r>
      <w:r w:rsidRPr="00D02B97">
        <w:rPr>
          <w:color w:val="808080"/>
        </w:rPr>
        <w:t>-- Configuration value of DL assignment to DL data timing</w:t>
      </w:r>
    </w:p>
    <w:p w14:paraId="1B13DEF8" w14:textId="43CCE4D3" w:rsidR="003B1201" w:rsidRDefault="00BB6BE9" w:rsidP="00CE00FD">
      <w:pPr>
        <w:pStyle w:val="PL"/>
      </w:pPr>
      <w:r w:rsidRPr="00000A61">
        <w:tab/>
      </w:r>
      <w:r w:rsidRPr="00000A61">
        <w:tab/>
        <w:t>dl-assignment-to-DL-data</w:t>
      </w:r>
      <w:r w:rsidRPr="00000A61">
        <w:tab/>
      </w:r>
      <w:r w:rsidRPr="00000A61">
        <w:tab/>
      </w:r>
      <w:r w:rsidRPr="00000A61">
        <w:tab/>
      </w:r>
      <w:r w:rsidR="003B1201" w:rsidRPr="00D02B97">
        <w:rPr>
          <w:color w:val="993366"/>
        </w:rPr>
        <w:t>SEQUENCE</w:t>
      </w:r>
      <w:r w:rsidR="003B1201">
        <w:t xml:space="preserve"> {</w:t>
      </w:r>
    </w:p>
    <w:p w14:paraId="6297B7AD" w14:textId="26734C45" w:rsidR="008D1BC6" w:rsidRPr="00F62519" w:rsidRDefault="008D1BC6" w:rsidP="00CE00FD">
      <w:pPr>
        <w:pStyle w:val="PL"/>
        <w:rPr>
          <w:color w:val="808080"/>
        </w:rPr>
      </w:pPr>
      <w:r>
        <w:tab/>
      </w:r>
      <w:r>
        <w:tab/>
      </w:r>
      <w:r>
        <w:tab/>
      </w:r>
      <w:r w:rsidRPr="00D02B97">
        <w:rPr>
          <w:color w:val="808080"/>
        </w:rPr>
        <w:t xml:space="preserve">-- </w:t>
      </w:r>
      <w:r w:rsidRPr="00F62519">
        <w:rPr>
          <w:color w:val="808080"/>
        </w:rPr>
        <w:t>FFS</w:t>
      </w:r>
      <w:r w:rsidRPr="00D02B97">
        <w:rPr>
          <w:color w:val="808080"/>
        </w:rPr>
        <w:t>_Description. Corresponds to L1 parameter 'K0' (see 38.214, section FFS_Section)</w:t>
      </w:r>
    </w:p>
    <w:p w14:paraId="716E43EF" w14:textId="44678497" w:rsidR="008D1BC6" w:rsidRPr="00D02B97" w:rsidRDefault="008D1BC6" w:rsidP="00CE00FD">
      <w:pPr>
        <w:pStyle w:val="PL"/>
        <w:rPr>
          <w:color w:val="808080"/>
        </w:rPr>
      </w:pPr>
      <w:r>
        <w:tab/>
      </w:r>
      <w:r>
        <w:tab/>
      </w:r>
      <w:r>
        <w:tab/>
      </w:r>
      <w:r w:rsidRPr="00D02B97">
        <w:rPr>
          <w:color w:val="808080"/>
        </w:rPr>
        <w:t>-- When the field is absent the UE applies the value 0</w:t>
      </w:r>
    </w:p>
    <w:p w14:paraId="767534E9" w14:textId="5B1134FB" w:rsidR="008D1BC6" w:rsidRDefault="008D1BC6" w:rsidP="00CE00FD">
      <w:pPr>
        <w:pStyle w:val="PL"/>
      </w:pPr>
      <w:r>
        <w:tab/>
      </w:r>
      <w:r>
        <w:tab/>
      </w:r>
      <w:r>
        <w:tab/>
        <w:t>k0</w:t>
      </w:r>
      <w:r>
        <w:tab/>
      </w:r>
      <w:r>
        <w:tab/>
      </w:r>
      <w:r>
        <w:tab/>
      </w:r>
      <w:r>
        <w:tab/>
      </w:r>
      <w:r>
        <w:tab/>
      </w:r>
      <w:r>
        <w:tab/>
      </w:r>
      <w:r>
        <w:tab/>
      </w:r>
      <w:r>
        <w:tab/>
      </w:r>
      <w:r w:rsidR="006E59F3">
        <w:tab/>
      </w:r>
      <w:r w:rsidRPr="00D02B97">
        <w:rPr>
          <w:color w:val="993366"/>
        </w:rPr>
        <w:t>INTEGER</w:t>
      </w:r>
      <w:r>
        <w:t xml:space="preserve"> (0..3)</w:t>
      </w:r>
      <w:r>
        <w:tab/>
      </w:r>
      <w:r>
        <w:tab/>
      </w:r>
      <w:r>
        <w:tab/>
      </w:r>
      <w:r>
        <w:tab/>
      </w:r>
      <w:r>
        <w:tab/>
      </w:r>
      <w:r>
        <w:tab/>
      </w:r>
      <w:r>
        <w:tab/>
      </w:r>
      <w:r>
        <w:tab/>
      </w:r>
      <w:r>
        <w:tab/>
      </w:r>
      <w:r>
        <w:tab/>
      </w:r>
      <w:r>
        <w:tab/>
      </w:r>
      <w:r>
        <w:tab/>
      </w:r>
      <w:r>
        <w:tab/>
      </w:r>
      <w:r>
        <w:tab/>
      </w:r>
      <w:r>
        <w:tab/>
      </w:r>
      <w:r>
        <w:tab/>
      </w:r>
      <w:r w:rsidRPr="00D02B97">
        <w:rPr>
          <w:color w:val="993366"/>
        </w:rPr>
        <w:t>OPTIONAL</w:t>
      </w:r>
      <w:r>
        <w:t>,</w:t>
      </w:r>
    </w:p>
    <w:p w14:paraId="240B22CA" w14:textId="48513F6E" w:rsidR="009C6BA2" w:rsidRPr="00D02B97" w:rsidRDefault="008D1BC6" w:rsidP="00CE00FD">
      <w:pPr>
        <w:pStyle w:val="PL"/>
        <w:rPr>
          <w:color w:val="808080"/>
        </w:rPr>
      </w:pPr>
      <w:r>
        <w:tab/>
      </w:r>
      <w:r>
        <w:tab/>
      </w:r>
      <w:r>
        <w:tab/>
      </w:r>
      <w:r w:rsidRPr="00D02B97">
        <w:rPr>
          <w:color w:val="808080"/>
        </w:rPr>
        <w:t xml:space="preserve">-- FFS_Description. </w:t>
      </w:r>
      <w:r w:rsidR="009C6BA2" w:rsidRPr="00D02B97">
        <w:rPr>
          <w:color w:val="808080"/>
        </w:rPr>
        <w:t>Isn't this the delay from UL-Grant to UL-Data? If so, why is it in this group?</w:t>
      </w:r>
    </w:p>
    <w:p w14:paraId="0A5A9855" w14:textId="1F9C954A" w:rsidR="009C6BA2" w:rsidRPr="00D02B97" w:rsidRDefault="009C6BA2" w:rsidP="00CE00FD">
      <w:pPr>
        <w:pStyle w:val="PL"/>
        <w:rPr>
          <w:color w:val="808080"/>
        </w:rPr>
      </w:pPr>
      <w:r>
        <w:tab/>
      </w:r>
      <w:r>
        <w:tab/>
      </w:r>
      <w:r>
        <w:tab/>
      </w:r>
      <w:r w:rsidRPr="00D02B97">
        <w:rPr>
          <w:color w:val="808080"/>
        </w:rPr>
        <w:t xml:space="preserve">-- </w:t>
      </w:r>
      <w:r w:rsidR="008D1BC6" w:rsidRPr="00D02B97">
        <w:rPr>
          <w:color w:val="808080"/>
        </w:rPr>
        <w:t>Corresponds to L1 parameter 'K2' (see 38.214, section FFS_Section)</w:t>
      </w:r>
    </w:p>
    <w:p w14:paraId="4C959F4E" w14:textId="1D3EC8AE" w:rsidR="008D1BC6" w:rsidRPr="00D02B97" w:rsidRDefault="008D1BC6" w:rsidP="00CE00FD">
      <w:pPr>
        <w:pStyle w:val="PL"/>
        <w:rPr>
          <w:color w:val="808080"/>
        </w:rPr>
      </w:pPr>
      <w:r>
        <w:tab/>
      </w:r>
      <w:r>
        <w:tab/>
      </w:r>
      <w:r>
        <w:tab/>
      </w:r>
      <w:r w:rsidRPr="00D02B97">
        <w:rPr>
          <w:color w:val="808080"/>
        </w:rPr>
        <w:t>-- When the field is absent the UE applies the value 0</w:t>
      </w:r>
    </w:p>
    <w:p w14:paraId="133C39A6" w14:textId="2953772E" w:rsidR="008D1BC6" w:rsidRDefault="008D1BC6" w:rsidP="00CE00FD">
      <w:pPr>
        <w:pStyle w:val="PL"/>
      </w:pPr>
      <w:r>
        <w:tab/>
      </w:r>
      <w:r>
        <w:tab/>
      </w:r>
      <w:r>
        <w:tab/>
        <w:t>k2</w:t>
      </w:r>
      <w:r>
        <w:tab/>
      </w:r>
      <w:r>
        <w:tab/>
      </w:r>
      <w:r>
        <w:tab/>
      </w:r>
      <w:r>
        <w:tab/>
      </w:r>
      <w:r>
        <w:tab/>
      </w:r>
      <w:r>
        <w:tab/>
      </w:r>
      <w:r>
        <w:tab/>
      </w:r>
      <w:r>
        <w:tab/>
      </w:r>
      <w:r w:rsidR="006E59F3">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14:paraId="47465207" w14:textId="25084B1F" w:rsidR="008D1BC6" w:rsidRPr="00D02B97" w:rsidRDefault="008D1BC6" w:rsidP="00CE00FD">
      <w:pPr>
        <w:pStyle w:val="PL"/>
        <w:rPr>
          <w:color w:val="808080"/>
        </w:rPr>
      </w:pPr>
      <w:r>
        <w:tab/>
      </w:r>
      <w:r>
        <w:tab/>
      </w:r>
      <w:r>
        <w:tab/>
      </w:r>
      <w:r w:rsidRPr="00D02B97">
        <w:rPr>
          <w:color w:val="808080"/>
        </w:rPr>
        <w:t>-- PDSCH mapping type. Corresponds to L1 parameter 'Mapping-type' (see 38.214, section FFS_Section)</w:t>
      </w:r>
    </w:p>
    <w:p w14:paraId="5900D14F" w14:textId="4FF51284" w:rsidR="008D1BC6" w:rsidRDefault="008D1BC6" w:rsidP="00CE00FD">
      <w:pPr>
        <w:pStyle w:val="PL"/>
      </w:pPr>
      <w:r>
        <w:tab/>
      </w:r>
      <w:r>
        <w:tab/>
      </w:r>
      <w:r>
        <w:tab/>
        <w:t>mappingType</w:t>
      </w:r>
      <w:r>
        <w:tab/>
      </w:r>
      <w:r>
        <w:tab/>
      </w:r>
      <w:r>
        <w:tab/>
      </w:r>
      <w:r>
        <w:tab/>
      </w:r>
      <w:r>
        <w:tab/>
      </w:r>
      <w:r>
        <w:tab/>
      </w:r>
      <w:r w:rsidR="006E59F3">
        <w:tab/>
      </w:r>
      <w:r w:rsidRPr="00D02B97">
        <w:rPr>
          <w:color w:val="993366"/>
        </w:rPr>
        <w:t>ENUMERATED</w:t>
      </w:r>
      <w:r>
        <w:t xml:space="preserve"> {typeA, typeB}</w:t>
      </w:r>
      <w:r>
        <w:tab/>
      </w:r>
      <w:r>
        <w:tab/>
      </w:r>
      <w:r>
        <w:tab/>
      </w:r>
      <w:r>
        <w:tab/>
      </w:r>
      <w:r>
        <w:tab/>
      </w:r>
      <w:r>
        <w:tab/>
      </w:r>
      <w:r>
        <w:tab/>
      </w:r>
      <w:r>
        <w:tab/>
      </w:r>
      <w:r>
        <w:tab/>
      </w:r>
      <w:r>
        <w:tab/>
      </w:r>
      <w:r>
        <w:tab/>
      </w:r>
      <w:r>
        <w:tab/>
      </w:r>
      <w:r>
        <w:tab/>
      </w:r>
      <w:r w:rsidRPr="00D02B97">
        <w:rPr>
          <w:color w:val="993366"/>
        </w:rPr>
        <w:t>OPTIONAL</w:t>
      </w:r>
      <w:r>
        <w:t>,</w:t>
      </w:r>
    </w:p>
    <w:p w14:paraId="25C27BFE" w14:textId="7641699B" w:rsidR="008D1BC6" w:rsidRPr="00D02B97" w:rsidRDefault="008D1BC6" w:rsidP="00CE00FD">
      <w:pPr>
        <w:pStyle w:val="PL"/>
        <w:rPr>
          <w:color w:val="808080"/>
        </w:rPr>
      </w:pPr>
      <w:r>
        <w:tab/>
      </w:r>
      <w:r>
        <w:tab/>
      </w:r>
      <w:r>
        <w:tab/>
      </w:r>
      <w:r w:rsidRPr="00D02B97">
        <w:rPr>
          <w:color w:val="808080"/>
        </w:rPr>
        <w:t>-- An index into a table/equation in RAN1 specs capturing valid combinations of start symbol and length (jointly encoded)</w:t>
      </w:r>
    </w:p>
    <w:p w14:paraId="5A06972F" w14:textId="77777777" w:rsidR="008D1BC6" w:rsidRPr="00D02B97" w:rsidRDefault="008D1BC6" w:rsidP="00CE00FD">
      <w:pPr>
        <w:pStyle w:val="PL"/>
        <w:rPr>
          <w:color w:val="808080"/>
        </w:rPr>
      </w:pPr>
      <w:r>
        <w:tab/>
      </w:r>
      <w:r>
        <w:tab/>
      </w:r>
      <w:r>
        <w:tab/>
      </w:r>
      <w:r w:rsidRPr="00D02B97">
        <w:rPr>
          <w:color w:val="808080"/>
        </w:rPr>
        <w:t>-- Corresponds to L1 parameter 'Index-start-len' (see 38.214, section FFS_Section)</w:t>
      </w:r>
    </w:p>
    <w:p w14:paraId="71BA87C9" w14:textId="597449E8" w:rsidR="008D1BC6" w:rsidRDefault="008D1BC6" w:rsidP="00CE00FD">
      <w:pPr>
        <w:pStyle w:val="PL"/>
      </w:pPr>
      <w:r>
        <w:tab/>
      </w:r>
      <w:r>
        <w:tab/>
      </w:r>
      <w:r>
        <w:tab/>
        <w:t>startSymbolAndLength</w:t>
      </w:r>
      <w:r>
        <w:tab/>
      </w:r>
      <w:r>
        <w:tab/>
      </w:r>
      <w:r>
        <w:tab/>
      </w:r>
      <w:r w:rsidR="006E59F3">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5E5102D" w14:textId="0E4F0653" w:rsidR="008D1BC6" w:rsidRPr="00D02B97" w:rsidRDefault="008D1BC6" w:rsidP="00CE00FD">
      <w:pPr>
        <w:pStyle w:val="PL"/>
        <w:rPr>
          <w:color w:val="808080"/>
        </w:rPr>
      </w:pPr>
      <w:r>
        <w:tab/>
      </w:r>
      <w:r>
        <w:tab/>
      </w:r>
      <w:r>
        <w:tab/>
      </w:r>
      <w:r w:rsidRPr="00D02B97">
        <w:rPr>
          <w:color w:val="808080"/>
        </w:rPr>
        <w:t>-- FFS_Description. (see 38.214, section FFS_Section)</w:t>
      </w:r>
    </w:p>
    <w:p w14:paraId="6C3D478B" w14:textId="5630C9AD" w:rsidR="008D1BC6" w:rsidRDefault="008D1BC6" w:rsidP="00CE00FD">
      <w:pPr>
        <w:pStyle w:val="PL"/>
      </w:pPr>
      <w:r>
        <w:tab/>
      </w:r>
      <w:r>
        <w:tab/>
      </w:r>
      <w:r>
        <w:tab/>
        <w:t>index</w:t>
      </w:r>
      <w:r>
        <w:tab/>
      </w:r>
      <w:r>
        <w:tab/>
      </w:r>
      <w:r>
        <w:tab/>
      </w:r>
      <w:r>
        <w:tab/>
      </w:r>
      <w:r>
        <w:tab/>
      </w:r>
      <w:r>
        <w:tab/>
      </w:r>
      <w:r>
        <w:tab/>
      </w:r>
      <w:r w:rsidR="006E59F3">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14:paraId="3669944F" w14:textId="0AD4B238" w:rsidR="00BB6BE9" w:rsidRPr="00000A61" w:rsidRDefault="003B1201" w:rsidP="00CE00FD">
      <w:pPr>
        <w:pStyle w:val="PL"/>
      </w:pPr>
      <w:r>
        <w:tab/>
      </w:r>
      <w:r>
        <w:tab/>
        <w:t>}</w:t>
      </w:r>
      <w:r w:rsidR="00BB6BE9" w:rsidRPr="00000A61">
        <w:t>,</w:t>
      </w:r>
    </w:p>
    <w:p w14:paraId="3D8B9E31" w14:textId="77777777" w:rsidR="005F47D3" w:rsidRDefault="00370B66" w:rsidP="00CE00FD">
      <w:pPr>
        <w:pStyle w:val="PL"/>
        <w:rPr>
          <w:color w:val="808080"/>
        </w:rPr>
      </w:pPr>
      <w:r>
        <w:tab/>
      </w:r>
      <w:r>
        <w:tab/>
      </w:r>
      <w:r w:rsidRPr="00D02B97">
        <w:rPr>
          <w:color w:val="808080"/>
        </w:rPr>
        <w:t>-- Configuration value of UL assignment to UL data timing</w:t>
      </w:r>
    </w:p>
    <w:p w14:paraId="28F46731" w14:textId="3041AFD6" w:rsidR="006E59F3" w:rsidRPr="00F62519" w:rsidRDefault="00BB6BE9" w:rsidP="00CE00FD">
      <w:pPr>
        <w:pStyle w:val="PL"/>
        <w:rPr>
          <w:color w:val="808080"/>
        </w:rPr>
      </w:pPr>
      <w:r w:rsidRPr="00F62519">
        <w:rPr>
          <w:color w:val="808080"/>
        </w:rPr>
        <w:tab/>
      </w:r>
      <w:r w:rsidRPr="00F62519">
        <w:rPr>
          <w:color w:val="808080"/>
        </w:rPr>
        <w:tab/>
        <w:t>ul-assignment-to-UL-data</w:t>
      </w:r>
      <w:r w:rsidRPr="00F62519">
        <w:rPr>
          <w:color w:val="808080"/>
        </w:rPr>
        <w:tab/>
      </w:r>
      <w:r w:rsidRPr="00F62519">
        <w:rPr>
          <w:color w:val="808080"/>
        </w:rPr>
        <w:tab/>
      </w:r>
      <w:r w:rsidRPr="00F62519">
        <w:rPr>
          <w:color w:val="808080"/>
        </w:rPr>
        <w:tab/>
      </w:r>
      <w:r w:rsidR="006E59F3" w:rsidRPr="00D02B97">
        <w:rPr>
          <w:color w:val="808080"/>
        </w:rPr>
        <w:t>SEQUENCE {</w:t>
      </w:r>
    </w:p>
    <w:p w14:paraId="2DD3EA13" w14:textId="77777777" w:rsidR="006E59F3" w:rsidRPr="00D02B97" w:rsidRDefault="006E59F3" w:rsidP="00CE00FD">
      <w:pPr>
        <w:pStyle w:val="PL"/>
        <w:rPr>
          <w:color w:val="808080"/>
        </w:rPr>
      </w:pPr>
      <w:r>
        <w:tab/>
      </w:r>
      <w:r>
        <w:tab/>
      </w:r>
      <w:r>
        <w:tab/>
      </w:r>
      <w:r w:rsidRPr="00D02B97">
        <w:rPr>
          <w:color w:val="808080"/>
        </w:rPr>
        <w:t>-- FFS_Description. Corresponds to L1 parameter 'K2' (see 38.214, section FFS_Section)</w:t>
      </w:r>
    </w:p>
    <w:p w14:paraId="35C7A3E2" w14:textId="77777777" w:rsidR="006E59F3" w:rsidRPr="00D02B97" w:rsidRDefault="006E59F3" w:rsidP="00CE00FD">
      <w:pPr>
        <w:pStyle w:val="PL"/>
        <w:rPr>
          <w:color w:val="808080"/>
        </w:rPr>
      </w:pPr>
      <w:r>
        <w:tab/>
      </w:r>
      <w:r>
        <w:tab/>
      </w:r>
      <w:r>
        <w:tab/>
      </w:r>
      <w:r w:rsidRPr="00D02B97">
        <w:rPr>
          <w:color w:val="808080"/>
        </w:rPr>
        <w:t>-- When the field is absent the UE applies the value 0</w:t>
      </w:r>
    </w:p>
    <w:p w14:paraId="1A6CA059" w14:textId="31050E4F" w:rsidR="006E59F3" w:rsidRDefault="006E59F3" w:rsidP="00CE00FD">
      <w:pPr>
        <w:pStyle w:val="PL"/>
      </w:pPr>
      <w:r>
        <w:tab/>
      </w:r>
      <w:r>
        <w:tab/>
      </w:r>
      <w:r>
        <w:tab/>
        <w:t>k2</w:t>
      </w:r>
      <w:r>
        <w:tab/>
      </w:r>
      <w:r>
        <w:tab/>
      </w:r>
      <w:r>
        <w:tab/>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14:paraId="19F84461" w14:textId="0A896FC6" w:rsidR="006E59F3" w:rsidRPr="00D02B97" w:rsidRDefault="006E59F3" w:rsidP="00CE00FD">
      <w:pPr>
        <w:pStyle w:val="PL"/>
        <w:rPr>
          <w:color w:val="808080"/>
        </w:rPr>
      </w:pPr>
      <w:r>
        <w:tab/>
      </w:r>
      <w:r>
        <w:tab/>
      </w:r>
      <w:r>
        <w:tab/>
      </w:r>
      <w:r w:rsidRPr="00D02B97">
        <w:rPr>
          <w:color w:val="808080"/>
        </w:rPr>
        <w:t>-- Number of repetitions for data. Corresponds to L1 parameter 'aggregation-factor-DL' (see 38.214, section FFS_Section)</w:t>
      </w:r>
    </w:p>
    <w:p w14:paraId="35BA5B62" w14:textId="77777777" w:rsidR="006E59F3" w:rsidRPr="00D02B97" w:rsidRDefault="006E59F3" w:rsidP="00CE00FD">
      <w:pPr>
        <w:pStyle w:val="PL"/>
        <w:rPr>
          <w:color w:val="808080"/>
        </w:rPr>
      </w:pPr>
      <w:r>
        <w:tab/>
      </w:r>
      <w:r>
        <w:tab/>
      </w:r>
      <w:r>
        <w:tab/>
      </w:r>
      <w:r w:rsidRPr="00D02B97">
        <w:rPr>
          <w:color w:val="808080"/>
        </w:rPr>
        <w:t>-- When the field is absent the UE applies the value 1</w:t>
      </w:r>
    </w:p>
    <w:p w14:paraId="40A1345F" w14:textId="7482509E" w:rsidR="006E59F3" w:rsidRDefault="006E59F3" w:rsidP="00CE00FD">
      <w:pPr>
        <w:pStyle w:val="PL"/>
      </w:pPr>
      <w:r>
        <w:tab/>
      </w:r>
      <w:r>
        <w:tab/>
      </w:r>
      <w:r>
        <w:tab/>
        <w:t>aggregationFactorDL</w:t>
      </w:r>
      <w:r>
        <w:tab/>
      </w:r>
      <w:r>
        <w:tab/>
      </w:r>
      <w:r>
        <w:tab/>
      </w:r>
      <w:r>
        <w:tab/>
      </w:r>
      <w:r>
        <w:tab/>
      </w:r>
      <w:r w:rsidRPr="00D02B97">
        <w:rPr>
          <w:color w:val="993366"/>
        </w:rPr>
        <w:t>ENUMERATED</w:t>
      </w:r>
      <w:r>
        <w:t xml:space="preserve"> {n1, n2, n4, n8}</w:t>
      </w:r>
      <w:r>
        <w:tab/>
      </w:r>
      <w:r>
        <w:tab/>
      </w:r>
      <w:r>
        <w:tab/>
      </w:r>
      <w:r>
        <w:tab/>
      </w:r>
      <w:r>
        <w:tab/>
      </w:r>
      <w:r>
        <w:tab/>
      </w:r>
      <w:r>
        <w:tab/>
      </w:r>
      <w:r>
        <w:tab/>
      </w:r>
      <w:r>
        <w:tab/>
      </w:r>
      <w:r>
        <w:tab/>
      </w:r>
      <w:r>
        <w:tab/>
      </w:r>
      <w:r>
        <w:tab/>
      </w:r>
      <w:r>
        <w:tab/>
      </w:r>
      <w:r w:rsidRPr="00D02B97">
        <w:rPr>
          <w:color w:val="993366"/>
        </w:rPr>
        <w:t>OPTIONAL</w:t>
      </w:r>
      <w:r>
        <w:t>,</w:t>
      </w:r>
    </w:p>
    <w:p w14:paraId="5E85071C" w14:textId="72D6C3B5" w:rsidR="006E59F3" w:rsidRPr="00D02B97" w:rsidRDefault="006E59F3" w:rsidP="00CE00FD">
      <w:pPr>
        <w:pStyle w:val="PL"/>
        <w:rPr>
          <w:color w:val="808080"/>
        </w:rPr>
      </w:pPr>
      <w:r>
        <w:tab/>
      </w:r>
      <w:r>
        <w:tab/>
      </w:r>
      <w:r>
        <w:tab/>
      </w:r>
      <w:r w:rsidRPr="00D02B97">
        <w:rPr>
          <w:color w:val="808080"/>
        </w:rPr>
        <w:t>-- Number of repetition for data. Corresponds to L1 parameter 'aggregation-factor-UL' (see 38.214, section FFS_Section)</w:t>
      </w:r>
    </w:p>
    <w:p w14:paraId="2BC439AB" w14:textId="77777777" w:rsidR="006E59F3" w:rsidRPr="00D02B97" w:rsidRDefault="006E59F3" w:rsidP="00CE00FD">
      <w:pPr>
        <w:pStyle w:val="PL"/>
        <w:rPr>
          <w:color w:val="808080"/>
        </w:rPr>
      </w:pPr>
      <w:r>
        <w:tab/>
      </w:r>
      <w:r>
        <w:tab/>
      </w:r>
      <w:r>
        <w:tab/>
      </w:r>
      <w:r w:rsidRPr="00D02B97">
        <w:rPr>
          <w:color w:val="808080"/>
        </w:rPr>
        <w:t>-- When the field is absent the UE applies the value 1</w:t>
      </w:r>
    </w:p>
    <w:p w14:paraId="11519D4A" w14:textId="25C897F2" w:rsidR="006E59F3" w:rsidRDefault="006E59F3" w:rsidP="00CE00FD">
      <w:pPr>
        <w:pStyle w:val="PL"/>
      </w:pPr>
      <w:r>
        <w:tab/>
      </w:r>
      <w:r>
        <w:tab/>
      </w:r>
      <w:r>
        <w:tab/>
        <w:t>aggregationFactorUL</w:t>
      </w:r>
      <w:r>
        <w:tab/>
      </w:r>
      <w:r>
        <w:tab/>
      </w:r>
      <w:r>
        <w:tab/>
      </w:r>
      <w:r>
        <w:tab/>
      </w:r>
      <w:r>
        <w:tab/>
      </w:r>
      <w:r w:rsidRPr="00D02B97">
        <w:rPr>
          <w:color w:val="993366"/>
        </w:rPr>
        <w:t>ENUMERATED</w:t>
      </w:r>
      <w:r w:rsidRPr="006E59F3">
        <w:t xml:space="preserve"> {n1, n2, n4, n8}</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p>
    <w:p w14:paraId="0B6B7883" w14:textId="2EB505C0" w:rsidR="00BB6BE9" w:rsidRPr="00000A61" w:rsidRDefault="006E59F3" w:rsidP="00CE00FD">
      <w:pPr>
        <w:pStyle w:val="PL"/>
      </w:pPr>
      <w:r>
        <w:tab/>
      </w:r>
      <w:r>
        <w:tab/>
        <w:t>}</w:t>
      </w:r>
      <w:r w:rsidR="00BB6BE9" w:rsidRPr="00000A61">
        <w:t>,</w:t>
      </w:r>
    </w:p>
    <w:p w14:paraId="216DB47B" w14:textId="77777777" w:rsidR="00370B66" w:rsidRPr="00D02B97" w:rsidRDefault="00370B66" w:rsidP="00CE00FD">
      <w:pPr>
        <w:pStyle w:val="PL"/>
        <w:rPr>
          <w:color w:val="808080"/>
        </w:rPr>
      </w:pPr>
      <w:r>
        <w:tab/>
      </w:r>
      <w:r>
        <w:tab/>
      </w:r>
      <w:r w:rsidRPr="00D02B97">
        <w:rPr>
          <w:color w:val="808080"/>
        </w:rPr>
        <w:t>-- Configuration value of DL assignment to DL acknowledgement</w:t>
      </w:r>
    </w:p>
    <w:p w14:paraId="39840B64" w14:textId="7C7AE35A" w:rsidR="00370B66" w:rsidRDefault="00BB6BE9" w:rsidP="00CE00FD">
      <w:pPr>
        <w:pStyle w:val="PL"/>
      </w:pPr>
      <w:r w:rsidRPr="00000A61">
        <w:tab/>
      </w:r>
      <w:r w:rsidRPr="00000A61">
        <w:tab/>
        <w:t>dl-data-to-UL-ACK</w:t>
      </w:r>
      <w:r w:rsidRPr="00000A61">
        <w:tab/>
      </w:r>
      <w:r w:rsidRPr="00000A61">
        <w:tab/>
      </w:r>
      <w:r w:rsidRPr="00000A61">
        <w:tab/>
      </w:r>
      <w:r w:rsidRPr="00000A61">
        <w:tab/>
      </w:r>
      <w:r w:rsidRPr="00000A61">
        <w:tab/>
      </w:r>
      <w:r w:rsidR="00370B66" w:rsidRPr="00D02B97">
        <w:rPr>
          <w:color w:val="993366"/>
        </w:rPr>
        <w:t>SEQUENCE</w:t>
      </w:r>
      <w:r w:rsidR="00370B66">
        <w:t xml:space="preserve"> (</w:t>
      </w:r>
      <w:r w:rsidR="00370B66" w:rsidRPr="00D02B97">
        <w:rPr>
          <w:color w:val="993366"/>
        </w:rPr>
        <w:t>SIZE</w:t>
      </w:r>
      <w:r w:rsidR="00370B66">
        <w:t xml:space="preserve"> (</w:t>
      </w:r>
      <w:r w:rsidR="00406701">
        <w:t>16</w:t>
      </w:r>
      <w:r w:rsidR="00370B66">
        <w:t>))</w:t>
      </w:r>
      <w:r w:rsidR="00370B66" w:rsidRPr="00D02B97">
        <w:rPr>
          <w:color w:val="993366"/>
        </w:rPr>
        <w:t xml:space="preserve"> OF</w:t>
      </w:r>
      <w:r w:rsidR="00370B66">
        <w:t xml:space="preserve"> </w:t>
      </w:r>
      <w:r w:rsidR="00370B66" w:rsidRPr="00D02B97">
        <w:rPr>
          <w:color w:val="993366"/>
        </w:rPr>
        <w:t>SEQUENCE</w:t>
      </w:r>
      <w:r w:rsidR="00370B66">
        <w:t xml:space="preserve"> {</w:t>
      </w:r>
    </w:p>
    <w:p w14:paraId="19B5D339" w14:textId="77777777" w:rsidR="00370B66" w:rsidRPr="00D02B97" w:rsidRDefault="00370B66" w:rsidP="00CE00FD">
      <w:pPr>
        <w:pStyle w:val="PL"/>
        <w:rPr>
          <w:color w:val="808080"/>
        </w:rPr>
      </w:pPr>
      <w:r>
        <w:tab/>
      </w:r>
      <w:r>
        <w:tab/>
      </w:r>
      <w:r>
        <w:tab/>
      </w:r>
      <w:r w:rsidRPr="00D02B97">
        <w:rPr>
          <w:color w:val="808080"/>
        </w:rPr>
        <w:t>-- Timiing for given PDSCH to the DL ACK</w:t>
      </w:r>
    </w:p>
    <w:p w14:paraId="6F74E7A7" w14:textId="77777777" w:rsidR="00370B66" w:rsidRPr="00D02B97" w:rsidRDefault="00370B66" w:rsidP="00CE00FD">
      <w:pPr>
        <w:pStyle w:val="PL"/>
        <w:rPr>
          <w:color w:val="808080"/>
        </w:rPr>
      </w:pPr>
      <w:r>
        <w:tab/>
      </w:r>
      <w:r>
        <w:tab/>
      </w:r>
      <w:r>
        <w:tab/>
      </w:r>
      <w:r w:rsidRPr="00D02B97">
        <w:rPr>
          <w:color w:val="808080"/>
        </w:rPr>
        <w:t>-- Corresponds to L1 parameter 'Slot-timing-value-K1' (see 38.213, section FFS_Section)</w:t>
      </w:r>
    </w:p>
    <w:p w14:paraId="72E7E97A" w14:textId="5A19B5A5" w:rsidR="00370B66" w:rsidRDefault="00370B66" w:rsidP="00CE00FD">
      <w:pPr>
        <w:pStyle w:val="PL"/>
      </w:pPr>
      <w:r>
        <w:tab/>
      </w:r>
      <w:r>
        <w:tab/>
      </w:r>
      <w:r>
        <w:tab/>
        <w:t>slotTimingValueK1</w:t>
      </w:r>
      <w:r>
        <w:tab/>
      </w:r>
      <w:r>
        <w:tab/>
      </w:r>
      <w:r>
        <w:tab/>
      </w:r>
      <w:r>
        <w:tab/>
      </w:r>
      <w:r w:rsidR="00406701">
        <w:t>CHOICE {</w:t>
      </w:r>
      <w:r w:rsidRPr="00D02B97">
        <w:rPr>
          <w:color w:val="993366"/>
        </w:rPr>
        <w:t>INTEGER</w:t>
      </w:r>
      <w:r>
        <w:t xml:space="preserve"> (0..</w:t>
      </w:r>
      <w:r w:rsidR="00406701">
        <w:t>8</w:t>
      </w:r>
      <w:r>
        <w:t>)</w:t>
      </w:r>
      <w:r w:rsidR="00406701">
        <w:t>, ENUMERATED {reserved}}</w:t>
      </w:r>
      <w:r>
        <w:tab/>
      </w:r>
      <w:r>
        <w:tab/>
      </w:r>
      <w:r>
        <w:tab/>
      </w:r>
      <w:r>
        <w:tab/>
      </w:r>
      <w:r>
        <w:tab/>
      </w:r>
      <w:r>
        <w:tab/>
      </w:r>
      <w:r>
        <w:tab/>
      </w:r>
      <w:r>
        <w:tab/>
      </w:r>
      <w:r>
        <w:tab/>
      </w:r>
      <w:r w:rsidRPr="00D02B97">
        <w:rPr>
          <w:color w:val="993366"/>
        </w:rPr>
        <w:t>OPTIONAL</w:t>
      </w:r>
    </w:p>
    <w:p w14:paraId="34FAFCF4" w14:textId="77777777" w:rsidR="00BB6BE9" w:rsidRPr="00000A61" w:rsidRDefault="00370B66" w:rsidP="00CE00FD">
      <w:pPr>
        <w:pStyle w:val="PL"/>
      </w:pPr>
      <w:r>
        <w:tab/>
      </w:r>
      <w:r>
        <w:tab/>
        <w:t>}</w:t>
      </w:r>
    </w:p>
    <w:p w14:paraId="1BC6DB6F" w14:textId="14253975" w:rsidR="00BB6BE9" w:rsidRPr="00000A61" w:rsidRDefault="00BB6BE9"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1BEEFFA8" w14:textId="77777777" w:rsidR="002014C5" w:rsidRPr="00000A61" w:rsidRDefault="002014C5" w:rsidP="00CE00FD">
      <w:pPr>
        <w:pStyle w:val="PL"/>
      </w:pPr>
    </w:p>
    <w:p w14:paraId="36DCED0B" w14:textId="77777777" w:rsidR="00BB6BE9" w:rsidRPr="00000A61" w:rsidRDefault="00BB6BE9" w:rsidP="00CE00FD">
      <w:pPr>
        <w:pStyle w:val="PL"/>
      </w:pPr>
      <w:r w:rsidRPr="00000A61">
        <w:t>}</w:t>
      </w:r>
    </w:p>
    <w:p w14:paraId="547E8FEB" w14:textId="77777777" w:rsidR="00BB6BE9" w:rsidRPr="00000A61" w:rsidRDefault="00BB6BE9" w:rsidP="00CE00FD">
      <w:pPr>
        <w:pStyle w:val="PL"/>
      </w:pPr>
    </w:p>
    <w:p w14:paraId="4D0FF936" w14:textId="4028702F" w:rsidR="0036362D" w:rsidRPr="00D02B97" w:rsidRDefault="0036362D" w:rsidP="00CE00FD">
      <w:pPr>
        <w:pStyle w:val="PL"/>
        <w:rPr>
          <w:color w:val="808080"/>
        </w:rPr>
      </w:pPr>
      <w:r w:rsidRPr="00D02B97">
        <w:rPr>
          <w:color w:val="808080"/>
        </w:rPr>
        <w:t>-- A time/frequency control resource set (CORESET) in which to search for downlink control information (see 38.213, section x.x.x.x)</w:t>
      </w:r>
      <w:r w:rsidR="00E46286" w:rsidRPr="00D02B97">
        <w:rPr>
          <w:color w:val="808080"/>
        </w:rPr>
        <w:t>FFS_Ref</w:t>
      </w:r>
    </w:p>
    <w:p w14:paraId="78D87643" w14:textId="77777777" w:rsidR="0036362D" w:rsidRPr="00000A61" w:rsidRDefault="0036362D" w:rsidP="00CE00FD">
      <w:pPr>
        <w:pStyle w:val="PL"/>
      </w:pPr>
      <w:r w:rsidRPr="00000A61">
        <w:t xml:space="preserve">ControlResourceSet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233DECE4" w14:textId="77777777" w:rsidR="0036362D" w:rsidRPr="00000A61" w:rsidRDefault="0036362D" w:rsidP="00CE00FD">
      <w:pPr>
        <w:pStyle w:val="PL"/>
      </w:pPr>
      <w:r w:rsidRPr="00000A61">
        <w:tab/>
        <w:t>controlResourceSetId</w:t>
      </w:r>
      <w:r w:rsidRPr="00000A61">
        <w:tab/>
      </w:r>
      <w:r w:rsidRPr="00000A61">
        <w:tab/>
      </w:r>
      <w:r w:rsidRPr="00000A61">
        <w:tab/>
      </w:r>
      <w:r w:rsidRPr="00000A61">
        <w:tab/>
      </w:r>
      <w:r w:rsidRPr="00000A61">
        <w:tab/>
        <w:t>ControlResourceSetId,</w:t>
      </w:r>
    </w:p>
    <w:p w14:paraId="19B5A6BF" w14:textId="77777777" w:rsidR="0036362D" w:rsidRPr="00000A61" w:rsidRDefault="0036362D" w:rsidP="00CE00FD">
      <w:pPr>
        <w:pStyle w:val="PL"/>
      </w:pPr>
    </w:p>
    <w:p w14:paraId="68CA9E8A" w14:textId="77777777" w:rsidR="0036362D" w:rsidRPr="00D02B97" w:rsidRDefault="0036362D" w:rsidP="00CE00FD">
      <w:pPr>
        <w:pStyle w:val="PL"/>
        <w:rPr>
          <w:color w:val="808080"/>
        </w:rPr>
      </w:pPr>
      <w:r w:rsidRPr="00000A61">
        <w:tab/>
      </w:r>
      <w:r w:rsidRPr="00D02B97">
        <w:rPr>
          <w:color w:val="808080"/>
        </w:rPr>
        <w:t>-- Frequency domain resources for the CORESET. The network ensures that the CORESET is within the BWP configured for a UE. (see 38.213, REF)</w:t>
      </w:r>
    </w:p>
    <w:p w14:paraId="4030F3F7" w14:textId="7319ED75" w:rsidR="0036362D" w:rsidRPr="00000A61" w:rsidRDefault="0036362D" w:rsidP="00CE00FD">
      <w:pPr>
        <w:pStyle w:val="PL"/>
      </w:pPr>
      <w:r w:rsidRPr="00000A61">
        <w:tab/>
        <w:t>frequencyDomainResources</w:t>
      </w:r>
      <w:r w:rsidRPr="00000A61">
        <w:tab/>
      </w:r>
      <w:r w:rsidRPr="00000A61">
        <w:tab/>
      </w:r>
      <w:r w:rsidRPr="00000A61">
        <w:tab/>
      </w:r>
      <w:r w:rsidRPr="00000A61">
        <w:tab/>
      </w:r>
      <w:r w:rsidR="00A74C72">
        <w:t>ENUMERATED {ffsTypeAndValue}</w:t>
      </w:r>
      <w:r w:rsidRPr="00000A61">
        <w:t>,</w:t>
      </w:r>
    </w:p>
    <w:p w14:paraId="292079B0" w14:textId="6CE5ACB7" w:rsidR="0036362D" w:rsidRPr="00D02B97" w:rsidRDefault="0036362D" w:rsidP="00CE00FD">
      <w:pPr>
        <w:pStyle w:val="PL"/>
        <w:rPr>
          <w:color w:val="808080"/>
        </w:rPr>
      </w:pPr>
      <w:r w:rsidRPr="00000A61">
        <w:tab/>
      </w:r>
      <w:r w:rsidRPr="00D02B97">
        <w:rPr>
          <w:color w:val="808080"/>
        </w:rPr>
        <w:t>-- Contiguouse time duration of the CORESET in number of symbols see 38.213, section x.x.x.x)</w:t>
      </w:r>
      <w:r w:rsidR="00E46286" w:rsidRPr="00D02B97">
        <w:rPr>
          <w:color w:val="808080"/>
        </w:rPr>
        <w:t>FFS_Ref</w:t>
      </w:r>
    </w:p>
    <w:p w14:paraId="5DE91380" w14:textId="77777777" w:rsidR="0036362D" w:rsidRPr="00000A61" w:rsidRDefault="0036362D" w:rsidP="00CE00FD">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(1..maxCoReSetDuration),</w:t>
      </w:r>
    </w:p>
    <w:p w14:paraId="519E090A" w14:textId="77777777" w:rsidR="0036362D" w:rsidRPr="00D02B97" w:rsidRDefault="0036362D" w:rsidP="00CE00FD">
      <w:pPr>
        <w:pStyle w:val="PL"/>
        <w:rPr>
          <w:color w:val="808080"/>
        </w:rPr>
      </w:pPr>
      <w:r w:rsidRPr="00000A61">
        <w:tab/>
      </w:r>
      <w:r w:rsidRPr="00D02B97">
        <w:rPr>
          <w:color w:val="808080"/>
        </w:rPr>
        <w:t xml:space="preserve">-- Resource Element Groups (REGs) can be bundled to create REG bundles. This parameter defines the size of such bundles. </w:t>
      </w:r>
    </w:p>
    <w:p w14:paraId="36CDA1EB" w14:textId="77777777" w:rsidR="0036362D" w:rsidRPr="00D02B97" w:rsidRDefault="0036362D" w:rsidP="00CE00FD">
      <w:pPr>
        <w:pStyle w:val="PL"/>
        <w:rPr>
          <w:color w:val="808080"/>
        </w:rPr>
      </w:pPr>
      <w:r w:rsidRPr="00000A61">
        <w:tab/>
      </w:r>
      <w:r w:rsidRPr="00D02B97">
        <w:rPr>
          <w:color w:val="808080"/>
        </w:rPr>
        <w:t>-- (see 38.211, section 7.3.2.2)</w:t>
      </w:r>
    </w:p>
    <w:p w14:paraId="09C993AF" w14:textId="10F91769" w:rsidR="0036362D" w:rsidRPr="00000A61" w:rsidRDefault="0036362D" w:rsidP="00CE00FD">
      <w:pPr>
        <w:pStyle w:val="PL"/>
      </w:pPr>
      <w:r w:rsidRPr="00000A61">
        <w:tab/>
        <w:t>reg-BundleSize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w:t>
      </w:r>
      <w:r w:rsidR="00D1317F" w:rsidRPr="00000A61">
        <w:t xml:space="preserve">n3, </w:t>
      </w:r>
      <w:r w:rsidRPr="00000A61">
        <w:t>n6},</w:t>
      </w:r>
    </w:p>
    <w:p w14:paraId="6D71454A" w14:textId="5D1FF40B" w:rsidR="0036362D" w:rsidRPr="00D02B97" w:rsidRDefault="0036362D" w:rsidP="00CE00FD">
      <w:pPr>
        <w:pStyle w:val="PL"/>
        <w:rPr>
          <w:color w:val="808080"/>
        </w:rPr>
      </w:pPr>
      <w:r w:rsidRPr="00000A61">
        <w:tab/>
      </w:r>
      <w:r w:rsidRPr="00D02B97">
        <w:rPr>
          <w:color w:val="808080"/>
        </w:rPr>
        <w:t xml:space="preserve">-- Mapping of Control Channel Elements (CCE) to Resource Element Groups (REG). (see </w:t>
      </w:r>
      <w:r w:rsidR="009030FA" w:rsidRPr="00D02B97">
        <w:rPr>
          <w:color w:val="808080"/>
        </w:rPr>
        <w:t xml:space="preserve">38.211, </w:t>
      </w:r>
      <w:r w:rsidRPr="00D02B97">
        <w:rPr>
          <w:color w:val="808080"/>
        </w:rPr>
        <w:t xml:space="preserve">38.213, </w:t>
      </w:r>
      <w:r w:rsidR="00E46286" w:rsidRPr="00D02B97">
        <w:rPr>
          <w:color w:val="808080"/>
        </w:rPr>
        <w:t>FFS_</w:t>
      </w:r>
      <w:r w:rsidRPr="00D02B97">
        <w:rPr>
          <w:color w:val="808080"/>
        </w:rPr>
        <w:t>REF)</w:t>
      </w:r>
    </w:p>
    <w:p w14:paraId="2D7C1175" w14:textId="56E1C1C9" w:rsidR="0036362D" w:rsidRPr="00000A61" w:rsidRDefault="0036362D" w:rsidP="00CE00FD">
      <w:pPr>
        <w:pStyle w:val="PL"/>
      </w:pPr>
      <w:r w:rsidRPr="00000A61">
        <w:tab/>
        <w:t>cce-reg-MappingType</w:t>
      </w:r>
      <w:r w:rsidRPr="00000A61">
        <w:tab/>
      </w:r>
      <w:r w:rsidRPr="00000A61">
        <w:tab/>
      </w:r>
      <w:r w:rsidRPr="00000A61">
        <w:tab/>
      </w:r>
      <w:r w:rsidRPr="00000A61">
        <w:tab/>
      </w:r>
      <w:r w:rsidRPr="00000A61">
        <w:tab/>
      </w:r>
      <w:r w:rsidRPr="00000A61">
        <w:tab/>
      </w:r>
      <w:r w:rsidRPr="00000A61">
        <w:tab/>
      </w:r>
      <w:r w:rsidRPr="00D02B97">
        <w:rPr>
          <w:color w:val="993366"/>
        </w:rPr>
        <w:t>ENUMERATED</w:t>
      </w:r>
      <w:r w:rsidR="00AF264C" w:rsidRPr="00AB1EF9">
        <w:t xml:space="preserve"> </w:t>
      </w:r>
      <w:r w:rsidRPr="00000A61">
        <w:t>{ interleaved, nonInterleaved },</w:t>
      </w:r>
    </w:p>
    <w:p w14:paraId="0BB68CCD" w14:textId="798E942B" w:rsidR="0036362D" w:rsidRPr="00D02B97" w:rsidRDefault="0036362D" w:rsidP="00CE00FD">
      <w:pPr>
        <w:pStyle w:val="PL"/>
        <w:rPr>
          <w:color w:val="808080"/>
        </w:rPr>
      </w:pPr>
      <w:r w:rsidRPr="00000A61">
        <w:tab/>
      </w:r>
      <w:r w:rsidRPr="00D02B97">
        <w:rPr>
          <w:color w:val="808080"/>
        </w:rPr>
        <w:t xml:space="preserve">-- Precoder granularity in frequency domain (see 38.213, section </w:t>
      </w:r>
      <w:r w:rsidR="00E46286" w:rsidRPr="00D02B97">
        <w:rPr>
          <w:color w:val="808080"/>
        </w:rPr>
        <w:t>FFS_</w:t>
      </w:r>
      <w:r w:rsidRPr="00D02B97">
        <w:rPr>
          <w:color w:val="808080"/>
        </w:rPr>
        <w:t>REF)</w:t>
      </w:r>
    </w:p>
    <w:p w14:paraId="38435FAD" w14:textId="7D73EA83" w:rsidR="00AB3E57" w:rsidRPr="00000A61" w:rsidRDefault="0036362D" w:rsidP="00CE00FD">
      <w:pPr>
        <w:pStyle w:val="PL"/>
      </w:pPr>
      <w:r w:rsidRPr="00000A61">
        <w:tab/>
        <w:t>precoderGranularity</w:t>
      </w:r>
      <w:r w:rsidRPr="00000A61">
        <w:tab/>
      </w:r>
      <w:r w:rsidRPr="00000A61">
        <w:tab/>
      </w:r>
      <w:r w:rsidRPr="00000A61">
        <w:tab/>
      </w:r>
      <w:r w:rsidRPr="00000A61">
        <w:tab/>
      </w:r>
      <w:r w:rsidRPr="00000A61">
        <w:tab/>
      </w:r>
      <w:r w:rsidRPr="00000A61">
        <w:tab/>
      </w:r>
      <w:r w:rsidR="00A74C72">
        <w:t>ENUMERATED {ffsTypeAndValue}</w:t>
      </w:r>
      <w:r w:rsidR="00AB3E57" w:rsidRPr="00000A61">
        <w:t>,</w:t>
      </w:r>
    </w:p>
    <w:p w14:paraId="7AB948F4" w14:textId="4DECFB05" w:rsidR="00AB3E57" w:rsidRPr="00D02B97" w:rsidRDefault="00AB3E57" w:rsidP="00CE00FD">
      <w:pPr>
        <w:pStyle w:val="PL"/>
        <w:rPr>
          <w:color w:val="808080"/>
        </w:rPr>
      </w:pPr>
      <w:r w:rsidRPr="00000A61">
        <w:tab/>
      </w:r>
      <w:r w:rsidRPr="00D02B97">
        <w:rPr>
          <w:color w:val="808080"/>
        </w:rPr>
        <w:t>-- Corresponds to L1 parameter 'CORESET-interleaver-rows' (see 38.211, 38.213, section FFS_Section)</w:t>
      </w:r>
    </w:p>
    <w:p w14:paraId="2101C4E2" w14:textId="7F8DEFE2" w:rsidR="00AB3E57" w:rsidRPr="00000A61" w:rsidRDefault="00AB3E57" w:rsidP="00CE00FD">
      <w:pPr>
        <w:pStyle w:val="PL"/>
      </w:pPr>
      <w:r w:rsidRPr="00000A61">
        <w:tab/>
        <w:t>interleaverRows</w:t>
      </w:r>
      <w:r w:rsidRPr="00000A61">
        <w:tab/>
      </w:r>
      <w:r w:rsidRPr="00000A61">
        <w:tab/>
      </w:r>
      <w:r w:rsidRPr="00000A61">
        <w:tab/>
      </w:r>
      <w:r w:rsidR="00D1317F" w:rsidRPr="00000A61">
        <w:tab/>
      </w:r>
      <w:r w:rsidR="00D1317F" w:rsidRPr="00000A61">
        <w:tab/>
      </w:r>
      <w:r w:rsidR="00D1317F" w:rsidRPr="00000A61">
        <w:tab/>
      </w:r>
      <w:r w:rsidR="00D1317F" w:rsidRPr="00000A61">
        <w:tab/>
      </w:r>
      <w:r w:rsidR="00D1317F" w:rsidRPr="00D02B97">
        <w:rPr>
          <w:color w:val="993366"/>
        </w:rPr>
        <w:t>ENUMERATED</w:t>
      </w:r>
      <w:r w:rsidR="00D1317F" w:rsidRPr="00000A61">
        <w:t xml:space="preserve"> {n</w:t>
      </w:r>
      <w:r w:rsidRPr="00000A61">
        <w:t>2,</w:t>
      </w:r>
      <w:r w:rsidR="00D1317F" w:rsidRPr="00000A61">
        <w:t xml:space="preserve"> n</w:t>
      </w:r>
      <w:r w:rsidRPr="00000A61">
        <w:t>3,</w:t>
      </w:r>
      <w:r w:rsidR="00D1317F" w:rsidRPr="00000A61">
        <w:t xml:space="preserve"> n</w:t>
      </w:r>
      <w:r w:rsidRPr="00000A61">
        <w:t>6</w:t>
      </w:r>
      <w:r w:rsidR="00D1317F" w:rsidRPr="00000A61">
        <w:t>}</w:t>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Pr="00000A61">
        <w:tab/>
      </w:r>
      <w:r w:rsidRPr="00000A61">
        <w:tab/>
      </w:r>
      <w:r w:rsidRPr="00D02B97">
        <w:rPr>
          <w:color w:val="993366"/>
        </w:rPr>
        <w:t>OPTIONAL</w:t>
      </w:r>
      <w:r w:rsidRPr="00000A61">
        <w:t xml:space="preserve">, </w:t>
      </w:r>
    </w:p>
    <w:p w14:paraId="03389E6D" w14:textId="4CB45C5A" w:rsidR="00D1317F" w:rsidRPr="00000A61" w:rsidRDefault="00D1317F" w:rsidP="00CE00FD">
      <w:pPr>
        <w:pStyle w:val="PL"/>
      </w:pPr>
    </w:p>
    <w:p w14:paraId="315212F3" w14:textId="77777777" w:rsidR="00D1317F" w:rsidRPr="00D02B97" w:rsidRDefault="00D1317F" w:rsidP="00CE00FD">
      <w:pPr>
        <w:pStyle w:val="PL"/>
        <w:rPr>
          <w:color w:val="808080"/>
        </w:rPr>
      </w:pPr>
      <w:r w:rsidRPr="00000A61">
        <w:tab/>
      </w:r>
      <w:r w:rsidRPr="00D02B97">
        <w:rPr>
          <w:color w:val="808080"/>
        </w:rPr>
        <w:t>-- Corresponds to L1 parameter 'CORESET-shift-index' (see 38.211, 38.213, section FFS_Section)</w:t>
      </w:r>
    </w:p>
    <w:p w14:paraId="119008FE" w14:textId="62F8A9EF" w:rsidR="00D1317F" w:rsidRPr="00000A61" w:rsidRDefault="00D1317F" w:rsidP="00CE00FD">
      <w:pPr>
        <w:pStyle w:val="PL"/>
      </w:pPr>
      <w:r w:rsidRPr="00000A61">
        <w:tab/>
        <w:t>shiftIndex</w:t>
      </w:r>
      <w:r w:rsidRPr="00000A61">
        <w:tab/>
      </w:r>
      <w:r w:rsidRPr="00000A61">
        <w:tab/>
      </w:r>
      <w:r w:rsidRPr="00000A61">
        <w:tab/>
      </w:r>
      <w:r w:rsidRPr="00000A61">
        <w:tab/>
      </w:r>
      <w:r w:rsidRPr="00000A61">
        <w:tab/>
      </w:r>
      <w:r w:rsidRPr="00000A61">
        <w:tab/>
      </w:r>
      <w:r w:rsidRPr="00000A61">
        <w:tab/>
      </w:r>
      <w:r w:rsidRPr="00000A61">
        <w:tab/>
      </w:r>
      <w:r w:rsidR="00522FA4" w:rsidRPr="00D02B97">
        <w:rPr>
          <w:color w:val="993366"/>
        </w:rPr>
        <w:t>INTEGER</w:t>
      </w:r>
      <w:r w:rsidR="00522FA4">
        <w:t>(0..</w:t>
      </w:r>
      <w:r w:rsidR="00DF6EAD" w:rsidRPr="00DF6EAD">
        <w:t>maxNrofPhysicalResourceBlocks-1</w:t>
      </w:r>
      <w:r w:rsidR="00DF6EAD">
        <w: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6D90E2D" w14:textId="121D5A82" w:rsidR="00D1317F" w:rsidRPr="00000A61" w:rsidRDefault="00D1317F" w:rsidP="00CE00FD">
      <w:pPr>
        <w:pStyle w:val="PL"/>
      </w:pPr>
    </w:p>
    <w:p w14:paraId="777F91E0" w14:textId="19FFD12B" w:rsidR="00445BEA" w:rsidRPr="00000A61" w:rsidRDefault="00445BEA" w:rsidP="00CE00FD">
      <w:pPr>
        <w:pStyle w:val="PL"/>
      </w:pPr>
    </w:p>
    <w:p w14:paraId="6A6F03C9" w14:textId="00EA00E5" w:rsidR="00197366" w:rsidRPr="00D02B97" w:rsidRDefault="00197366" w:rsidP="00CE00FD">
      <w:pPr>
        <w:pStyle w:val="PL"/>
        <w:rPr>
          <w:color w:val="808080"/>
        </w:rPr>
      </w:pPr>
      <w:r>
        <w:tab/>
      </w:r>
      <w:r w:rsidRPr="00D02B97">
        <w:rPr>
          <w:color w:val="808080"/>
        </w:rPr>
        <w:t xml:space="preserve">-- A subset of the TCI states defined in TCI-States used for providing QCL relationships between the DL RS(s) in one RS Set </w:t>
      </w:r>
    </w:p>
    <w:p w14:paraId="390D1599" w14:textId="17BA93B3" w:rsidR="00197366" w:rsidRPr="00D02B97" w:rsidRDefault="00197366" w:rsidP="00CE00FD">
      <w:pPr>
        <w:pStyle w:val="PL"/>
        <w:rPr>
          <w:color w:val="808080"/>
        </w:rPr>
      </w:pPr>
      <w:r>
        <w:tab/>
      </w:r>
      <w:r w:rsidRPr="00D02B97">
        <w:rPr>
          <w:color w:val="808080"/>
        </w:rPr>
        <w:t>-- (TCI-RS-Set) and the PDCCH DMRS ports. Corresponds to L1 parameter 'TCI-StatesPDCCH' (see 38.214, section FFS_Section)</w:t>
      </w:r>
    </w:p>
    <w:p w14:paraId="4AFD3728" w14:textId="6BC10999" w:rsidR="004F26E6" w:rsidRPr="00D02B97" w:rsidRDefault="004F26E6" w:rsidP="00CE00FD">
      <w:pPr>
        <w:pStyle w:val="PL"/>
        <w:rPr>
          <w:color w:val="808080"/>
        </w:rPr>
      </w:pPr>
      <w:r>
        <w:tab/>
      </w:r>
      <w:r w:rsidRPr="00D02B97">
        <w:rPr>
          <w:color w:val="808080"/>
        </w:rPr>
        <w:t>-- FFS_Description: Explains what the UE does with each TCI-RS-SetConfig.</w:t>
      </w:r>
    </w:p>
    <w:p w14:paraId="232FDC65" w14:textId="679A2F09" w:rsidR="004F26E6" w:rsidRPr="00D02B97" w:rsidRDefault="004F26E6" w:rsidP="00CE00FD">
      <w:pPr>
        <w:pStyle w:val="PL"/>
        <w:rPr>
          <w:color w:val="808080"/>
        </w:rPr>
      </w:pPr>
      <w:r>
        <w:tab/>
      </w:r>
      <w:r w:rsidRPr="00D02B97">
        <w:rPr>
          <w:color w:val="808080"/>
        </w:rPr>
        <w:t xml:space="preserve">-- </w:t>
      </w:r>
      <w:r w:rsidRPr="00F62519">
        <w:rPr>
          <w:color w:val="808080"/>
        </w:rPr>
        <w:t>FFS_Value</w:t>
      </w:r>
      <w:r w:rsidRPr="00D02B97">
        <w:rPr>
          <w:color w:val="808080"/>
        </w:rPr>
        <w:t>: Shouldn’t this be just a list of indexes? I.e., aren’t the set-configs provided elsewhere?</w:t>
      </w:r>
    </w:p>
    <w:p w14:paraId="589A11B4" w14:textId="571E62AB" w:rsidR="00197366" w:rsidRDefault="00197366" w:rsidP="00CE00FD">
      <w:pPr>
        <w:pStyle w:val="PL"/>
      </w:pPr>
      <w:r>
        <w:tab/>
        <w:t>tci-StatesPDCCH</w:t>
      </w:r>
      <w:r>
        <w:tab/>
      </w:r>
      <w:r>
        <w:tab/>
      </w:r>
      <w:r>
        <w:tab/>
      </w:r>
      <w:r>
        <w:tab/>
      </w:r>
      <w:r>
        <w:tab/>
      </w:r>
      <w:r>
        <w:tab/>
      </w:r>
      <w:r>
        <w:tab/>
      </w:r>
      <w:r w:rsidR="00FB6630" w:rsidRPr="00D02B97">
        <w:rPr>
          <w:color w:val="993366"/>
        </w:rPr>
        <w:t>SEQUENCE</w:t>
      </w:r>
      <w:r w:rsidR="00FB6630" w:rsidRPr="00FB6630">
        <w:t>(</w:t>
      </w:r>
      <w:r w:rsidR="00FB6630" w:rsidRPr="00D02B97">
        <w:rPr>
          <w:color w:val="993366"/>
        </w:rPr>
        <w:t>SIZE</w:t>
      </w:r>
      <w:r w:rsidR="00FB6630" w:rsidRPr="00FB6630">
        <w:t xml:space="preserve"> (1..</w:t>
      </w:r>
      <w:r w:rsidR="00281ABF">
        <w:t>maxNrofTCI-StatesPDCCH</w:t>
      </w:r>
      <w:r w:rsidR="0085116B">
        <w:t>))</w:t>
      </w:r>
      <w:r w:rsidR="0085116B" w:rsidRPr="00D02B97">
        <w:rPr>
          <w:color w:val="993366"/>
        </w:rPr>
        <w:t xml:space="preserve"> OF</w:t>
      </w:r>
      <w:r w:rsidR="00041938">
        <w:t xml:space="preserve"> TCI-RS-SetId</w:t>
      </w:r>
      <w:r w:rsidR="00041938">
        <w:tab/>
      </w:r>
      <w:r w:rsidR="0085116B">
        <w:tab/>
      </w:r>
      <w:r w:rsidR="0085116B">
        <w:tab/>
      </w:r>
      <w:r>
        <w:tab/>
      </w:r>
      <w:r>
        <w:tab/>
      </w:r>
      <w:r w:rsidRPr="00D02B97">
        <w:rPr>
          <w:color w:val="993366"/>
        </w:rPr>
        <w:t>OPTIONAL</w:t>
      </w:r>
      <w:r>
        <w:t>,</w:t>
      </w:r>
    </w:p>
    <w:p w14:paraId="42BD9C47" w14:textId="62E1DDE5" w:rsidR="00197366" w:rsidRDefault="00197366" w:rsidP="00CE00FD">
      <w:pPr>
        <w:pStyle w:val="PL"/>
      </w:pPr>
    </w:p>
    <w:p w14:paraId="7A79118C" w14:textId="77777777" w:rsidR="00E03198" w:rsidRPr="00D02B97" w:rsidRDefault="00E03198" w:rsidP="00CE00FD">
      <w:pPr>
        <w:pStyle w:val="PL"/>
        <w:rPr>
          <w:color w:val="808080"/>
        </w:rPr>
      </w:pPr>
      <w:r w:rsidRPr="00000A61">
        <w:tab/>
      </w:r>
      <w:r w:rsidRPr="00D02B97">
        <w:rPr>
          <w:color w:val="808080"/>
        </w:rPr>
        <w:t>-- If at least spatial QCL is configured/indicated, this field indicates if TCI field is present or not present in DL-related DCI.</w:t>
      </w:r>
    </w:p>
    <w:p w14:paraId="11A30E84" w14:textId="77777777" w:rsidR="00E03198" w:rsidRPr="00D02B97" w:rsidRDefault="00E03198" w:rsidP="00CE00FD">
      <w:pPr>
        <w:pStyle w:val="PL"/>
        <w:rPr>
          <w:color w:val="808080"/>
        </w:rPr>
      </w:pPr>
      <w:r w:rsidRPr="00000A61">
        <w:tab/>
      </w:r>
      <w:r w:rsidRPr="00D02B97">
        <w:rPr>
          <w:color w:val="808080"/>
        </w:rPr>
        <w:t>-- When the field is absent the UE considers the TCI to be absent/disabled.</w:t>
      </w:r>
    </w:p>
    <w:p w14:paraId="37708BBC" w14:textId="77777777" w:rsidR="00E03198" w:rsidRPr="00D02B97" w:rsidRDefault="00E03198" w:rsidP="00CE00FD">
      <w:pPr>
        <w:pStyle w:val="PL"/>
        <w:rPr>
          <w:color w:val="808080"/>
        </w:rPr>
      </w:pPr>
      <w:r w:rsidRPr="00000A61">
        <w:tab/>
      </w:r>
      <w:r w:rsidRPr="00D02B97">
        <w:rPr>
          <w:color w:val="808080"/>
        </w:rPr>
        <w:t>-- Corresponds to L1 parameter 'TCI-PresentInDCI' (see 38,213, section 5.1.5)</w:t>
      </w:r>
    </w:p>
    <w:p w14:paraId="73AD8475" w14:textId="77777777" w:rsidR="00E03198" w:rsidRPr="00000A61" w:rsidRDefault="00E03198" w:rsidP="00CE00FD">
      <w:pPr>
        <w:pStyle w:val="PL"/>
      </w:pPr>
      <w:r w:rsidRPr="00000A61">
        <w:tab/>
        <w:t>tci-PresentInDCI</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E0A748F" w14:textId="77777777" w:rsidR="00E03198" w:rsidRPr="00000A61" w:rsidRDefault="00E03198" w:rsidP="00CE00FD">
      <w:pPr>
        <w:pStyle w:val="PL"/>
      </w:pPr>
    </w:p>
    <w:p w14:paraId="52F62EBE" w14:textId="4DB978F9" w:rsidR="00445BEA" w:rsidRPr="00D02B97" w:rsidRDefault="00445BEA" w:rsidP="00CE00FD">
      <w:pPr>
        <w:pStyle w:val="PL"/>
        <w:rPr>
          <w:color w:val="808080"/>
        </w:rPr>
      </w:pPr>
      <w:r w:rsidRPr="00000A61">
        <w:tab/>
      </w:r>
      <w:r w:rsidRPr="00D02B97">
        <w:rPr>
          <w:color w:val="808080"/>
        </w:rPr>
        <w:t>-- PDCCH DMRS scrambling initalization. Corresponds to L1 parameter 'PDCCH-DMRS-Scrambling-ID' (see 38.214, section 5.1)</w:t>
      </w:r>
    </w:p>
    <w:p w14:paraId="6227C9D8" w14:textId="4C9E0307" w:rsidR="000A60A3" w:rsidRDefault="00445BEA" w:rsidP="00CE00FD">
      <w:pPr>
        <w:pStyle w:val="PL"/>
        <w:rPr>
          <w:color w:val="808080"/>
        </w:rPr>
      </w:pPr>
      <w:r w:rsidRPr="00000A61">
        <w:tab/>
      </w:r>
      <w:r w:rsidRPr="00D02B97">
        <w:rPr>
          <w:color w:val="808080"/>
        </w:rPr>
        <w:t xml:space="preserve">-- When the field is absent the UE applies the value </w:t>
      </w:r>
      <w:r w:rsidR="00D51487" w:rsidRPr="00D02B97">
        <w:rPr>
          <w:color w:val="808080"/>
        </w:rPr>
        <w:t>'0'</w:t>
      </w:r>
      <w:r w:rsidR="00517A33" w:rsidRPr="00D02B97">
        <w:rPr>
          <w:color w:val="808080"/>
        </w:rPr>
        <w:t>.</w:t>
      </w:r>
    </w:p>
    <w:p w14:paraId="184DF8A9" w14:textId="64E70147" w:rsidR="00445BEA" w:rsidRPr="00F62519" w:rsidRDefault="00445BEA" w:rsidP="00CE00FD">
      <w:pPr>
        <w:pStyle w:val="PL"/>
        <w:rPr>
          <w:color w:val="808080"/>
        </w:rPr>
      </w:pPr>
      <w:r w:rsidRPr="00F62519">
        <w:rPr>
          <w:color w:val="808080"/>
        </w:rPr>
        <w:tab/>
        <w:t>pdcch-DMRS-ScramblingID</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006733FE" w:rsidRPr="00D02B97">
        <w:rPr>
          <w:color w:val="808080"/>
        </w:rPr>
        <w:t>BIT STRING (SIZE (16))</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OPTIONAL</w:t>
      </w:r>
    </w:p>
    <w:p w14:paraId="06202181" w14:textId="4520D9BD" w:rsidR="0036362D" w:rsidRPr="00000A61" w:rsidRDefault="0036362D" w:rsidP="00CE00FD">
      <w:pPr>
        <w:pStyle w:val="PL"/>
      </w:pPr>
      <w:r w:rsidRPr="00000A61">
        <w:t>}</w:t>
      </w:r>
    </w:p>
    <w:p w14:paraId="2C47D99B" w14:textId="77777777" w:rsidR="00BB6BE9" w:rsidRPr="00000A61" w:rsidRDefault="00BB6BE9" w:rsidP="00CE00FD">
      <w:pPr>
        <w:pStyle w:val="PL"/>
      </w:pPr>
    </w:p>
    <w:p w14:paraId="5B73DB0F" w14:textId="77777777" w:rsidR="00BB6BE9" w:rsidRPr="00D02B97" w:rsidRDefault="00BB6BE9" w:rsidP="00CE00FD">
      <w:pPr>
        <w:pStyle w:val="PL"/>
        <w:rPr>
          <w:color w:val="808080"/>
        </w:rPr>
      </w:pPr>
      <w:r w:rsidRPr="00D02B97">
        <w:rPr>
          <w:color w:val="808080"/>
        </w:rPr>
        <w:t xml:space="preserve">-- ID of a Control Resource Set. </w:t>
      </w:r>
    </w:p>
    <w:p w14:paraId="06A7C0CB" w14:textId="77777777" w:rsidR="00BB6BE9" w:rsidRPr="00000A61" w:rsidRDefault="00BB6BE9" w:rsidP="00CE00FD">
      <w:pPr>
        <w:pStyle w:val="PL"/>
      </w:pPr>
      <w:commentRangeStart w:id="203"/>
      <w:r w:rsidRPr="00000A61">
        <w:t xml:space="preserve">ControlResourceSetId </w:t>
      </w:r>
      <w:commentRangeEnd w:id="203"/>
      <w:r w:rsidR="00355770">
        <w:rPr>
          <w:rStyle w:val="CommentReference"/>
          <w:rFonts w:ascii="Times New Roman" w:hAnsi="Times New Roman"/>
          <w:noProof w:val="0"/>
          <w:lang w:eastAsia="en-US"/>
        </w:rPr>
        <w:commentReference w:id="203"/>
      </w:r>
      <w:r w:rsidRPr="00000A61">
        <w:t>::=</w:t>
      </w:r>
      <w:r w:rsidRPr="00000A61">
        <w:tab/>
      </w:r>
      <w:r w:rsidRPr="00000A61">
        <w:tab/>
      </w:r>
      <w:r w:rsidRPr="00000A61">
        <w:tab/>
      </w:r>
      <w:r w:rsidRPr="00000A61">
        <w:tab/>
      </w:r>
      <w:r w:rsidRPr="00000A61">
        <w:tab/>
      </w:r>
      <w:r w:rsidRPr="00D02B97">
        <w:rPr>
          <w:color w:val="993366"/>
        </w:rPr>
        <w:t>INTEGER</w:t>
      </w:r>
      <w:r w:rsidRPr="00000A61">
        <w:t xml:space="preserve"> (0..maxNrofControlResourceSets-1)</w:t>
      </w:r>
    </w:p>
    <w:p w14:paraId="6C9BE643" w14:textId="77777777" w:rsidR="00BB6BE9" w:rsidRPr="00000A61" w:rsidRDefault="00BB6BE9" w:rsidP="00CE00FD">
      <w:pPr>
        <w:pStyle w:val="PL"/>
      </w:pPr>
      <w:r w:rsidRPr="00000A61">
        <w:tab/>
      </w:r>
    </w:p>
    <w:p w14:paraId="33DD9339" w14:textId="77777777" w:rsidR="00BB6BE9" w:rsidRPr="00D02B97" w:rsidRDefault="00BB6BE9" w:rsidP="00CE00FD">
      <w:pPr>
        <w:pStyle w:val="PL"/>
        <w:rPr>
          <w:color w:val="808080"/>
        </w:rPr>
      </w:pPr>
      <w:r w:rsidRPr="00D02B97">
        <w:rPr>
          <w:color w:val="808080"/>
        </w:rPr>
        <w:t>-- A search space defines how/where to search for PDCCH candidates. A search space is associated with one Control Resource Set</w:t>
      </w:r>
    </w:p>
    <w:p w14:paraId="5665C759" w14:textId="77777777" w:rsidR="00BB6BE9" w:rsidRPr="00000A61" w:rsidRDefault="00BB6BE9" w:rsidP="00CE00FD">
      <w:pPr>
        <w:pStyle w:val="PL"/>
      </w:pPr>
      <w:r w:rsidRPr="00000A61">
        <w:t xml:space="preserve">SearchSpace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99D92C7" w14:textId="77777777" w:rsidR="00BB6BE9" w:rsidRPr="00000A61" w:rsidRDefault="00BB6BE9" w:rsidP="00CE00FD">
      <w:pPr>
        <w:pStyle w:val="PL"/>
      </w:pPr>
      <w:r w:rsidRPr="00000A61">
        <w:tab/>
        <w:t>searchSpaceId</w:t>
      </w:r>
      <w:r w:rsidRPr="00000A61">
        <w:tab/>
      </w:r>
      <w:r w:rsidRPr="00000A61">
        <w:tab/>
      </w:r>
      <w:r w:rsidRPr="00000A61">
        <w:tab/>
      </w:r>
      <w:r w:rsidRPr="00000A61">
        <w:tab/>
      </w:r>
      <w:r w:rsidRPr="00000A61">
        <w:tab/>
      </w:r>
      <w:r w:rsidRPr="00000A61">
        <w:tab/>
      </w:r>
      <w:r w:rsidRPr="00000A61">
        <w:tab/>
        <w:t>SearchSpaceId,</w:t>
      </w:r>
    </w:p>
    <w:p w14:paraId="4D148FEB" w14:textId="77777777" w:rsidR="00BB6BE9" w:rsidRPr="00000A61" w:rsidRDefault="00BB6BE9" w:rsidP="00CE00FD">
      <w:pPr>
        <w:pStyle w:val="PL"/>
      </w:pPr>
    </w:p>
    <w:p w14:paraId="28E209FB" w14:textId="77777777" w:rsidR="00BB6BE9" w:rsidRPr="00D02B97" w:rsidRDefault="00BB6BE9" w:rsidP="00CE00FD">
      <w:pPr>
        <w:pStyle w:val="PL"/>
        <w:rPr>
          <w:color w:val="808080"/>
        </w:rPr>
      </w:pPr>
      <w:r w:rsidRPr="00000A61">
        <w:tab/>
      </w:r>
      <w:r w:rsidRPr="00D02B97">
        <w:rPr>
          <w:color w:val="808080"/>
        </w:rPr>
        <w:t xml:space="preserve">-- The CORESET applicable for this SearchSpace. </w:t>
      </w:r>
    </w:p>
    <w:p w14:paraId="02A5B356" w14:textId="275A7081" w:rsidR="00BB6BE9" w:rsidRPr="00D02B97" w:rsidRDefault="00BB6BE9" w:rsidP="00CE00FD">
      <w:pPr>
        <w:pStyle w:val="PL"/>
        <w:rPr>
          <w:color w:val="808080"/>
        </w:rPr>
      </w:pPr>
      <w:r w:rsidRPr="00000A61">
        <w:tab/>
      </w:r>
      <w:r w:rsidRPr="00D02B97">
        <w:rPr>
          <w:color w:val="808080"/>
        </w:rPr>
        <w:t>-- Value 0 identifies the common CORESET configured in MIB</w:t>
      </w:r>
      <w:r w:rsidR="002602C9" w:rsidRPr="00D02B97">
        <w:rPr>
          <w:color w:val="808080"/>
        </w:rPr>
        <w:t xml:space="preserve"> and in ServingCellConfigCommon</w:t>
      </w:r>
      <w:r w:rsidRPr="00D02B97">
        <w:rPr>
          <w:color w:val="808080"/>
        </w:rPr>
        <w:t>?</w:t>
      </w:r>
    </w:p>
    <w:p w14:paraId="29DD92DB" w14:textId="32510E88" w:rsidR="00BB6BE9" w:rsidRPr="00D02B97" w:rsidRDefault="00BB6BE9" w:rsidP="00CE00FD">
      <w:pPr>
        <w:pStyle w:val="PL"/>
        <w:rPr>
          <w:color w:val="808080"/>
        </w:rPr>
      </w:pPr>
      <w:r w:rsidRPr="00000A61">
        <w:tab/>
      </w:r>
      <w:r w:rsidRPr="00D02B97">
        <w:rPr>
          <w:color w:val="808080"/>
        </w:rPr>
        <w:t xml:space="preserve">-- Values </w:t>
      </w:r>
      <w:r w:rsidR="00355770">
        <w:rPr>
          <w:color w:val="808080"/>
        </w:rPr>
        <w:t>0</w:t>
      </w:r>
      <w:r w:rsidRPr="00D02B97">
        <w:rPr>
          <w:color w:val="808080"/>
        </w:rPr>
        <w:t>..maxNrofControlResourceSets-1 identify CORESETs configured by dedicated signalling</w:t>
      </w:r>
    </w:p>
    <w:p w14:paraId="3457A045" w14:textId="77777777" w:rsidR="00BB6BE9" w:rsidRPr="00000A61" w:rsidRDefault="00BB6BE9" w:rsidP="00CE00FD">
      <w:pPr>
        <w:pStyle w:val="PL"/>
      </w:pPr>
      <w:r w:rsidRPr="00000A61">
        <w:tab/>
        <w:t>controlResourceSetId</w:t>
      </w:r>
      <w:r w:rsidRPr="00000A61">
        <w:tab/>
      </w:r>
      <w:r w:rsidRPr="00000A61">
        <w:tab/>
      </w:r>
      <w:r w:rsidRPr="00000A61">
        <w:tab/>
      </w:r>
      <w:r w:rsidRPr="00000A61">
        <w:tab/>
      </w:r>
      <w:r w:rsidRPr="00000A61">
        <w:tab/>
        <w:t>ControlResourceSetId,</w:t>
      </w:r>
    </w:p>
    <w:p w14:paraId="20AC5734" w14:textId="28A541AD" w:rsidR="00BB6BE9" w:rsidRPr="00000A61" w:rsidRDefault="00BB6BE9" w:rsidP="00CE00FD">
      <w:pPr>
        <w:pStyle w:val="PL"/>
      </w:pPr>
    </w:p>
    <w:p w14:paraId="00863BA4" w14:textId="77777777" w:rsidR="00CC64AC" w:rsidRPr="00D02B97" w:rsidRDefault="00CC64AC" w:rsidP="00CE00FD">
      <w:pPr>
        <w:pStyle w:val="PL"/>
        <w:rPr>
          <w:color w:val="808080"/>
        </w:rPr>
      </w:pPr>
      <w:r w:rsidRPr="00000A61">
        <w:tab/>
      </w:r>
      <w:r w:rsidRPr="00D02B97">
        <w:rPr>
          <w:color w:val="808080"/>
        </w:rPr>
        <w:t xml:space="preserve">-- Slots for PDCCH Monitoring configured as periodicity and offset. Corresponds to L1 parameters 'Montoring-periodicity-PDCCH-slot' and </w:t>
      </w:r>
    </w:p>
    <w:p w14:paraId="38AAADAA" w14:textId="59BDDA6F" w:rsidR="00CC64AC" w:rsidRPr="00D02B97" w:rsidRDefault="00CC64AC" w:rsidP="00CE00FD">
      <w:pPr>
        <w:pStyle w:val="PL"/>
        <w:rPr>
          <w:color w:val="808080"/>
        </w:rPr>
      </w:pPr>
      <w:r w:rsidRPr="00000A61">
        <w:tab/>
      </w:r>
      <w:r w:rsidRPr="00D02B97">
        <w:rPr>
          <w:color w:val="808080"/>
        </w:rPr>
        <w:t>-- 'Montoring-offset-PDCCH-slot' (see 38.213, section 10)</w:t>
      </w:r>
    </w:p>
    <w:p w14:paraId="6371B4D4" w14:textId="14F81DE1" w:rsidR="0090269E" w:rsidRPr="00D02B97" w:rsidRDefault="0090269E" w:rsidP="00CE00FD">
      <w:pPr>
        <w:pStyle w:val="PL"/>
        <w:rPr>
          <w:color w:val="808080"/>
        </w:rPr>
      </w:pPr>
      <w:r w:rsidRPr="00F62519">
        <w:tab/>
      </w:r>
      <w:r w:rsidRPr="00D02B97">
        <w:rPr>
          <w:color w:val="808080"/>
        </w:rPr>
        <w:t xml:space="preserve">-- </w:t>
      </w:r>
      <w:r w:rsidRPr="00F62519">
        <w:rPr>
          <w:color w:val="808080"/>
        </w:rPr>
        <w:t>sl15, sl10, sl20 FFS</w:t>
      </w:r>
    </w:p>
    <w:p w14:paraId="06D5173F" w14:textId="77777777" w:rsidR="00CC64AC" w:rsidRPr="000D308E" w:rsidRDefault="00CC64AC" w:rsidP="00CE00FD">
      <w:pPr>
        <w:pStyle w:val="PL"/>
      </w:pPr>
      <w:r w:rsidRPr="00000A61">
        <w:tab/>
      </w:r>
      <w:commentRangeStart w:id="204"/>
      <w:r w:rsidRPr="000D308E">
        <w:t>monitoringSlotPeriodicityAndOffset</w:t>
      </w:r>
      <w:commentRangeEnd w:id="204"/>
      <w:r w:rsidR="003652BF">
        <w:rPr>
          <w:rStyle w:val="CommentReference"/>
          <w:rFonts w:ascii="Times New Roman" w:hAnsi="Times New Roman"/>
          <w:noProof w:val="0"/>
          <w:lang w:eastAsia="en-US"/>
        </w:rPr>
        <w:commentReference w:id="204"/>
      </w:r>
      <w:r w:rsidRPr="000D308E">
        <w:tab/>
      </w:r>
      <w:r w:rsidRPr="000D308E">
        <w:tab/>
      </w:r>
      <w:r w:rsidRPr="00D02B97">
        <w:rPr>
          <w:color w:val="993366"/>
        </w:rPr>
        <w:t>CHOICE</w:t>
      </w:r>
      <w:r w:rsidRPr="000D308E">
        <w:t xml:space="preserve"> {</w:t>
      </w:r>
    </w:p>
    <w:p w14:paraId="37E98B94" w14:textId="77777777" w:rsidR="00CC64AC" w:rsidRPr="004065CE" w:rsidRDefault="00CC64AC" w:rsidP="00CE00FD">
      <w:pPr>
        <w:pStyle w:val="PL"/>
        <w:rPr>
          <w:lang w:val="sv-SE"/>
        </w:rPr>
      </w:pPr>
      <w:r w:rsidRPr="000D308E">
        <w:tab/>
      </w:r>
      <w:r w:rsidRPr="000D308E">
        <w:tab/>
      </w:r>
      <w:r w:rsidRPr="004065CE">
        <w:rPr>
          <w:lang w:val="sv-SE"/>
        </w:rPr>
        <w:t>sl1</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NULL</w:t>
      </w:r>
      <w:r w:rsidRPr="004065CE">
        <w:rPr>
          <w:lang w:val="sv-SE"/>
        </w:rPr>
        <w:t xml:space="preserve">, </w:t>
      </w:r>
    </w:p>
    <w:p w14:paraId="159C6F61" w14:textId="77777777" w:rsidR="00CC64AC" w:rsidRPr="004065CE" w:rsidRDefault="00CC64AC" w:rsidP="00CE00FD">
      <w:pPr>
        <w:pStyle w:val="PL"/>
        <w:rPr>
          <w:lang w:val="sv-SE"/>
        </w:rPr>
      </w:pPr>
      <w:r w:rsidRPr="004065CE">
        <w:rPr>
          <w:lang w:val="sv-SE"/>
        </w:rPr>
        <w:tab/>
      </w:r>
      <w:r w:rsidRPr="004065CE">
        <w:rPr>
          <w:lang w:val="sv-SE"/>
        </w:rPr>
        <w:tab/>
        <w:t>sl2</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 </w:t>
      </w:r>
    </w:p>
    <w:p w14:paraId="2D69A213" w14:textId="298710EA" w:rsidR="00CC64AC" w:rsidRPr="004065CE" w:rsidRDefault="00CC64AC" w:rsidP="00CE00FD">
      <w:pPr>
        <w:pStyle w:val="PL"/>
        <w:rPr>
          <w:lang w:val="sv-SE"/>
        </w:rPr>
      </w:pPr>
      <w:r w:rsidRPr="004065CE">
        <w:rPr>
          <w:lang w:val="sv-SE"/>
        </w:rPr>
        <w:tab/>
      </w:r>
      <w:r w:rsidRPr="004065CE">
        <w:rPr>
          <w:lang w:val="sv-SE"/>
        </w:rPr>
        <w:tab/>
        <w:t xml:space="preserve">sl5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(0..4),</w:t>
      </w:r>
    </w:p>
    <w:p w14:paraId="487B7178" w14:textId="5541E126" w:rsidR="00CC64AC" w:rsidRPr="004065CE" w:rsidRDefault="00CC64AC" w:rsidP="00CE00FD">
      <w:pPr>
        <w:pStyle w:val="PL"/>
        <w:rPr>
          <w:lang w:val="sv-SE"/>
        </w:rPr>
      </w:pPr>
      <w:r w:rsidRPr="004065CE">
        <w:rPr>
          <w:lang w:val="sv-SE"/>
        </w:rPr>
        <w:tab/>
      </w:r>
      <w:r w:rsidRPr="004065CE">
        <w:rPr>
          <w:lang w:val="sv-SE"/>
        </w:rPr>
        <w:tab/>
        <w:t xml:space="preserve">sl10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w:t>
      </w:r>
    </w:p>
    <w:p w14:paraId="42BCD5C5" w14:textId="24943107" w:rsidR="00CC64AC" w:rsidRPr="004065CE" w:rsidRDefault="00CC64AC" w:rsidP="00CE00FD">
      <w:pPr>
        <w:pStyle w:val="PL"/>
        <w:rPr>
          <w:lang w:val="sv-SE"/>
        </w:rPr>
      </w:pPr>
      <w:r w:rsidRPr="004065CE">
        <w:rPr>
          <w:lang w:val="sv-SE"/>
        </w:rPr>
        <w:tab/>
      </w:r>
      <w:r w:rsidRPr="004065CE">
        <w:rPr>
          <w:lang w:val="sv-SE"/>
        </w:rPr>
        <w:tab/>
        <w:t xml:space="preserve">sl20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w:t>
      </w:r>
    </w:p>
    <w:p w14:paraId="6161C3DA" w14:textId="77777777" w:rsidR="00CC64AC" w:rsidRPr="004065CE" w:rsidRDefault="00CC64AC" w:rsidP="00CE00FD">
      <w:pPr>
        <w:pStyle w:val="PL"/>
        <w:rPr>
          <w:lang w:val="sv-SE"/>
        </w:rPr>
      </w:pPr>
      <w:r w:rsidRPr="004065CE">
        <w:rPr>
          <w:lang w:val="sv-SE"/>
        </w:rPr>
        <w:tab/>
        <w:t>}</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OPTIONAL</w:t>
      </w:r>
      <w:r w:rsidRPr="004065CE">
        <w:rPr>
          <w:lang w:val="sv-SE"/>
        </w:rPr>
        <w:t>,</w:t>
      </w:r>
    </w:p>
    <w:p w14:paraId="7EA36180" w14:textId="77777777" w:rsidR="00CC64AC" w:rsidRPr="004065CE" w:rsidRDefault="00CC64AC" w:rsidP="00CE00FD">
      <w:pPr>
        <w:pStyle w:val="PL"/>
        <w:rPr>
          <w:lang w:val="sv-SE"/>
        </w:rPr>
      </w:pPr>
    </w:p>
    <w:p w14:paraId="5CE06D80" w14:textId="77777777" w:rsidR="00CC64AC" w:rsidRPr="00D02B97" w:rsidRDefault="00CC64AC" w:rsidP="00CE00FD">
      <w:pPr>
        <w:pStyle w:val="PL"/>
        <w:rPr>
          <w:color w:val="808080"/>
        </w:rPr>
      </w:pPr>
      <w:r w:rsidRPr="004065CE">
        <w:rPr>
          <w:lang w:val="sv-SE"/>
        </w:rPr>
        <w:tab/>
      </w:r>
      <w:r w:rsidRPr="00D02B97">
        <w:rPr>
          <w:color w:val="808080"/>
        </w:rPr>
        <w:t>-- Symbols for PDCCH monitoring in the slots configured for PDCCH monitoring (see monitoringSlotPeriodicityAndOffset).</w:t>
      </w:r>
    </w:p>
    <w:p w14:paraId="28D5A709" w14:textId="77777777" w:rsidR="00CC64AC" w:rsidRPr="00D02B97" w:rsidRDefault="00CC64AC" w:rsidP="00CE00FD">
      <w:pPr>
        <w:pStyle w:val="PL"/>
        <w:rPr>
          <w:color w:val="808080"/>
        </w:rPr>
      </w:pPr>
      <w:r w:rsidRPr="00000A61">
        <w:tab/>
      </w:r>
      <w:r w:rsidRPr="00D02B97">
        <w:rPr>
          <w:color w:val="808080"/>
        </w:rPr>
        <w:t xml:space="preserve">-- The most significant (left) bit represents the first OFDM in a slot. The least significant (right) bit represents the last symbol. </w:t>
      </w:r>
    </w:p>
    <w:p w14:paraId="2775CE73" w14:textId="77777777" w:rsidR="00CC64AC" w:rsidRPr="00D02B97" w:rsidRDefault="00CC64AC" w:rsidP="00CE00FD">
      <w:pPr>
        <w:pStyle w:val="PL"/>
        <w:rPr>
          <w:color w:val="808080"/>
        </w:rPr>
      </w:pPr>
      <w:r w:rsidRPr="00000A61">
        <w:tab/>
      </w:r>
      <w:r w:rsidRPr="00D02B97">
        <w:rPr>
          <w:color w:val="808080"/>
        </w:rPr>
        <w:t>-- Corresponds to L1 parameter 'Montoring-symbols-PDCCH-within-slot' (see 38.213, section 10)</w:t>
      </w:r>
    </w:p>
    <w:p w14:paraId="6D7DE4DF" w14:textId="730FC77F" w:rsidR="00CC64AC" w:rsidRPr="00000A61" w:rsidRDefault="00CC64AC" w:rsidP="00CE00FD">
      <w:pPr>
        <w:pStyle w:val="PL"/>
      </w:pPr>
      <w:r w:rsidRPr="00000A61">
        <w:tab/>
        <w:t>monitoringSymbolsWithinSlot</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C5BB030" w14:textId="7CB76474" w:rsidR="00CC64AC" w:rsidRPr="00000A61" w:rsidRDefault="00CC64AC" w:rsidP="00CE00FD">
      <w:pPr>
        <w:pStyle w:val="PL"/>
      </w:pPr>
    </w:p>
    <w:p w14:paraId="4F8D30C0" w14:textId="77777777" w:rsidR="00CC64AC" w:rsidRPr="00D02B97" w:rsidRDefault="00CC64AC" w:rsidP="00CE00FD">
      <w:pPr>
        <w:pStyle w:val="PL"/>
        <w:rPr>
          <w:color w:val="808080"/>
        </w:rPr>
      </w:pPr>
      <w:r w:rsidRPr="00000A61">
        <w:tab/>
      </w:r>
      <w:r w:rsidRPr="00D02B97">
        <w:rPr>
          <w:color w:val="808080"/>
        </w:rPr>
        <w:t xml:space="preserve">-- Number of candidates per aggregation level. Corresponds to L1 parameter 'Aggregation-level-1' to 'Aggregation-level-8' </w:t>
      </w:r>
    </w:p>
    <w:p w14:paraId="76941D5F" w14:textId="77777777" w:rsidR="00CC64AC" w:rsidRPr="00D02B97" w:rsidRDefault="00CC64AC" w:rsidP="00CE00FD">
      <w:pPr>
        <w:pStyle w:val="PL"/>
        <w:rPr>
          <w:color w:val="808080"/>
        </w:rPr>
      </w:pPr>
      <w:r w:rsidRPr="00000A61">
        <w:tab/>
      </w:r>
      <w:r w:rsidRPr="00D02B97">
        <w:rPr>
          <w:color w:val="808080"/>
        </w:rPr>
        <w:t>-- (see 38.213, section 10)</w:t>
      </w:r>
    </w:p>
    <w:p w14:paraId="2B37CDBC" w14:textId="77777777" w:rsidR="00CC64AC" w:rsidRPr="00000A61" w:rsidRDefault="00CC64AC" w:rsidP="00CE00FD">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DC6178" w14:textId="77777777" w:rsidR="00CC64AC" w:rsidRPr="00000A61" w:rsidRDefault="00CC64AC" w:rsidP="00CE00FD">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1F93E69A" w14:textId="77777777" w:rsidR="00CC64AC" w:rsidRPr="00000A61" w:rsidRDefault="00CC64AC" w:rsidP="00CE00FD">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80269A8" w14:textId="77777777" w:rsidR="00CC64AC" w:rsidRPr="00000A61" w:rsidRDefault="00CC64AC" w:rsidP="00CE00FD">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5F9BFEFD" w14:textId="740657FA" w:rsidR="00CC64AC" w:rsidRPr="00000A61" w:rsidRDefault="00CC64AC" w:rsidP="00CE00FD">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rsidR="004A0EC3">
        <w:t>,</w:t>
      </w:r>
    </w:p>
    <w:p w14:paraId="6AC27688" w14:textId="4AE13BB1" w:rsidR="00AA1518" w:rsidRDefault="00AA1518" w:rsidP="00CE00FD">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p>
    <w:p w14:paraId="7E920925" w14:textId="23BBB56C" w:rsidR="00CC64AC" w:rsidRPr="00000A61" w:rsidRDefault="00CC64AC" w:rsidP="00CE00FD">
      <w:pPr>
        <w:pStyle w:val="PL"/>
      </w:pPr>
      <w:r w:rsidRPr="00000A61">
        <w:tab/>
        <w:t>}</w:t>
      </w:r>
      <w:r w:rsidR="00482312">
        <w:t>,</w:t>
      </w:r>
    </w:p>
    <w:p w14:paraId="27234C5A" w14:textId="47B1D15C" w:rsidR="003674D6" w:rsidRPr="00000A61" w:rsidRDefault="003674D6" w:rsidP="00CE00FD">
      <w:pPr>
        <w:pStyle w:val="PL"/>
      </w:pPr>
    </w:p>
    <w:p w14:paraId="70C54087" w14:textId="77777777" w:rsidR="00D548BF" w:rsidRPr="00D02B97" w:rsidRDefault="00D548BF" w:rsidP="00CE00FD">
      <w:pPr>
        <w:pStyle w:val="PL"/>
        <w:rPr>
          <w:color w:val="808080"/>
        </w:rPr>
      </w:pPr>
      <w:r w:rsidRPr="00000A61">
        <w:tab/>
      </w:r>
      <w:r w:rsidRPr="00D02B97">
        <w:rPr>
          <w:color w:val="808080"/>
        </w:rPr>
        <w:t>-- Indicates whether this is a common search space (present) or a UE specific search space.</w:t>
      </w:r>
    </w:p>
    <w:p w14:paraId="5A496AFC" w14:textId="77777777" w:rsidR="00D548BF" w:rsidRPr="00D02B97" w:rsidRDefault="00D548BF" w:rsidP="00CE00FD">
      <w:pPr>
        <w:pStyle w:val="PL"/>
        <w:rPr>
          <w:color w:val="808080"/>
        </w:rPr>
      </w:pPr>
      <w:r w:rsidRPr="00000A61">
        <w:tab/>
      </w:r>
      <w:r w:rsidRPr="00D02B97">
        <w:rPr>
          <w:color w:val="808080"/>
        </w:rPr>
        <w:t>-- FFS: How many CSSs can the NW configure? And can a CSS only be in the common CORESET?</w:t>
      </w:r>
    </w:p>
    <w:p w14:paraId="4D9A2DC6" w14:textId="77777777" w:rsidR="00D548BF" w:rsidRPr="00000A61" w:rsidRDefault="00D548BF" w:rsidP="00CE00FD">
      <w:pPr>
        <w:pStyle w:val="PL"/>
      </w:pPr>
      <w:r w:rsidRPr="00000A61">
        <w:tab/>
      </w:r>
      <w:commentRangeStart w:id="205"/>
      <w:r w:rsidRPr="00000A61">
        <w:t>searchSpaceType</w:t>
      </w:r>
      <w:r w:rsidRPr="00000A61">
        <w:tab/>
      </w:r>
      <w:commentRangeEnd w:id="205"/>
      <w:r w:rsidR="003652BF">
        <w:rPr>
          <w:rStyle w:val="CommentReference"/>
          <w:rFonts w:ascii="Times New Roman" w:hAnsi="Times New Roman"/>
          <w:noProof w:val="0"/>
          <w:lang w:eastAsia="en-US"/>
        </w:rPr>
        <w:commentReference w:id="205"/>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EDAD1CF" w14:textId="77777777" w:rsidR="00D548BF" w:rsidRPr="00000A61" w:rsidRDefault="00D548BF" w:rsidP="00CE00FD">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BA851EF" w14:textId="4C05B75F" w:rsidR="00F410FE" w:rsidRPr="00D02B97" w:rsidRDefault="00F410FE" w:rsidP="00CE00FD">
      <w:pPr>
        <w:pStyle w:val="PL"/>
        <w:rPr>
          <w:color w:val="808080"/>
        </w:rPr>
      </w:pPr>
      <w:r>
        <w:tab/>
      </w:r>
      <w:r>
        <w:tab/>
      </w:r>
      <w:r>
        <w:tab/>
      </w:r>
      <w:r w:rsidR="005C6625" w:rsidRPr="00D02B97">
        <w:rPr>
          <w:color w:val="808080"/>
        </w:rPr>
        <w:t>-- FFS: Parameters that are applicable for CSS?</w:t>
      </w:r>
    </w:p>
    <w:p w14:paraId="5BCE3EDE" w14:textId="77777777" w:rsidR="00D548BF" w:rsidRPr="00000A61" w:rsidRDefault="00D548BF" w:rsidP="00CE00FD">
      <w:pPr>
        <w:pStyle w:val="PL"/>
      </w:pPr>
      <w:r w:rsidRPr="00000A61">
        <w:tab/>
      </w:r>
      <w:r w:rsidRPr="00000A61">
        <w:tab/>
        <w:t>},</w:t>
      </w:r>
    </w:p>
    <w:p w14:paraId="124EC383" w14:textId="77777777" w:rsidR="00D548BF" w:rsidRPr="00000A61" w:rsidRDefault="00D548BF" w:rsidP="00CE00FD">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2AF2B8A" w14:textId="6C1692C3" w:rsidR="00D548BF" w:rsidRDefault="00D548BF" w:rsidP="00CE00FD">
      <w:pPr>
        <w:pStyle w:val="PL"/>
        <w:rPr>
          <w:color w:val="808080"/>
        </w:rPr>
      </w:pPr>
      <w:r w:rsidRPr="00000A61">
        <w:tab/>
      </w:r>
      <w:r w:rsidRPr="00000A61">
        <w:tab/>
      </w:r>
      <w:r w:rsidRPr="00000A61">
        <w:tab/>
      </w:r>
      <w:r w:rsidRPr="00D02B97">
        <w:rPr>
          <w:color w:val="808080"/>
        </w:rPr>
        <w:t>-- FFS: Parameters that are applicable only for USS?</w:t>
      </w:r>
    </w:p>
    <w:p w14:paraId="5A0AB33C" w14:textId="77777777" w:rsidR="00D15AA6" w:rsidRPr="00D02B97" w:rsidRDefault="00D15AA6" w:rsidP="00D15AA6">
      <w:pPr>
        <w:pStyle w:val="PL"/>
        <w:rPr>
          <w:color w:val="808080"/>
        </w:rPr>
      </w:pPr>
      <w:r>
        <w:rPr>
          <w:color w:val="808080"/>
        </w:rPr>
        <w:tab/>
      </w:r>
      <w:r>
        <w:rPr>
          <w:color w:val="808080"/>
        </w:rPr>
        <w:tab/>
      </w:r>
      <w:r>
        <w:rPr>
          <w:color w:val="808080"/>
        </w:rPr>
        <w:tab/>
      </w:r>
      <w:commentRangeStart w:id="206"/>
      <w:r>
        <w:rPr>
          <w:color w:val="808080"/>
        </w:rPr>
        <w:t>dciFormat</w:t>
      </w:r>
      <w:commentRangeEnd w:id="206"/>
      <w:r>
        <w:rPr>
          <w:rStyle w:val="CommentReference"/>
          <w:rFonts w:ascii="Times New Roman" w:hAnsi="Times New Roman"/>
          <w:noProof w:val="0"/>
          <w:lang w:eastAsia="en-US"/>
        </w:rPr>
        <w:commentReference w:id="206"/>
      </w:r>
      <w:r>
        <w:rPr>
          <w:color w:val="808080"/>
        </w:rPr>
        <w:tab/>
      </w:r>
      <w:r>
        <w:rPr>
          <w:color w:val="808080"/>
        </w:rPr>
        <w:tab/>
      </w:r>
      <w:r>
        <w:rPr>
          <w:color w:val="808080"/>
        </w:rPr>
        <w:tab/>
      </w:r>
      <w:r>
        <w:rPr>
          <w:color w:val="808080"/>
        </w:rPr>
        <w:tab/>
      </w:r>
      <w:r>
        <w:rPr>
          <w:color w:val="808080"/>
        </w:rPr>
        <w:tab/>
      </w:r>
      <w:r>
        <w:rPr>
          <w:color w:val="808080"/>
        </w:rPr>
        <w:tab/>
      </w:r>
      <w:r>
        <w:rPr>
          <w:color w:val="808080"/>
        </w:rPr>
        <w:tab/>
        <w:t>ENUMERATED { f0_1-f1-1, f0_0-f0-1}</w:t>
      </w:r>
    </w:p>
    <w:p w14:paraId="45263AC1" w14:textId="77777777" w:rsidR="00D548BF" w:rsidRPr="00000A61" w:rsidRDefault="00D548BF" w:rsidP="00CE00FD">
      <w:pPr>
        <w:pStyle w:val="PL"/>
      </w:pPr>
      <w:r w:rsidRPr="00000A61">
        <w:tab/>
      </w:r>
      <w:r w:rsidRPr="00000A61">
        <w:tab/>
        <w:t>}</w:t>
      </w:r>
    </w:p>
    <w:p w14:paraId="66A8CE0F" w14:textId="0A2C8D21" w:rsidR="00D548BF" w:rsidRPr="00D02B97" w:rsidRDefault="00D548B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863F7">
        <w:tab/>
      </w:r>
      <w:r w:rsidR="00F863F7">
        <w:tab/>
      </w:r>
      <w:r w:rsidR="00F863F7">
        <w:tab/>
      </w:r>
      <w:r w:rsidR="00F863F7">
        <w:tab/>
      </w:r>
      <w:r w:rsidR="00F863F7">
        <w:tab/>
      </w:r>
      <w:r w:rsidR="00F863F7">
        <w:tab/>
      </w:r>
      <w:r w:rsidR="00F863F7">
        <w:tab/>
      </w:r>
      <w:r w:rsidR="00F863F7">
        <w:tab/>
      </w:r>
      <w:r w:rsidR="00F863F7">
        <w:tab/>
      </w:r>
      <w:r w:rsidRPr="00000A61">
        <w:tab/>
      </w:r>
      <w:r w:rsidRPr="00D02B97">
        <w:rPr>
          <w:color w:val="993366"/>
        </w:rPr>
        <w:t>OPTIONAL</w:t>
      </w:r>
      <w:r w:rsidRPr="00000A61">
        <w:t xml:space="preserve"> </w:t>
      </w:r>
      <w:r w:rsidRPr="00D02B97">
        <w:rPr>
          <w:color w:val="808080"/>
        </w:rPr>
        <w:t>-- Need M</w:t>
      </w:r>
    </w:p>
    <w:p w14:paraId="33956C93" w14:textId="77777777" w:rsidR="00BB6BE9" w:rsidRPr="00000A61" w:rsidRDefault="00BB6BE9" w:rsidP="00CE00FD">
      <w:pPr>
        <w:pStyle w:val="PL"/>
      </w:pPr>
      <w:r w:rsidRPr="00000A61">
        <w:t>}</w:t>
      </w:r>
    </w:p>
    <w:p w14:paraId="0673129B" w14:textId="77777777" w:rsidR="00BB6BE9" w:rsidRPr="00000A61" w:rsidRDefault="00BB6BE9" w:rsidP="00CE00FD">
      <w:pPr>
        <w:pStyle w:val="PL"/>
      </w:pPr>
    </w:p>
    <w:p w14:paraId="079D7790" w14:textId="6F504F32" w:rsidR="00BB6BE9" w:rsidRPr="00000A61" w:rsidRDefault="00BB6BE9" w:rsidP="00CE00FD">
      <w:pPr>
        <w:pStyle w:val="PL"/>
      </w:pPr>
      <w:r w:rsidRPr="00000A61">
        <w:t xml:space="preserve">SearchSpaceId ::= </w:t>
      </w:r>
      <w:r w:rsidRPr="00000A61">
        <w:tab/>
      </w:r>
      <w:r w:rsidRPr="00000A61">
        <w:tab/>
      </w:r>
      <w:r w:rsidRPr="00000A61">
        <w:tab/>
      </w:r>
      <w:r w:rsidRPr="00000A61">
        <w:tab/>
      </w:r>
      <w:r w:rsidR="00F863F7">
        <w:tab/>
      </w:r>
      <w:r w:rsidRPr="00000A61">
        <w:tab/>
      </w:r>
      <w:r w:rsidRPr="00000A61">
        <w:tab/>
      </w:r>
      <w:r w:rsidRPr="00D02B97">
        <w:rPr>
          <w:color w:val="993366"/>
        </w:rPr>
        <w:t>INTEGER</w:t>
      </w:r>
      <w:r w:rsidRPr="00000A61">
        <w:t xml:space="preserve"> (1..maxNrofSearchSpaces)</w:t>
      </w:r>
    </w:p>
    <w:p w14:paraId="31BB8BAF" w14:textId="1052E6A2" w:rsidR="00CC64AC" w:rsidRPr="00000A61" w:rsidRDefault="00CC64AC" w:rsidP="00CE00FD">
      <w:pPr>
        <w:pStyle w:val="PL"/>
      </w:pPr>
    </w:p>
    <w:p w14:paraId="5B971667" w14:textId="7D605970" w:rsidR="00CC64AC" w:rsidRPr="00D02B97" w:rsidRDefault="00CC64AC" w:rsidP="00CE00FD">
      <w:pPr>
        <w:pStyle w:val="PL"/>
        <w:rPr>
          <w:color w:val="808080"/>
        </w:rPr>
      </w:pPr>
      <w:r w:rsidRPr="00D02B97">
        <w:rPr>
          <w:color w:val="808080"/>
        </w:rPr>
        <w:t xml:space="preserve">-- Configuration of </w:t>
      </w:r>
      <w:r w:rsidR="0064695D" w:rsidRPr="00D02B97">
        <w:rPr>
          <w:color w:val="808080"/>
        </w:rPr>
        <w:t>monitoring a Group-Common-PDCCH for Slot-Format-Indicators (SFI)</w:t>
      </w:r>
    </w:p>
    <w:p w14:paraId="57667C0A" w14:textId="6A2ED399" w:rsidR="00CC64AC" w:rsidRPr="00000A61" w:rsidRDefault="00CC64AC" w:rsidP="00CE00FD">
      <w:pPr>
        <w:pStyle w:val="PL"/>
      </w:pPr>
      <w:r w:rsidRPr="00000A61">
        <w:t>S</w:t>
      </w:r>
      <w:r w:rsidR="00D877D5">
        <w:t>lot</w:t>
      </w:r>
      <w:r w:rsidRPr="00000A61">
        <w:t>F</w:t>
      </w:r>
      <w:r w:rsidR="00D877D5">
        <w:t>ormat</w:t>
      </w:r>
      <w:r w:rsidRPr="00000A61">
        <w:t>I</w:t>
      </w:r>
      <w:r w:rsidR="00D877D5">
        <w:t>ndicator</w:t>
      </w:r>
      <w:r w:rsidRPr="00000A61">
        <w:t xml:space="preserve">SFI ::= </w:t>
      </w:r>
      <w:r w:rsidRPr="00000A61">
        <w:tab/>
      </w:r>
      <w:r w:rsidRPr="00000A61">
        <w:tab/>
      </w:r>
      <w:r w:rsidRPr="00000A61">
        <w:tab/>
      </w:r>
      <w:r w:rsidRPr="00000A61">
        <w:tab/>
      </w:r>
      <w:r w:rsidRPr="00D02B97">
        <w:rPr>
          <w:color w:val="993366"/>
        </w:rPr>
        <w:t>SEQUENCE</w:t>
      </w:r>
      <w:r w:rsidRPr="00000A61">
        <w:t xml:space="preserve"> {</w:t>
      </w:r>
    </w:p>
    <w:p w14:paraId="12760924" w14:textId="276C11FD" w:rsidR="0064695D" w:rsidRPr="00000A61" w:rsidRDefault="00DB6F3A" w:rsidP="00CE00FD">
      <w:pPr>
        <w:pStyle w:val="PL"/>
      </w:pPr>
      <w:r>
        <w:tab/>
        <w:t>searchSpace</w:t>
      </w:r>
      <w:r>
        <w:tab/>
      </w:r>
      <w:r>
        <w:tab/>
      </w:r>
      <w:r>
        <w:tab/>
      </w:r>
      <w:r>
        <w:tab/>
      </w:r>
      <w:r>
        <w:tab/>
      </w:r>
      <w:r>
        <w:tab/>
      </w:r>
      <w:r>
        <w:tab/>
      </w:r>
      <w:r>
        <w:tab/>
      </w:r>
      <w:r>
        <w:tab/>
      </w:r>
      <w:r w:rsidRPr="00D02B97">
        <w:rPr>
          <w:color w:val="993366"/>
        </w:rPr>
        <w:t>SEQUENCE</w:t>
      </w:r>
      <w:r>
        <w:t xml:space="preserve"> {</w:t>
      </w:r>
    </w:p>
    <w:p w14:paraId="7FBB4E7F" w14:textId="2AB4AC0D" w:rsidR="00AA20AF" w:rsidRPr="00D02B97" w:rsidRDefault="00AA20AF" w:rsidP="00CE00FD">
      <w:pPr>
        <w:pStyle w:val="PL"/>
        <w:rPr>
          <w:color w:val="808080"/>
        </w:rPr>
      </w:pPr>
      <w:r>
        <w:tab/>
      </w:r>
      <w:r>
        <w:tab/>
      </w:r>
      <w:r w:rsidRPr="00D02B97">
        <w:rPr>
          <w:color w:val="808080"/>
        </w:rPr>
        <w:t xml:space="preserve">-- FFS: RAN1 indicates that the UE uses the ”CSS” if no CORESET is provided. But a CSS is not the same as a CORESET?!?!! </w:t>
      </w:r>
    </w:p>
    <w:p w14:paraId="34416543" w14:textId="5DEB8A93" w:rsidR="00DB6F3A" w:rsidRDefault="00DB6F3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rsidR="00AA20AF">
        <w:tab/>
      </w:r>
      <w:r w:rsidRPr="00D02B97">
        <w:rPr>
          <w:color w:val="993366"/>
        </w:rPr>
        <w:t>OPTIONAL</w:t>
      </w:r>
      <w:r>
        <w:t>,</w:t>
      </w:r>
    </w:p>
    <w:p w14:paraId="06773C6A" w14:textId="77777777" w:rsidR="00AA20AF" w:rsidRPr="00D02B97" w:rsidRDefault="00AA20AF" w:rsidP="00CE00FD">
      <w:pPr>
        <w:pStyle w:val="PL"/>
        <w:rPr>
          <w:color w:val="808080"/>
        </w:rPr>
      </w:pPr>
      <w:r>
        <w:tab/>
      </w:r>
      <w:r>
        <w:tab/>
      </w:r>
      <w:r w:rsidRPr="00D02B97">
        <w:rPr>
          <w:color w:val="808080"/>
        </w:rPr>
        <w:t>-- RNTI used for SFI on the given cell</w:t>
      </w:r>
    </w:p>
    <w:p w14:paraId="28277D1A" w14:textId="77777777" w:rsidR="00AA20AF" w:rsidRPr="00D02B97" w:rsidRDefault="00AA20AF" w:rsidP="00CE00FD">
      <w:pPr>
        <w:pStyle w:val="PL"/>
        <w:rPr>
          <w:color w:val="808080"/>
        </w:rPr>
      </w:pPr>
      <w:r>
        <w:tab/>
      </w:r>
      <w:r>
        <w:tab/>
      </w:r>
      <w:r w:rsidRPr="00D02B97">
        <w:rPr>
          <w:color w:val="808080"/>
        </w:rPr>
        <w:t>-- Corresponds to L1 parameter 'SFI-RNTI' (see 38.213, section FFS_Section)</w:t>
      </w:r>
    </w:p>
    <w:p w14:paraId="6A26B3C1" w14:textId="0D71C9E0" w:rsidR="00AA20AF" w:rsidRDefault="00AA20AF" w:rsidP="00CE00FD">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sidRPr="00D02B97">
        <w:rPr>
          <w:color w:val="993366"/>
        </w:rPr>
        <w:t>OPTIONAL</w:t>
      </w:r>
      <w:r>
        <w:t>,</w:t>
      </w:r>
    </w:p>
    <w:p w14:paraId="0123C00D" w14:textId="21787FA8" w:rsidR="004C72E9" w:rsidRPr="00D02B97" w:rsidRDefault="000A33FD" w:rsidP="00CE00FD">
      <w:pPr>
        <w:pStyle w:val="PL"/>
        <w:rPr>
          <w:color w:val="808080"/>
        </w:rPr>
      </w:pPr>
      <w:r>
        <w:tab/>
      </w:r>
      <w:r w:rsidR="004C72E9" w:rsidRPr="00000A61">
        <w:tab/>
      </w:r>
      <w:r w:rsidR="004C72E9" w:rsidRPr="00D02B97">
        <w:rPr>
          <w:color w:val="808080"/>
        </w:rPr>
        <w:t xml:space="preserve">-- Monitoring periodicity of SFI PDCCH in slots. </w:t>
      </w:r>
    </w:p>
    <w:p w14:paraId="486998D9" w14:textId="584E8C1C" w:rsidR="00552715" w:rsidRPr="00D02B97" w:rsidRDefault="000A33FD" w:rsidP="00CE00FD">
      <w:pPr>
        <w:pStyle w:val="PL"/>
        <w:rPr>
          <w:color w:val="808080"/>
        </w:rPr>
      </w:pPr>
      <w:r>
        <w:tab/>
      </w:r>
      <w:r w:rsidR="00552715">
        <w:tab/>
      </w:r>
      <w:r w:rsidR="00552715" w:rsidRPr="00D02B97">
        <w:rPr>
          <w:color w:val="808080"/>
        </w:rPr>
        <w:t>-- o For 15KHz SCS  (slots based on 15kHz):  1, 2,    5,    10, 20</w:t>
      </w:r>
    </w:p>
    <w:p w14:paraId="1619A609" w14:textId="392F9A5F" w:rsidR="00552715" w:rsidRPr="00D02B97" w:rsidRDefault="000A33FD" w:rsidP="00CE00FD">
      <w:pPr>
        <w:pStyle w:val="PL"/>
        <w:rPr>
          <w:color w:val="808080"/>
        </w:rPr>
      </w:pPr>
      <w:r>
        <w:tab/>
      </w:r>
      <w:r w:rsidR="00552715">
        <w:tab/>
      </w:r>
      <w:r w:rsidR="00552715" w:rsidRPr="00D02B97">
        <w:rPr>
          <w:color w:val="808080"/>
        </w:rPr>
        <w:t>-- o For 30KHz SCS  (slots based on 30kHz):  1, 2, 4, 5,    10, 20</w:t>
      </w:r>
    </w:p>
    <w:p w14:paraId="71035BA4" w14:textId="26C6192A" w:rsidR="00552715" w:rsidRPr="00D02B97" w:rsidRDefault="000A33FD" w:rsidP="00CE00FD">
      <w:pPr>
        <w:pStyle w:val="PL"/>
        <w:rPr>
          <w:color w:val="808080"/>
        </w:rPr>
      </w:pPr>
      <w:r>
        <w:tab/>
      </w:r>
      <w:r w:rsidR="00552715">
        <w:tab/>
      </w:r>
      <w:r w:rsidR="00552715" w:rsidRPr="00D02B97">
        <w:rPr>
          <w:color w:val="808080"/>
        </w:rPr>
        <w:t>-- o For 60KHz SCS  (slots based on 60kHz):  1, 2, 4, 5, 8, 10, 20</w:t>
      </w:r>
    </w:p>
    <w:p w14:paraId="4B8BD158" w14:textId="2EC01C4C" w:rsidR="00552715" w:rsidRPr="00D02B97" w:rsidRDefault="000A33FD" w:rsidP="00CE00FD">
      <w:pPr>
        <w:pStyle w:val="PL"/>
        <w:rPr>
          <w:color w:val="808080"/>
        </w:rPr>
      </w:pPr>
      <w:r>
        <w:tab/>
      </w:r>
      <w:r w:rsidR="00552715">
        <w:tab/>
      </w:r>
      <w:r w:rsidR="00552715" w:rsidRPr="00D02B97">
        <w:rPr>
          <w:color w:val="808080"/>
        </w:rPr>
        <w:t>-- o For 120KHz SCS (slots based on 120kHz): 1, 2, 4, 5,    10, 20</w:t>
      </w:r>
    </w:p>
    <w:p w14:paraId="54181630" w14:textId="77777777" w:rsidR="004C72E9" w:rsidRPr="00D02B97" w:rsidRDefault="000A33FD" w:rsidP="00CE00FD">
      <w:pPr>
        <w:pStyle w:val="PL"/>
        <w:rPr>
          <w:color w:val="808080"/>
        </w:rPr>
      </w:pPr>
      <w:r>
        <w:tab/>
      </w:r>
      <w:r w:rsidR="004C72E9" w:rsidRPr="00000A61">
        <w:tab/>
      </w:r>
      <w:r w:rsidR="004C72E9" w:rsidRPr="00D02B97">
        <w:rPr>
          <w:color w:val="808080"/>
        </w:rPr>
        <w:t>-- Corresponds to L1 parameter 'SFI-monitoring-periodicity' (see 38.213, section FFS_Section)</w:t>
      </w:r>
    </w:p>
    <w:p w14:paraId="66DAB65B" w14:textId="34F9FA38" w:rsidR="004C72E9" w:rsidRPr="00000A61" w:rsidRDefault="000A33FD" w:rsidP="00CE00FD">
      <w:pPr>
        <w:pStyle w:val="PL"/>
      </w:pPr>
      <w:r>
        <w:tab/>
      </w:r>
      <w:r w:rsidR="004C72E9" w:rsidRPr="00000A61">
        <w:tab/>
        <w:t>monitoringPeriodicity</w:t>
      </w:r>
      <w:r w:rsidR="004C72E9" w:rsidRPr="00000A61">
        <w:tab/>
      </w:r>
      <w:r w:rsidR="004C72E9" w:rsidRPr="00000A61">
        <w:tab/>
      </w:r>
      <w:r w:rsidR="004C72E9" w:rsidRPr="00000A61">
        <w:tab/>
      </w:r>
      <w:r w:rsidR="00420BAA" w:rsidRPr="00000A61">
        <w:tab/>
      </w:r>
      <w:r w:rsidR="00420BAA" w:rsidRPr="00000A61">
        <w:tab/>
      </w:r>
      <w:r w:rsidR="00420BAA" w:rsidRPr="00000A61">
        <w:tab/>
      </w:r>
      <w:r w:rsidR="00420BAA" w:rsidRPr="00D02B97">
        <w:rPr>
          <w:color w:val="993366"/>
        </w:rPr>
        <w:t>ENUMERATED</w:t>
      </w:r>
      <w:r w:rsidR="00420BAA" w:rsidRPr="00000A61">
        <w:t xml:space="preserve"> {sl</w:t>
      </w:r>
      <w:r w:rsidR="004C72E9" w:rsidRPr="00000A61">
        <w:t xml:space="preserve">1, </w:t>
      </w:r>
      <w:r w:rsidR="00420BAA" w:rsidRPr="00000A61">
        <w:t>sl</w:t>
      </w:r>
      <w:r w:rsidR="004C72E9" w:rsidRPr="00000A61">
        <w:t xml:space="preserve">2, </w:t>
      </w:r>
      <w:r w:rsidR="00552715">
        <w:t xml:space="preserve">sl4, </w:t>
      </w:r>
      <w:r w:rsidR="00420BAA" w:rsidRPr="00000A61">
        <w:t>sl</w:t>
      </w:r>
      <w:r w:rsidR="004C72E9" w:rsidRPr="00000A61">
        <w:t xml:space="preserve">5, </w:t>
      </w:r>
      <w:r w:rsidR="00552715">
        <w:t xml:space="preserve">sl8, </w:t>
      </w:r>
      <w:r w:rsidR="00420BAA" w:rsidRPr="00000A61">
        <w:t>sl</w:t>
      </w:r>
      <w:r w:rsidR="004C72E9" w:rsidRPr="00000A61">
        <w:t xml:space="preserve">10, </w:t>
      </w:r>
      <w:r w:rsidR="00420BAA" w:rsidRPr="00000A61">
        <w:t>sl</w:t>
      </w:r>
      <w:r w:rsidR="004C72E9" w:rsidRPr="00000A61">
        <w:t xml:space="preserve">20, </w:t>
      </w:r>
      <w:r w:rsidR="00420BAA" w:rsidRPr="00000A61">
        <w:t>spare1}</w:t>
      </w:r>
      <w:r w:rsidR="004C72E9" w:rsidRPr="00000A61">
        <w:tab/>
      </w:r>
      <w:r w:rsidR="00420BAA" w:rsidRPr="00000A61">
        <w:tab/>
      </w:r>
      <w:r w:rsidR="004C72E9" w:rsidRPr="00000A61">
        <w:tab/>
      </w:r>
      <w:r w:rsidR="004C72E9" w:rsidRPr="00D02B97">
        <w:rPr>
          <w:color w:val="993366"/>
        </w:rPr>
        <w:t>OPTIONAL</w:t>
      </w:r>
      <w:r w:rsidR="004C72E9" w:rsidRPr="00000A61">
        <w:t>,</w:t>
      </w:r>
    </w:p>
    <w:p w14:paraId="7915B51A" w14:textId="7500F44E" w:rsidR="000A33FD" w:rsidRPr="00D02B97" w:rsidRDefault="000A33FD" w:rsidP="00CE00FD">
      <w:pPr>
        <w:pStyle w:val="PL"/>
        <w:rPr>
          <w:color w:val="808080"/>
        </w:rPr>
      </w:pPr>
      <w:r>
        <w:tab/>
      </w:r>
      <w:r>
        <w:tab/>
      </w:r>
      <w:r w:rsidRPr="00D02B97">
        <w:rPr>
          <w:color w:val="808080"/>
        </w:rPr>
        <w:t>-- The number of PDCCH candidates for the configured aggregation level.</w:t>
      </w:r>
    </w:p>
    <w:p w14:paraId="163A9229" w14:textId="77777777" w:rsidR="000A33FD" w:rsidRPr="00D02B97" w:rsidRDefault="000A33FD" w:rsidP="00CE00FD">
      <w:pPr>
        <w:pStyle w:val="PL"/>
        <w:rPr>
          <w:color w:val="808080"/>
        </w:rPr>
      </w:pPr>
      <w:r>
        <w:tab/>
      </w:r>
      <w:r>
        <w:tab/>
      </w:r>
      <w:r w:rsidRPr="00D02B97">
        <w:rPr>
          <w:color w:val="808080"/>
        </w:rPr>
        <w:t>-- Corresponds to L1 parameter 'SFI-Num-PDCCH-cand' (see 38.213, section FFS_Section)</w:t>
      </w:r>
    </w:p>
    <w:p w14:paraId="3859D3AA" w14:textId="33A33CD2" w:rsidR="000A33FD" w:rsidRDefault="000A33FD" w:rsidP="00CE00FD">
      <w:pPr>
        <w:pStyle w:val="PL"/>
      </w:pPr>
      <w:r>
        <w:tab/>
      </w:r>
      <w:r>
        <w:tab/>
        <w:t>nrofCandidates</w:t>
      </w:r>
      <w:r>
        <w:tab/>
      </w:r>
      <w:r>
        <w:tab/>
      </w:r>
      <w:r>
        <w:tab/>
      </w:r>
      <w:r>
        <w:tab/>
      </w:r>
      <w:r>
        <w:tab/>
      </w:r>
      <w:r>
        <w:tab/>
      </w:r>
      <w:r>
        <w:tab/>
      </w:r>
      <w:r>
        <w:tab/>
      </w:r>
      <w:r w:rsidRPr="00D02B97">
        <w:rPr>
          <w:color w:val="993366"/>
        </w:rPr>
        <w:t>ENUMERATED</w:t>
      </w:r>
      <w:r>
        <w:t xml:space="preserve"> {n1, n2},</w:t>
      </w:r>
    </w:p>
    <w:p w14:paraId="477BB699" w14:textId="47DAD227" w:rsidR="000A33FD" w:rsidRPr="00D02B97" w:rsidRDefault="000A33FD" w:rsidP="00CE00FD">
      <w:pPr>
        <w:pStyle w:val="PL"/>
        <w:rPr>
          <w:color w:val="808080"/>
        </w:rPr>
      </w:pPr>
      <w:r>
        <w:tab/>
      </w:r>
      <w:r w:rsidRPr="00000A61">
        <w:tab/>
      </w:r>
      <w:r w:rsidRPr="00D02B97">
        <w:rPr>
          <w:color w:val="808080"/>
        </w:rPr>
        <w:t>-- The aggregation level for the SFI-PDCCH. Corresponds to L1 parameter 'SFI-Aggregation-Level' (see 38.213, section FFS_Section)</w:t>
      </w:r>
    </w:p>
    <w:p w14:paraId="1A03F712" w14:textId="335FE757" w:rsidR="000A33FD" w:rsidRDefault="000A33FD" w:rsidP="00CE00FD">
      <w:pPr>
        <w:pStyle w:val="PL"/>
      </w:pPr>
      <w:r>
        <w:tab/>
      </w:r>
      <w:r w:rsidRPr="00000A61">
        <w:tab/>
        <w:t>aggregationLevel</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 n8</w:t>
      </w:r>
      <w:r>
        <w:t>, n16</w:t>
      </w:r>
      <w:r w:rsidRPr="00000A61">
        <w:t>}</w:t>
      </w:r>
    </w:p>
    <w:p w14:paraId="727806E1" w14:textId="0FDD0F32" w:rsidR="004C72E9" w:rsidRPr="00000A61" w:rsidRDefault="004C72E9" w:rsidP="00CE00FD">
      <w:pPr>
        <w:pStyle w:val="PL"/>
      </w:pPr>
      <w:r w:rsidRPr="00000A61">
        <w:tab/>
      </w:r>
      <w:r w:rsidR="00DB6F3A">
        <w:t>}</w:t>
      </w:r>
      <w:r w:rsidR="000A60A3">
        <w:t>,</w:t>
      </w:r>
      <w:r w:rsidRPr="00000A61">
        <w:tab/>
      </w:r>
    </w:p>
    <w:p w14:paraId="739CF086" w14:textId="5F39E0AC" w:rsidR="000A33FD" w:rsidRDefault="000A33FD" w:rsidP="00CE00FD">
      <w:pPr>
        <w:pStyle w:val="PL"/>
      </w:pPr>
    </w:p>
    <w:p w14:paraId="7F80D3C9" w14:textId="77777777" w:rsidR="0014502C" w:rsidRPr="00D02B97" w:rsidRDefault="000A33FD" w:rsidP="00CE00FD">
      <w:pPr>
        <w:pStyle w:val="PL"/>
        <w:rPr>
          <w:color w:val="808080"/>
        </w:rPr>
      </w:pPr>
      <w:r w:rsidRPr="00000A61">
        <w:tab/>
      </w:r>
      <w:r w:rsidRPr="00D02B97">
        <w:rPr>
          <w:color w:val="808080"/>
        </w:rPr>
        <w:t xml:space="preserve">-- </w:t>
      </w:r>
      <w:r w:rsidR="0014502C" w:rsidRPr="00D02B97">
        <w:rPr>
          <w:color w:val="808080"/>
        </w:rPr>
        <w:t xml:space="preserve">Total </w:t>
      </w:r>
      <w:r w:rsidRPr="00D02B97">
        <w:rPr>
          <w:color w:val="808080"/>
        </w:rPr>
        <w:t xml:space="preserve">length of </w:t>
      </w:r>
      <w:r w:rsidR="0014502C" w:rsidRPr="00D02B97">
        <w:rPr>
          <w:color w:val="808080"/>
        </w:rPr>
        <w:t xml:space="preserve">the </w:t>
      </w:r>
      <w:r w:rsidRPr="00D02B97">
        <w:rPr>
          <w:color w:val="808080"/>
        </w:rPr>
        <w:t>DCI</w:t>
      </w:r>
      <w:r w:rsidR="0014502C" w:rsidRPr="00D02B97">
        <w:rPr>
          <w:color w:val="808080"/>
        </w:rPr>
        <w:t xml:space="preserve"> payload scrambled with SFI-RNTI. </w:t>
      </w:r>
    </w:p>
    <w:p w14:paraId="52CF0088" w14:textId="4E24AAE4" w:rsidR="000A33FD" w:rsidRPr="00D02B97" w:rsidRDefault="0014502C" w:rsidP="00CE00FD">
      <w:pPr>
        <w:pStyle w:val="PL"/>
        <w:rPr>
          <w:color w:val="808080"/>
        </w:rPr>
      </w:pPr>
      <w:r>
        <w:tab/>
      </w:r>
      <w:r w:rsidRPr="00D02B97">
        <w:rPr>
          <w:color w:val="808080"/>
        </w:rPr>
        <w:t xml:space="preserve">-- </w:t>
      </w:r>
      <w:r w:rsidR="000A33FD" w:rsidRPr="00D02B97">
        <w:rPr>
          <w:color w:val="808080"/>
        </w:rPr>
        <w:t>Corresponds to L1 parameter 'SFI-DCI-payload-length' (see 38.213, section FFS_Section)</w:t>
      </w:r>
    </w:p>
    <w:p w14:paraId="6A5437F2" w14:textId="4147A91F" w:rsidR="000A33FD" w:rsidRPr="00000A61" w:rsidRDefault="000A33FD" w:rsidP="00CE00FD">
      <w:pPr>
        <w:pStyle w:val="PL"/>
      </w:pPr>
      <w:bookmarkStart w:id="207" w:name="_Hlk501357803"/>
      <w:r w:rsidRPr="00000A61">
        <w:tab/>
        <w:t>dci-Payload</w:t>
      </w:r>
      <w:r w:rsidR="00D85F1F">
        <w:t>Size</w:t>
      </w:r>
      <w:r w:rsidR="00D85F1F">
        <w:tab/>
      </w:r>
      <w:r w:rsidRPr="00000A61">
        <w:tab/>
      </w:r>
      <w:r w:rsidRPr="00000A61">
        <w:tab/>
      </w:r>
      <w:r w:rsidRPr="00000A61">
        <w:tab/>
      </w:r>
      <w:r w:rsidRPr="00000A61">
        <w:tab/>
      </w:r>
      <w:r w:rsidRPr="00000A61">
        <w:tab/>
      </w:r>
      <w:r w:rsidRPr="00000A61">
        <w:tab/>
      </w:r>
      <w:r w:rsidRPr="00000A61">
        <w:tab/>
      </w:r>
      <w:r w:rsidR="00397F74">
        <w:t>INTEGER (1..</w:t>
      </w:r>
      <w:r w:rsidR="006310C0">
        <w:t>maxSFI-DCI-PayloadSize</w:t>
      </w:r>
      <w:r w:rsidR="00397F74">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bookmarkEnd w:id="207"/>
    <w:p w14:paraId="4A6D0113" w14:textId="77777777" w:rsidR="000A33FD" w:rsidRPr="00000A61" w:rsidRDefault="000A33FD" w:rsidP="00CE00FD">
      <w:pPr>
        <w:pStyle w:val="PL"/>
      </w:pPr>
    </w:p>
    <w:p w14:paraId="59EA6F83" w14:textId="77777777" w:rsidR="004C72E9" w:rsidRPr="00D02B97" w:rsidRDefault="004C72E9" w:rsidP="00CE00FD">
      <w:pPr>
        <w:pStyle w:val="PL"/>
        <w:rPr>
          <w:color w:val="808080"/>
        </w:rPr>
      </w:pPr>
      <w:r w:rsidRPr="00000A61">
        <w:tab/>
      </w:r>
      <w:r w:rsidRPr="00D02B97">
        <w:rPr>
          <w:color w:val="808080"/>
        </w:rPr>
        <w:t>-- Maps a specific cell to a given SFI value within the DCI message</w:t>
      </w:r>
    </w:p>
    <w:p w14:paraId="2609B4FC" w14:textId="77777777" w:rsidR="004C72E9" w:rsidRPr="00D02B97" w:rsidRDefault="004C72E9" w:rsidP="00CE00FD">
      <w:pPr>
        <w:pStyle w:val="PL"/>
        <w:rPr>
          <w:color w:val="808080"/>
        </w:rPr>
      </w:pPr>
      <w:r w:rsidRPr="00000A61">
        <w:tab/>
      </w:r>
      <w:r w:rsidRPr="00D02B97">
        <w:rPr>
          <w:color w:val="808080"/>
        </w:rPr>
        <w:t>-- Corresponds to L1 parameter 'SFI-cell-to-SFI' (see 38.213, section FFS_Section)</w:t>
      </w:r>
    </w:p>
    <w:p w14:paraId="7CD2DB2C" w14:textId="33B578D5" w:rsidR="004C72E9" w:rsidRPr="00000A61" w:rsidRDefault="004C72E9" w:rsidP="00CE00FD">
      <w:pPr>
        <w:pStyle w:val="PL"/>
      </w:pPr>
      <w:r w:rsidRPr="00000A61">
        <w:tab/>
      </w:r>
      <w:r w:rsidR="003B35E6" w:rsidRPr="003B35E6">
        <w:t>slotFormatConfigurations</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007517E2" w:rsidRPr="007517E2">
        <w:t>SlotFormatCombinationsPerCell</w:t>
      </w:r>
      <w:r w:rsidR="00420BAA" w:rsidRPr="00000A61">
        <w:tab/>
      </w:r>
      <w:r w:rsidR="00420BAA" w:rsidRPr="00000A61">
        <w:tab/>
      </w:r>
      <w:r w:rsidR="00420BAA" w:rsidRPr="00D02B97">
        <w:rPr>
          <w:color w:val="993366"/>
        </w:rPr>
        <w:t>OPTIONAL</w:t>
      </w:r>
      <w:r w:rsidR="00420BAA" w:rsidRPr="00000A61">
        <w:t>,</w:t>
      </w:r>
    </w:p>
    <w:p w14:paraId="40188172" w14:textId="4CC8DC71" w:rsidR="00B95CC9" w:rsidRDefault="00B95CC9" w:rsidP="00CE00FD">
      <w:pPr>
        <w:pStyle w:val="PL"/>
        <w:rPr>
          <w:ins w:id="208" w:author="Ericsson" w:date="2018-01-24T20:09:00Z"/>
        </w:rPr>
      </w:pPr>
      <w:ins w:id="209" w:author="Ericsson" w:date="2018-01-24T20:09:00Z">
        <w:r>
          <w:tab/>
        </w:r>
        <w:commentRangeStart w:id="210"/>
        <w:r>
          <w:t>subcarrierspacing</w:t>
        </w:r>
      </w:ins>
      <w:commentRangeEnd w:id="210"/>
      <w:ins w:id="211" w:author="Ericsson" w:date="2018-01-24T20:10:00Z">
        <w:r>
          <w:rPr>
            <w:rStyle w:val="CommentReference"/>
            <w:rFonts w:ascii="Times New Roman" w:hAnsi="Times New Roman"/>
            <w:noProof w:val="0"/>
            <w:lang w:eastAsia="en-US"/>
          </w:rPr>
          <w:commentReference w:id="210"/>
        </w:r>
      </w:ins>
      <w:ins w:id="212" w:author="Ericsson" w:date="2018-01-24T20:09:00Z">
        <w:r>
          <w:tab/>
        </w:r>
      </w:ins>
      <w:ins w:id="213" w:author="Ericsson" w:date="2018-01-24T20:10:00Z">
        <w:r>
          <w:tab/>
        </w:r>
        <w:r>
          <w:tab/>
        </w:r>
        <w:r>
          <w:tab/>
        </w:r>
        <w:r>
          <w:tab/>
        </w:r>
        <w:r>
          <w:tab/>
        </w:r>
      </w:ins>
      <w:r w:rsidR="007A0F9E">
        <w:tab/>
      </w:r>
    </w:p>
    <w:p w14:paraId="4FD5957C" w14:textId="68AFECB3" w:rsidR="00732D6E" w:rsidRPr="00000A61" w:rsidRDefault="007A0F9E" w:rsidP="00CE00FD">
      <w:pPr>
        <w:pStyle w:val="PL"/>
      </w:pPr>
      <w:r>
        <w:t>...</w:t>
      </w:r>
    </w:p>
    <w:p w14:paraId="5B62BE4F" w14:textId="428AAC10" w:rsidR="0064695D" w:rsidRPr="00000A61" w:rsidRDefault="0064695D" w:rsidP="00CE00FD">
      <w:pPr>
        <w:pStyle w:val="PL"/>
      </w:pPr>
      <w:r w:rsidRPr="00000A61">
        <w:t>}</w:t>
      </w:r>
    </w:p>
    <w:p w14:paraId="40A1A487" w14:textId="4B72653F" w:rsidR="00CC64AC" w:rsidRPr="00000A61" w:rsidRDefault="00CC64AC" w:rsidP="00CE00FD">
      <w:pPr>
        <w:pStyle w:val="PL"/>
      </w:pPr>
    </w:p>
    <w:p w14:paraId="573F7E10" w14:textId="269C8E5B" w:rsidR="009B610D" w:rsidRPr="00D02B97" w:rsidRDefault="0064695D" w:rsidP="00CE00FD">
      <w:pPr>
        <w:pStyle w:val="PL"/>
        <w:rPr>
          <w:color w:val="808080"/>
        </w:rPr>
      </w:pPr>
      <w:r w:rsidRPr="00D02B97">
        <w:rPr>
          <w:color w:val="808080"/>
        </w:rPr>
        <w:t>-- Mapping for a given cell to SFI value within DCI message. Corresponds to L1 parameter 'cell-to-SFI' (see 38.213, section FFS_Section)</w:t>
      </w:r>
    </w:p>
    <w:p w14:paraId="439885D9" w14:textId="0A62BE0A" w:rsidR="0064695D" w:rsidRPr="00000A61" w:rsidRDefault="00FB1CB2" w:rsidP="00CE00FD">
      <w:pPr>
        <w:pStyle w:val="PL"/>
      </w:pPr>
      <w:r w:rsidRPr="007517E2">
        <w:t>SlotFormatCombinationsPerCell</w:t>
      </w:r>
      <w:r w:rsidR="0064695D" w:rsidRPr="00000A61">
        <w:t xml:space="preserve"> ::=</w:t>
      </w:r>
      <w:r w:rsidR="0064695D" w:rsidRPr="00000A61">
        <w:tab/>
      </w:r>
      <w:r w:rsidR="0064695D" w:rsidRPr="00000A61">
        <w:tab/>
      </w:r>
      <w:r w:rsidR="0064695D" w:rsidRPr="00000A61">
        <w:tab/>
      </w:r>
      <w:r w:rsidR="0064695D" w:rsidRPr="00000A61">
        <w:tab/>
      </w:r>
      <w:r w:rsidR="0064695D" w:rsidRPr="00000A61">
        <w:tab/>
      </w:r>
      <w:r w:rsidR="0064695D" w:rsidRPr="00000A61">
        <w:tab/>
      </w:r>
      <w:r w:rsidR="0064695D" w:rsidRPr="00000A61">
        <w:tab/>
      </w:r>
      <w:r w:rsidR="00E321BD" w:rsidRPr="00000A61">
        <w:tab/>
      </w:r>
      <w:r w:rsidR="0064695D" w:rsidRPr="00D02B97">
        <w:rPr>
          <w:color w:val="993366"/>
        </w:rPr>
        <w:t>SEQUENCE</w:t>
      </w:r>
      <w:r w:rsidR="0064695D" w:rsidRPr="00000A61">
        <w:t xml:space="preserve"> {</w:t>
      </w:r>
    </w:p>
    <w:p w14:paraId="288B08A5" w14:textId="39E973E0" w:rsidR="0036159E" w:rsidRPr="00D02B97" w:rsidRDefault="00683D36" w:rsidP="00CE00FD">
      <w:pPr>
        <w:pStyle w:val="PL"/>
        <w:rPr>
          <w:color w:val="808080"/>
        </w:rPr>
      </w:pPr>
      <w:r>
        <w:tab/>
      </w:r>
      <w:r w:rsidRPr="00D02B97">
        <w:rPr>
          <w:color w:val="808080"/>
        </w:rPr>
        <w:t>-- The ID of the serving cell for which the slotFormatCombinations are applicable</w:t>
      </w:r>
    </w:p>
    <w:p w14:paraId="389776B5" w14:textId="1291AEBB" w:rsidR="00683D36" w:rsidRDefault="00683D36" w:rsidP="00CE00FD">
      <w:pPr>
        <w:pStyle w:val="PL"/>
      </w:pPr>
      <w:r>
        <w:tab/>
        <w:t>servingCellId</w:t>
      </w:r>
      <w:r>
        <w:tab/>
      </w:r>
      <w:r>
        <w:tab/>
      </w:r>
      <w:r>
        <w:tab/>
      </w:r>
      <w:r>
        <w:tab/>
      </w:r>
      <w:r>
        <w:tab/>
      </w:r>
      <w:r>
        <w:tab/>
      </w:r>
      <w:r>
        <w:tab/>
      </w:r>
      <w:r>
        <w:tab/>
        <w:t>ServCellIndex,</w:t>
      </w:r>
    </w:p>
    <w:p w14:paraId="79E8E657" w14:textId="77777777" w:rsidR="00683D36" w:rsidRPr="00000A61" w:rsidRDefault="00683D36" w:rsidP="00CE00FD">
      <w:pPr>
        <w:pStyle w:val="PL"/>
      </w:pPr>
    </w:p>
    <w:p w14:paraId="0C64E0BF" w14:textId="4CCB2CB6" w:rsidR="00E321BD" w:rsidRPr="00D02B97" w:rsidRDefault="00E321BD" w:rsidP="00CE00FD">
      <w:pPr>
        <w:pStyle w:val="PL"/>
        <w:rPr>
          <w:color w:val="808080"/>
        </w:rPr>
      </w:pPr>
      <w:r w:rsidRPr="00000A61">
        <w:tab/>
      </w:r>
      <w:r w:rsidRPr="00D02B97">
        <w:rPr>
          <w:color w:val="808080"/>
        </w:rPr>
        <w:t>-- A list with SlotFormatCombinations. Each SlotFormatCombination comprises of one or more SlotFormats (see 38.211, section 4.3.2)</w:t>
      </w:r>
    </w:p>
    <w:p w14:paraId="7128BDE8" w14:textId="495B1C64" w:rsidR="00E8528E" w:rsidRPr="00D02B97" w:rsidRDefault="00E8528E" w:rsidP="00CE00FD">
      <w:pPr>
        <w:pStyle w:val="PL"/>
        <w:rPr>
          <w:color w:val="808080"/>
        </w:rPr>
      </w:pPr>
      <w:r>
        <w:tab/>
      </w:r>
      <w:r w:rsidRPr="00D02B97">
        <w:rPr>
          <w:color w:val="808080"/>
        </w:rPr>
        <w:t xml:space="preserve">-- FFS_CHECK: RAN1 indicates that </w:t>
      </w:r>
      <w:r w:rsidR="00D36A10" w:rsidRPr="00D02B97">
        <w:rPr>
          <w:color w:val="808080"/>
        </w:rPr>
        <w:t>the combinations could be of two different types... but they don't specify the second</w:t>
      </w:r>
    </w:p>
    <w:p w14:paraId="0651D3D9" w14:textId="59B74F22" w:rsidR="00E321BD" w:rsidRPr="00D02B97" w:rsidRDefault="00E321BD" w:rsidP="00CE00FD">
      <w:pPr>
        <w:pStyle w:val="PL"/>
      </w:pPr>
      <w:r w:rsidRPr="00000A61">
        <w:tab/>
        <w:t>slotFormatCombinations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(1..maxNrofSlotFormatCombinations</w:t>
      </w:r>
      <w:r w:rsidR="00FB1CB2">
        <w:t>PerSet</w:t>
      </w:r>
      <w:r w:rsidRPr="00000A61">
        <w:t>)</w:t>
      </w:r>
      <w:r w:rsidR="00482312">
        <w:t>)</w:t>
      </w:r>
      <w:r w:rsidRPr="00D02B97">
        <w:rPr>
          <w:color w:val="993366"/>
        </w:rPr>
        <w:t xml:space="preserve"> OF</w:t>
      </w:r>
      <w:r w:rsidRPr="00000A61">
        <w:t xml:space="preserve"> SlotFormatCombination</w:t>
      </w:r>
      <w:r w:rsidRPr="00000A61">
        <w:tab/>
      </w:r>
      <w:r w:rsidRPr="00D02B97">
        <w:rPr>
          <w:color w:val="993366"/>
        </w:rPr>
        <w:t>OPTIONAL</w:t>
      </w:r>
      <w:r w:rsidR="00791242" w:rsidRPr="00D02B97">
        <w:t>,</w:t>
      </w:r>
    </w:p>
    <w:p w14:paraId="3D73BA69" w14:textId="35D1EC35" w:rsidR="00791242" w:rsidRDefault="00791242" w:rsidP="00CE00FD">
      <w:pPr>
        <w:pStyle w:val="PL"/>
      </w:pPr>
    </w:p>
    <w:p w14:paraId="4C72A6C0" w14:textId="6C66A3BF" w:rsidR="00791242" w:rsidRPr="00D02B97" w:rsidRDefault="00791242" w:rsidP="00CE00FD">
      <w:pPr>
        <w:pStyle w:val="PL"/>
        <w:rPr>
          <w:color w:val="808080"/>
        </w:rPr>
      </w:pPr>
      <w:r w:rsidRPr="00D02B97">
        <w:tab/>
      </w:r>
      <w:r w:rsidRPr="00D02B97">
        <w:rPr>
          <w:color w:val="808080"/>
        </w:rPr>
        <w:t xml:space="preserve">-- </w:t>
      </w:r>
      <w:r w:rsidR="00CF1A9C" w:rsidRPr="00D02B97">
        <w:rPr>
          <w:color w:val="808080"/>
        </w:rPr>
        <w:t xml:space="preserve">The (starting) position </w:t>
      </w:r>
      <w:r w:rsidR="00C63019" w:rsidRPr="00D02B97">
        <w:rPr>
          <w:color w:val="808080"/>
        </w:rPr>
        <w:t xml:space="preserve">(bit) </w:t>
      </w:r>
      <w:r w:rsidR="00CF1A9C" w:rsidRPr="00D02B97">
        <w:rPr>
          <w:color w:val="808080"/>
        </w:rPr>
        <w:t xml:space="preserve">of </w:t>
      </w:r>
      <w:r w:rsidR="00C63019" w:rsidRPr="00D02B97">
        <w:rPr>
          <w:color w:val="808080"/>
        </w:rPr>
        <w:t xml:space="preserve">the </w:t>
      </w:r>
      <w:r w:rsidR="00CF1A9C" w:rsidRPr="00D02B97">
        <w:rPr>
          <w:color w:val="808080"/>
        </w:rPr>
        <w:t>slotFormatCombinationId (</w:t>
      </w:r>
      <w:r w:rsidRPr="00D02B97">
        <w:rPr>
          <w:color w:val="808080"/>
        </w:rPr>
        <w:t>SFI</w:t>
      </w:r>
      <w:r w:rsidR="00CF1A9C" w:rsidRPr="00D02B97">
        <w:rPr>
          <w:color w:val="808080"/>
        </w:rPr>
        <w:t xml:space="preserve">-Index) for this serving cell (servingCellId) within the </w:t>
      </w:r>
      <w:r w:rsidRPr="00D02B97">
        <w:rPr>
          <w:color w:val="808080"/>
        </w:rPr>
        <w:t xml:space="preserve">DCI </w:t>
      </w:r>
      <w:r w:rsidR="00CF1A9C" w:rsidRPr="00D02B97">
        <w:rPr>
          <w:color w:val="808080"/>
        </w:rPr>
        <w:t xml:space="preserve">payload. </w:t>
      </w:r>
    </w:p>
    <w:p w14:paraId="6573F647" w14:textId="77777777" w:rsidR="00791242" w:rsidRPr="00D02B97" w:rsidRDefault="00791242" w:rsidP="00CE00FD">
      <w:pPr>
        <w:pStyle w:val="PL"/>
        <w:rPr>
          <w:color w:val="808080"/>
        </w:rPr>
      </w:pPr>
      <w:r w:rsidRPr="00000A61">
        <w:tab/>
      </w:r>
      <w:r w:rsidRPr="00D02B97">
        <w:rPr>
          <w:color w:val="808080"/>
        </w:rPr>
        <w:t>-- Corresponds to L1 parameter 'SFI-values' (see 38.213, section FFS_Section)</w:t>
      </w:r>
    </w:p>
    <w:p w14:paraId="515F6E71" w14:textId="728602FC" w:rsidR="00791242" w:rsidRPr="00000A61" w:rsidRDefault="00791242" w:rsidP="00CE00FD">
      <w:pPr>
        <w:pStyle w:val="PL"/>
      </w:pPr>
      <w:r w:rsidRPr="00000A61">
        <w:tab/>
      </w:r>
      <w:r>
        <w:t>p</w:t>
      </w:r>
      <w:r w:rsidRPr="00000A61">
        <w:t>ositionInDCI</w:t>
      </w:r>
      <w:r w:rsidRPr="00000A61">
        <w:tab/>
      </w:r>
      <w:r>
        <w:tab/>
      </w:r>
      <w:r>
        <w:tab/>
      </w:r>
      <w:r>
        <w:tab/>
      </w:r>
      <w:r>
        <w:tab/>
      </w:r>
      <w:r w:rsidRPr="00000A61">
        <w:tab/>
      </w:r>
      <w:r w:rsidRPr="00000A61">
        <w:tab/>
      </w:r>
      <w:r w:rsidRPr="00D02B97">
        <w:rPr>
          <w:color w:val="993366"/>
        </w:rPr>
        <w:t>INTEGER</w:t>
      </w:r>
      <w:r w:rsidRPr="00000A61">
        <w:t>(</w:t>
      </w:r>
      <w:r w:rsidR="006310C0">
        <w:t>0.</w:t>
      </w:r>
      <w:r>
        <w:t>.</w:t>
      </w:r>
      <w:r w:rsidR="006310C0">
        <w:t>maxSFI-DCI-PayloadSize-1</w:t>
      </w:r>
      <w:r w:rsidRPr="00000A61">
        <w:t>)</w:t>
      </w:r>
      <w:r>
        <w:tab/>
      </w:r>
      <w:r>
        <w:tab/>
      </w:r>
      <w:r>
        <w:tab/>
      </w:r>
      <w:r>
        <w:tab/>
      </w:r>
      <w:r>
        <w:tab/>
      </w:r>
      <w:r>
        <w:tab/>
      </w:r>
      <w:r>
        <w:tab/>
      </w:r>
      <w:r>
        <w:tab/>
      </w:r>
      <w:r>
        <w:tab/>
      </w:r>
      <w:r>
        <w:tab/>
      </w:r>
      <w:r>
        <w:tab/>
      </w:r>
      <w:r w:rsidRPr="00000A61">
        <w:tab/>
      </w:r>
      <w:r w:rsidRPr="00000A61">
        <w:tab/>
      </w:r>
      <w:r w:rsidRPr="00D02B97">
        <w:rPr>
          <w:color w:val="993366"/>
        </w:rPr>
        <w:t>OPTIONAL</w:t>
      </w:r>
    </w:p>
    <w:p w14:paraId="7EA2EDDC" w14:textId="27FD82D9" w:rsidR="0064695D" w:rsidRPr="00000A61" w:rsidRDefault="0064695D" w:rsidP="00CE00FD">
      <w:pPr>
        <w:pStyle w:val="PL"/>
      </w:pPr>
      <w:r w:rsidRPr="00000A61">
        <w:t>}</w:t>
      </w:r>
    </w:p>
    <w:p w14:paraId="439186D7" w14:textId="442DBCFB" w:rsidR="00E321BD" w:rsidRPr="00000A61" w:rsidRDefault="00E321BD" w:rsidP="00CE00FD">
      <w:pPr>
        <w:pStyle w:val="PL"/>
      </w:pPr>
    </w:p>
    <w:p w14:paraId="68EE99C7" w14:textId="65076CA5" w:rsidR="00E321BD" w:rsidRPr="00000A61" w:rsidRDefault="00E321BD" w:rsidP="00CE00FD">
      <w:pPr>
        <w:pStyle w:val="PL"/>
      </w:pPr>
      <w:r w:rsidRPr="00000A61">
        <w:t xml:space="preserve">SlotFormatCombination ::= </w:t>
      </w:r>
      <w:r w:rsidRPr="00000A61">
        <w:tab/>
      </w:r>
      <w:r w:rsidRPr="00000A61">
        <w:tab/>
      </w:r>
      <w:r w:rsidRPr="00000A61">
        <w:tab/>
      </w:r>
      <w:r w:rsidRPr="00000A61">
        <w:tab/>
      </w:r>
      <w:r w:rsidRPr="00000A61">
        <w:tab/>
      </w:r>
      <w:r w:rsidRPr="00D02B97">
        <w:rPr>
          <w:color w:val="993366"/>
        </w:rPr>
        <w:t>SEQUENCE</w:t>
      </w:r>
      <w:r w:rsidRPr="00000A61">
        <w:t xml:space="preserve"> {</w:t>
      </w:r>
    </w:p>
    <w:p w14:paraId="00EF9AED" w14:textId="7734D5D3" w:rsidR="00FB1CB2" w:rsidRPr="00D02B97" w:rsidRDefault="00FB1CB2" w:rsidP="00CE00FD">
      <w:pPr>
        <w:pStyle w:val="PL"/>
        <w:rPr>
          <w:color w:val="808080"/>
        </w:rPr>
      </w:pPr>
      <w:r>
        <w:tab/>
      </w:r>
      <w:r w:rsidRPr="00D02B97">
        <w:rPr>
          <w:color w:val="808080"/>
        </w:rPr>
        <w:t>-- This ID is used in the payload to dynamically select this SlotFormatCombination.</w:t>
      </w:r>
    </w:p>
    <w:p w14:paraId="45B62CC1" w14:textId="1A375516" w:rsidR="00FB1CB2" w:rsidRPr="00D02B97" w:rsidRDefault="00FB1CB2" w:rsidP="00CE00FD">
      <w:pPr>
        <w:pStyle w:val="PL"/>
        <w:rPr>
          <w:color w:val="808080"/>
        </w:rPr>
      </w:pPr>
      <w:r>
        <w:tab/>
      </w:r>
      <w:r w:rsidRPr="00D02B97">
        <w:rPr>
          <w:color w:val="808080"/>
        </w:rPr>
        <w:t>-- Corresponds to L1 parameter 'SFI-index' (see 38.213, section FFS_Section)</w:t>
      </w:r>
    </w:p>
    <w:p w14:paraId="68DFF505" w14:textId="497D27BD" w:rsidR="00E321BD" w:rsidRPr="00000A61" w:rsidRDefault="00E321BD" w:rsidP="00CE00FD">
      <w:pPr>
        <w:pStyle w:val="PL"/>
      </w:pPr>
      <w:r w:rsidRPr="00000A61">
        <w:tab/>
        <w:t>slotFormatCombinationId</w:t>
      </w:r>
      <w:r w:rsidRPr="00000A61">
        <w:tab/>
      </w:r>
      <w:r w:rsidRPr="00000A61">
        <w:tab/>
      </w:r>
      <w:r w:rsidRPr="00000A61">
        <w:tab/>
      </w:r>
      <w:r w:rsidRPr="00000A61">
        <w:tab/>
      </w:r>
      <w:r w:rsidRPr="00000A61">
        <w:tab/>
      </w:r>
      <w:r w:rsidRPr="00000A61">
        <w:tab/>
        <w:t>SlotFormatCombinationId,</w:t>
      </w:r>
    </w:p>
    <w:p w14:paraId="6F739A94" w14:textId="77777777" w:rsidR="00621B14" w:rsidRPr="00D02B97" w:rsidRDefault="00DE67D1" w:rsidP="00CE00FD">
      <w:pPr>
        <w:pStyle w:val="PL"/>
        <w:rPr>
          <w:color w:val="808080"/>
        </w:rPr>
      </w:pPr>
      <w:r>
        <w:tab/>
      </w:r>
      <w:r w:rsidRPr="00D02B97">
        <w:rPr>
          <w:color w:val="808080"/>
        </w:rPr>
        <w:t xml:space="preserve">-- Slot </w:t>
      </w:r>
      <w:r w:rsidR="00621B14" w:rsidRPr="00D02B97">
        <w:rPr>
          <w:color w:val="808080"/>
        </w:rPr>
        <w:t>f</w:t>
      </w:r>
      <w:r w:rsidRPr="00D02B97">
        <w:rPr>
          <w:color w:val="808080"/>
        </w:rPr>
        <w:t>ormats</w:t>
      </w:r>
      <w:r w:rsidR="00F7525F" w:rsidRPr="00D02B97">
        <w:rPr>
          <w:color w:val="808080"/>
        </w:rPr>
        <w:t xml:space="preserve"> </w:t>
      </w:r>
      <w:r w:rsidR="00621B14" w:rsidRPr="00D02B97">
        <w:rPr>
          <w:color w:val="808080"/>
        </w:rPr>
        <w:t xml:space="preserve">that occur in consecutive slots in time domain order as listed here. </w:t>
      </w:r>
      <w:r w:rsidRPr="00D02B97">
        <w:rPr>
          <w:color w:val="808080"/>
        </w:rPr>
        <w:t xml:space="preserve">The </w:t>
      </w:r>
      <w:r w:rsidR="00F7525F" w:rsidRPr="00D02B97">
        <w:rPr>
          <w:color w:val="808080"/>
        </w:rPr>
        <w:t>the s</w:t>
      </w:r>
      <w:r w:rsidRPr="00D02B97">
        <w:rPr>
          <w:color w:val="808080"/>
        </w:rPr>
        <w:t xml:space="preserve">lot </w:t>
      </w:r>
      <w:r w:rsidR="00F7525F" w:rsidRPr="00D02B97">
        <w:rPr>
          <w:color w:val="808080"/>
        </w:rPr>
        <w:t>f</w:t>
      </w:r>
      <w:r w:rsidRPr="00D02B97">
        <w:rPr>
          <w:color w:val="808080"/>
        </w:rPr>
        <w:t>ormat</w:t>
      </w:r>
      <w:r w:rsidR="00F7525F" w:rsidRPr="00D02B97">
        <w:rPr>
          <w:color w:val="808080"/>
        </w:rPr>
        <w:t>s</w:t>
      </w:r>
      <w:r w:rsidRPr="00D02B97">
        <w:rPr>
          <w:color w:val="808080"/>
        </w:rPr>
        <w:t xml:space="preserve"> are </w:t>
      </w:r>
    </w:p>
    <w:p w14:paraId="53211BF7" w14:textId="6F72F3E5" w:rsidR="00DE67D1" w:rsidRPr="00D02B97" w:rsidRDefault="00621B14" w:rsidP="00CE00FD">
      <w:pPr>
        <w:pStyle w:val="PL"/>
        <w:rPr>
          <w:color w:val="808080"/>
        </w:rPr>
      </w:pPr>
      <w:r>
        <w:tab/>
      </w:r>
      <w:r w:rsidRPr="00D02B97">
        <w:rPr>
          <w:color w:val="808080"/>
        </w:rPr>
        <w:t xml:space="preserve">-- </w:t>
      </w:r>
      <w:r w:rsidR="00DE67D1" w:rsidRPr="00D02B97">
        <w:rPr>
          <w:color w:val="808080"/>
        </w:rPr>
        <w:t>defined in 38.211, table 4.3.2-3</w:t>
      </w:r>
      <w:r w:rsidR="00F7525F" w:rsidRPr="00D02B97">
        <w:rPr>
          <w:color w:val="808080"/>
        </w:rPr>
        <w:t xml:space="preserve"> and numbered with 0..255.</w:t>
      </w:r>
    </w:p>
    <w:p w14:paraId="3065F495" w14:textId="59BE4E2C" w:rsidR="00E321BD" w:rsidRPr="00000A61" w:rsidRDefault="00E321BD" w:rsidP="00CE00FD">
      <w:pPr>
        <w:pStyle w:val="PL"/>
      </w:pPr>
      <w:r w:rsidRPr="00000A61">
        <w:tab/>
        <w:t>slotFormats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(1..maxNrofSlotFormatsPerCombination)</w:t>
      </w:r>
      <w:r w:rsidR="004944CA">
        <w:t>)</w:t>
      </w:r>
      <w:r w:rsidR="00DE67D1" w:rsidRPr="00D02B97">
        <w:rPr>
          <w:color w:val="993366"/>
        </w:rPr>
        <w:t xml:space="preserve"> OF</w:t>
      </w:r>
      <w:r w:rsidR="00DE67D1">
        <w:t xml:space="preserve"> </w:t>
      </w:r>
      <w:r w:rsidR="00DE67D1" w:rsidRPr="00D02B97">
        <w:rPr>
          <w:color w:val="993366"/>
        </w:rPr>
        <w:t>INTEGER</w:t>
      </w:r>
      <w:r w:rsidR="00DE67D1">
        <w:t xml:space="preserve"> (0..</w:t>
      </w:r>
      <w:r w:rsidR="00DE67D1" w:rsidRPr="00DE67D1">
        <w:t>255</w:t>
      </w:r>
      <w:r w:rsidRPr="00000A61">
        <w:t>)</w:t>
      </w:r>
    </w:p>
    <w:p w14:paraId="30518652" w14:textId="1E59A179" w:rsidR="00E321BD" w:rsidRPr="00000A61" w:rsidRDefault="00E321BD" w:rsidP="00CE00FD">
      <w:pPr>
        <w:pStyle w:val="PL"/>
      </w:pPr>
      <w:r w:rsidRPr="00000A61">
        <w:t>}</w:t>
      </w:r>
    </w:p>
    <w:p w14:paraId="4430FABA" w14:textId="3F65E5BA" w:rsidR="0064695D" w:rsidRPr="00000A61" w:rsidRDefault="0064695D" w:rsidP="00CE00FD">
      <w:pPr>
        <w:pStyle w:val="PL"/>
      </w:pPr>
    </w:p>
    <w:p w14:paraId="20F854AE" w14:textId="77777777" w:rsidR="00E321BD" w:rsidRPr="00D02B97" w:rsidRDefault="00E321BD" w:rsidP="00CE00FD">
      <w:pPr>
        <w:pStyle w:val="PL"/>
        <w:rPr>
          <w:color w:val="808080"/>
        </w:rPr>
      </w:pPr>
      <w:r w:rsidRPr="00D02B97">
        <w:rPr>
          <w:color w:val="808080"/>
        </w:rPr>
        <w:t>-- SFI index that is assoicated with a certian slot-format-combination</w:t>
      </w:r>
    </w:p>
    <w:p w14:paraId="71D56D74" w14:textId="77777777" w:rsidR="00E321BD" w:rsidRPr="00D02B97" w:rsidRDefault="00E321BD" w:rsidP="00CE00FD">
      <w:pPr>
        <w:pStyle w:val="PL"/>
        <w:rPr>
          <w:color w:val="808080"/>
        </w:rPr>
      </w:pPr>
      <w:r w:rsidRPr="00D02B97">
        <w:rPr>
          <w:color w:val="808080"/>
        </w:rPr>
        <w:t>-- Corresponds to L1 parameter 'SFI-index' (see 38.213, section FFS_Section)</w:t>
      </w:r>
    </w:p>
    <w:p w14:paraId="23D4E5FE" w14:textId="7F15E7FD" w:rsidR="00E321BD" w:rsidRPr="00000A61" w:rsidRDefault="00E321BD" w:rsidP="00CE00FD">
      <w:pPr>
        <w:pStyle w:val="PL"/>
      </w:pPr>
      <w:r w:rsidRPr="00000A61">
        <w:t>SlotFormatCombinationId</w:t>
      </w:r>
      <w:r w:rsidRPr="00000A61">
        <w:tab/>
        <w:t>::=</w:t>
      </w:r>
      <w:r w:rsidRPr="00000A61">
        <w:tab/>
      </w:r>
      <w:r w:rsidRPr="00000A61">
        <w:tab/>
      </w:r>
      <w:r w:rsidRPr="00000A61">
        <w:tab/>
      </w:r>
      <w:r w:rsidRPr="00000A61">
        <w:tab/>
      </w:r>
      <w:r w:rsidRPr="00000A61">
        <w:tab/>
      </w:r>
      <w:r w:rsidRPr="00D02B97">
        <w:rPr>
          <w:color w:val="993366"/>
        </w:rPr>
        <w:t>INTEGER</w:t>
      </w:r>
      <w:r w:rsidRPr="00000A61">
        <w:t xml:space="preserve"> (0..maxNrofSlotFormatCombinations</w:t>
      </w:r>
      <w:r w:rsidR="00FB1CB2">
        <w:t>PerSet</w:t>
      </w:r>
      <w:r w:rsidRPr="00000A61">
        <w:t>-1)</w:t>
      </w:r>
      <w:r w:rsidRPr="00000A61">
        <w:tab/>
      </w:r>
      <w:r w:rsidRPr="00000A61">
        <w:tab/>
      </w:r>
      <w:r w:rsidRPr="00000A61">
        <w:tab/>
      </w:r>
    </w:p>
    <w:p w14:paraId="432AF5B9" w14:textId="77777777" w:rsidR="00E321BD" w:rsidRPr="00000A61" w:rsidRDefault="00E321BD" w:rsidP="00CE00FD">
      <w:pPr>
        <w:pStyle w:val="PL"/>
      </w:pPr>
    </w:p>
    <w:p w14:paraId="32841A4A" w14:textId="61060753" w:rsidR="001F6D0E" w:rsidRDefault="001F6D0E" w:rsidP="00CE00FD">
      <w:pPr>
        <w:pStyle w:val="PL"/>
      </w:pPr>
    </w:p>
    <w:p w14:paraId="564B43E7" w14:textId="4AD08EFB" w:rsidR="001F6D0E" w:rsidRPr="00D02B97" w:rsidRDefault="001F6D0E" w:rsidP="00CE00FD">
      <w:pPr>
        <w:pStyle w:val="PL"/>
        <w:rPr>
          <w:color w:val="808080"/>
        </w:rPr>
      </w:pPr>
      <w:r w:rsidRPr="00D02B97">
        <w:rPr>
          <w:color w:val="808080"/>
        </w:rPr>
        <w:t>-- Configuration of downlink preemption indication on PDCCH</w:t>
      </w:r>
    </w:p>
    <w:p w14:paraId="2078D2E2" w14:textId="39899A99" w:rsidR="001F6D0E" w:rsidRPr="00D02B97" w:rsidRDefault="001F6D0E" w:rsidP="00CE00FD">
      <w:pPr>
        <w:pStyle w:val="PL"/>
        <w:rPr>
          <w:color w:val="808080"/>
        </w:rPr>
      </w:pPr>
      <w:r w:rsidRPr="00D02B97">
        <w:rPr>
          <w:color w:val="808080"/>
        </w:rPr>
        <w:t>-- FFS: How does it relate to a BWP?</w:t>
      </w:r>
      <w:r w:rsidR="00CD410C" w:rsidRPr="00D02B97">
        <w:rPr>
          <w:color w:val="808080"/>
        </w:rPr>
        <w:t xml:space="preserve"> How is it linked to one (or several) CORESETs?</w:t>
      </w:r>
    </w:p>
    <w:p w14:paraId="563EEA0A" w14:textId="26931CE1" w:rsidR="001F6D0E" w:rsidRPr="00000A61" w:rsidRDefault="001F6D0E" w:rsidP="00CE00FD">
      <w:pPr>
        <w:pStyle w:val="PL"/>
      </w:pPr>
      <w:r>
        <w:t>D</w:t>
      </w:r>
      <w:r w:rsidRPr="002C3ECF">
        <w:t>ownlinkPreemption</w:t>
      </w:r>
      <w:r>
        <w:t xml:space="preserve"> ::=</w:t>
      </w:r>
      <w:r>
        <w:tab/>
      </w:r>
      <w:r>
        <w:tab/>
      </w:r>
      <w:r w:rsidR="002E4F26">
        <w:tab/>
      </w:r>
      <w:r w:rsidR="002E4F26">
        <w:tab/>
      </w:r>
      <w:r>
        <w:tab/>
      </w:r>
      <w:r>
        <w:tab/>
      </w:r>
      <w:r w:rsidRPr="00D02B97">
        <w:rPr>
          <w:color w:val="993366"/>
        </w:rPr>
        <w:t>SEQUENCE</w:t>
      </w:r>
      <w:r>
        <w:t xml:space="preserve"> {</w:t>
      </w:r>
    </w:p>
    <w:p w14:paraId="42BC96E4" w14:textId="217E1D65" w:rsidR="00CD410C" w:rsidRDefault="00CD410C" w:rsidP="00CE00FD">
      <w:pPr>
        <w:pStyle w:val="PL"/>
      </w:pPr>
      <w:r>
        <w:tab/>
        <w:t>searchSpace</w:t>
      </w:r>
      <w:r>
        <w:tab/>
      </w:r>
      <w:r>
        <w:tab/>
      </w:r>
      <w:r>
        <w:tab/>
      </w:r>
      <w:r>
        <w:tab/>
      </w:r>
      <w:r>
        <w:tab/>
      </w:r>
      <w:r>
        <w:tab/>
      </w:r>
      <w:r>
        <w:tab/>
      </w:r>
      <w:r>
        <w:tab/>
      </w:r>
      <w:r>
        <w:tab/>
      </w:r>
      <w:r w:rsidRPr="00D02B97">
        <w:rPr>
          <w:color w:val="993366"/>
        </w:rPr>
        <w:t>SEQUENCE</w:t>
      </w:r>
      <w:r>
        <w:t xml:space="preserve"> {</w:t>
      </w:r>
    </w:p>
    <w:p w14:paraId="7E3A6B14" w14:textId="4CDB76D9" w:rsidR="006B578A" w:rsidRPr="00D02B97" w:rsidRDefault="006B578A" w:rsidP="00CE00FD">
      <w:pPr>
        <w:pStyle w:val="PL"/>
        <w:rPr>
          <w:color w:val="808080"/>
        </w:rPr>
      </w:pPr>
      <w:r>
        <w:tab/>
      </w:r>
      <w:r>
        <w:tab/>
      </w:r>
      <w:r w:rsidRPr="00D02B97">
        <w:rPr>
          <w:color w:val="808080"/>
        </w:rPr>
        <w:t xml:space="preserve">-- FFS: Need to indicate the CORESET(s) on which to apply the INT-RNTI SearchSpace!? </w:t>
      </w:r>
    </w:p>
    <w:p w14:paraId="57A1B543" w14:textId="1520FC81" w:rsidR="006B578A" w:rsidRDefault="006B578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05589D">
        <w:tab/>
      </w:r>
      <w:r w:rsidR="0005589D">
        <w:tab/>
      </w:r>
      <w:r w:rsidR="001E30F8" w:rsidRPr="00D02B97">
        <w:rPr>
          <w:color w:val="993366"/>
        </w:rPr>
        <w:t>OPTIONAL</w:t>
      </w:r>
      <w:r w:rsidR="001E30F8">
        <w:t>,</w:t>
      </w:r>
    </w:p>
    <w:p w14:paraId="7F6B7AF0" w14:textId="394FBAC3" w:rsidR="00CD410C" w:rsidRPr="00D02B97" w:rsidRDefault="00CD410C" w:rsidP="00CE00FD">
      <w:pPr>
        <w:pStyle w:val="PL"/>
        <w:rPr>
          <w:color w:val="808080"/>
        </w:rPr>
      </w:pPr>
      <w:r>
        <w:tab/>
      </w:r>
      <w:r>
        <w:tab/>
      </w:r>
      <w:r w:rsidRPr="00D02B97">
        <w:rPr>
          <w:color w:val="808080"/>
        </w:rPr>
        <w:t xml:space="preserve">-- RNTI used for indication pre-emption in DL. Also connected to monitoring of a Type2-PDCCH common search space. </w:t>
      </w:r>
    </w:p>
    <w:p w14:paraId="28B8B79A" w14:textId="77777777" w:rsidR="00CD410C" w:rsidRPr="00D02B97" w:rsidRDefault="00CD410C" w:rsidP="00CE00FD">
      <w:pPr>
        <w:pStyle w:val="PL"/>
        <w:rPr>
          <w:color w:val="808080"/>
        </w:rPr>
      </w:pPr>
      <w:r>
        <w:tab/>
      </w:r>
      <w:r>
        <w:tab/>
      </w:r>
      <w:r w:rsidRPr="00D02B97">
        <w:rPr>
          <w:color w:val="808080"/>
        </w:rPr>
        <w:t>-- (see 38.213, section 10)</w:t>
      </w:r>
    </w:p>
    <w:p w14:paraId="38C893B6" w14:textId="77777777" w:rsidR="00CD410C" w:rsidRPr="00D02B97" w:rsidRDefault="00CD410C" w:rsidP="00CE00FD">
      <w:pPr>
        <w:pStyle w:val="PL"/>
        <w:rPr>
          <w:color w:val="808080"/>
        </w:rPr>
      </w:pPr>
      <w:r>
        <w:tab/>
      </w:r>
      <w:r>
        <w:tab/>
      </w:r>
      <w:r w:rsidRPr="00D02B97">
        <w:rPr>
          <w:color w:val="808080"/>
        </w:rPr>
        <w:t>-- FFS: What does the abbreviation stand for? Add a better description</w:t>
      </w:r>
    </w:p>
    <w:p w14:paraId="3A0A5E75" w14:textId="77777777" w:rsidR="00CD410C" w:rsidRDefault="00CD410C" w:rsidP="00CE00FD">
      <w:pPr>
        <w:pStyle w:val="PL"/>
      </w:pPr>
      <w:r>
        <w:tab/>
      </w:r>
      <w:r>
        <w:tab/>
        <w:t>int-RNTI</w:t>
      </w:r>
      <w:r>
        <w:tab/>
      </w:r>
      <w:r>
        <w:tab/>
      </w:r>
      <w:r>
        <w:tab/>
      </w:r>
      <w:r>
        <w:tab/>
      </w:r>
      <w:r>
        <w:tab/>
      </w:r>
      <w:r>
        <w:tab/>
      </w:r>
      <w:r>
        <w:tab/>
      </w:r>
      <w:r>
        <w:tab/>
        <w:t>RNTI-Value,</w:t>
      </w:r>
    </w:p>
    <w:p w14:paraId="02543E2F" w14:textId="77777777" w:rsidR="00CD410C" w:rsidRPr="00D02B97" w:rsidRDefault="00CD410C" w:rsidP="00CE00FD">
      <w:pPr>
        <w:pStyle w:val="PL"/>
        <w:rPr>
          <w:color w:val="808080"/>
        </w:rPr>
      </w:pPr>
      <w:r>
        <w:tab/>
      </w:r>
      <w:r>
        <w:tab/>
      </w:r>
      <w:r w:rsidRPr="00D02B97">
        <w:rPr>
          <w:color w:val="808080"/>
        </w:rPr>
        <w:t>-- Set selection for DL-preemption indication. Corresponds to L1 parameter 'int-TF-unit' (see 38.213, section 10.1)</w:t>
      </w:r>
    </w:p>
    <w:p w14:paraId="6EE1C4B5" w14:textId="77777777" w:rsidR="00CD410C" w:rsidRPr="00D02B97" w:rsidRDefault="00CD410C" w:rsidP="00CE00FD">
      <w:pPr>
        <w:pStyle w:val="PL"/>
        <w:rPr>
          <w:color w:val="808080"/>
        </w:rPr>
      </w:pPr>
      <w:r>
        <w:tab/>
      </w:r>
      <w:r>
        <w:tab/>
      </w:r>
      <w:r w:rsidRPr="00D02B97">
        <w:rPr>
          <w:color w:val="808080"/>
        </w:rPr>
        <w:t xml:space="preserve">-- FFS: Clarify description. Clarify what TF means. Clarify field name. </w:t>
      </w:r>
    </w:p>
    <w:p w14:paraId="3E13518C" w14:textId="03D9F362" w:rsidR="00CD410C" w:rsidRDefault="00CD410C" w:rsidP="00CE00FD">
      <w:pPr>
        <w:pStyle w:val="PL"/>
      </w:pPr>
      <w:r>
        <w:tab/>
      </w:r>
      <w:r>
        <w:tab/>
        <w:t>timeFrequencySet</w:t>
      </w:r>
      <w:r>
        <w:tab/>
      </w:r>
      <w:r>
        <w:tab/>
      </w:r>
      <w:r>
        <w:tab/>
      </w:r>
      <w:r>
        <w:tab/>
      </w:r>
      <w:r>
        <w:tab/>
      </w:r>
      <w:r>
        <w:tab/>
      </w:r>
      <w:r w:rsidRPr="00D02B97">
        <w:rPr>
          <w:color w:val="993366"/>
        </w:rPr>
        <w:t>ENUMERATED</w:t>
      </w:r>
      <w:r>
        <w:t xml:space="preserve"> {set0, set1},</w:t>
      </w:r>
    </w:p>
    <w:p w14:paraId="1FB484C4" w14:textId="77777777" w:rsidR="00355770" w:rsidRDefault="00CD410C" w:rsidP="00CE00FD">
      <w:pPr>
        <w:pStyle w:val="PL"/>
        <w:rPr>
          <w:color w:val="808080"/>
        </w:rPr>
      </w:pPr>
      <w:r>
        <w:tab/>
      </w:r>
      <w:r>
        <w:tab/>
      </w:r>
      <w:r w:rsidRPr="00D02B97">
        <w:rPr>
          <w:color w:val="808080"/>
        </w:rPr>
        <w:t xml:space="preserve">-- Monitoring periodicity of DCI with INT-RNTI in number of slots. </w:t>
      </w:r>
      <w:r w:rsidR="00FA66D3" w:rsidRPr="00D02B97">
        <w:rPr>
          <w:color w:val="808080"/>
        </w:rPr>
        <w:t>sl1 corresponds to ”every slot”, s2 corresponds to ”every second slot”</w:t>
      </w:r>
      <w:r w:rsidR="00355770">
        <w:rPr>
          <w:color w:val="808080"/>
        </w:rPr>
        <w:t>,</w:t>
      </w:r>
    </w:p>
    <w:p w14:paraId="31479718" w14:textId="6AD81E53" w:rsidR="00CD410C" w:rsidRPr="00D02B97" w:rsidRDefault="00355770" w:rsidP="00CE00FD">
      <w:pPr>
        <w:pStyle w:val="PL"/>
        <w:rPr>
          <w:color w:val="808080"/>
        </w:rPr>
      </w:pPr>
      <w:r>
        <w:rPr>
          <w:color w:val="808080"/>
        </w:rPr>
        <w:tab/>
      </w:r>
      <w:r>
        <w:rPr>
          <w:color w:val="808080"/>
        </w:rPr>
        <w:tab/>
        <w:t>-- sl4 correspons to “every fourth slot”</w:t>
      </w:r>
      <w:r w:rsidR="00FA66D3" w:rsidRPr="00D02B97">
        <w:rPr>
          <w:color w:val="808080"/>
        </w:rPr>
        <w:t>.</w:t>
      </w:r>
    </w:p>
    <w:p w14:paraId="354AE085" w14:textId="77777777" w:rsidR="00CD410C" w:rsidRPr="00D02B97" w:rsidRDefault="00CD410C" w:rsidP="00CE00FD">
      <w:pPr>
        <w:pStyle w:val="PL"/>
        <w:rPr>
          <w:color w:val="808080"/>
        </w:rPr>
      </w:pPr>
      <w:r>
        <w:tab/>
      </w:r>
      <w:r>
        <w:tab/>
      </w:r>
      <w:r w:rsidRPr="00D02B97">
        <w:rPr>
          <w:color w:val="808080"/>
        </w:rPr>
        <w:t>-- Corresponds to L1 parameter 'INT-monitoring-periodicity' (see 38.213, section 11.2)</w:t>
      </w:r>
    </w:p>
    <w:p w14:paraId="20D3481E" w14:textId="6AA744A8" w:rsidR="00CD410C" w:rsidRDefault="00CD410C" w:rsidP="00CE00FD">
      <w:pPr>
        <w:pStyle w:val="PL"/>
      </w:pPr>
      <w:r>
        <w:tab/>
      </w:r>
      <w:r>
        <w:tab/>
        <w:t>monitoringPeriodicity</w:t>
      </w:r>
      <w:r>
        <w:tab/>
      </w:r>
      <w:r>
        <w:tab/>
      </w:r>
      <w:r>
        <w:tab/>
      </w:r>
      <w:r>
        <w:tab/>
      </w:r>
      <w:r>
        <w:tab/>
      </w:r>
      <w:r w:rsidRPr="00D02B97">
        <w:rPr>
          <w:color w:val="993366"/>
        </w:rPr>
        <w:t>ENUMERATED</w:t>
      </w:r>
      <w:r>
        <w:t xml:space="preserve"> {sl1, sl2, </w:t>
      </w:r>
      <w:commentRangeStart w:id="214"/>
      <w:r w:rsidR="00355770">
        <w:t>sl4</w:t>
      </w:r>
      <w:commentRangeEnd w:id="214"/>
      <w:r w:rsidR="00355770">
        <w:rPr>
          <w:rStyle w:val="CommentReference"/>
          <w:rFonts w:ascii="Times New Roman" w:hAnsi="Times New Roman"/>
          <w:noProof w:val="0"/>
          <w:lang w:eastAsia="en-US"/>
        </w:rPr>
        <w:commentReference w:id="214"/>
      </w:r>
      <w:r>
        <w:t>, spare1}</w:t>
      </w:r>
      <w:r>
        <w:tab/>
      </w:r>
      <w:r w:rsidRPr="00D02B97">
        <w:rPr>
          <w:color w:val="993366"/>
        </w:rPr>
        <w:t>OPTIONAL</w:t>
      </w:r>
    </w:p>
    <w:p w14:paraId="2BC2C0AE" w14:textId="740FE50E" w:rsidR="00CD410C" w:rsidRDefault="00CD410C" w:rsidP="00CE00FD">
      <w:pPr>
        <w:pStyle w:val="PL"/>
      </w:pPr>
      <w:r>
        <w:tab/>
        <w:t>},</w:t>
      </w:r>
    </w:p>
    <w:p w14:paraId="552FB6C3" w14:textId="29C1F032" w:rsidR="00CD410C" w:rsidRDefault="00CD410C" w:rsidP="00CE00FD">
      <w:pPr>
        <w:pStyle w:val="PL"/>
      </w:pPr>
    </w:p>
    <w:p w14:paraId="50AA0763" w14:textId="283138AE" w:rsidR="00D826A5" w:rsidRPr="00D02B97" w:rsidRDefault="00D85F1F" w:rsidP="00CE00FD">
      <w:pPr>
        <w:pStyle w:val="PL"/>
        <w:rPr>
          <w:color w:val="808080"/>
        </w:rPr>
      </w:pPr>
      <w:r w:rsidRPr="00D85F1F">
        <w:tab/>
      </w:r>
      <w:r w:rsidRPr="00D02B97">
        <w:rPr>
          <w:color w:val="808080"/>
        </w:rPr>
        <w:t xml:space="preserve">-- Total length of the DCI payload scrambled with INT-RNTI. </w:t>
      </w:r>
      <w:r w:rsidR="00D826A5" w:rsidRPr="00D02B97">
        <w:rPr>
          <w:color w:val="808080"/>
        </w:rPr>
        <w:t>The value must be an integer multiple of 14 bit.</w:t>
      </w:r>
    </w:p>
    <w:p w14:paraId="0A6A74EC" w14:textId="77777777" w:rsidR="00D826A5" w:rsidRPr="00D02B97" w:rsidRDefault="00D826A5" w:rsidP="00CE00FD">
      <w:pPr>
        <w:pStyle w:val="PL"/>
        <w:rPr>
          <w:color w:val="808080"/>
        </w:rPr>
      </w:pPr>
      <w:r>
        <w:tab/>
      </w:r>
      <w:r w:rsidRPr="00D02B97">
        <w:rPr>
          <w:color w:val="808080"/>
        </w:rPr>
        <w:t>-- Corresponds to L1 parameter 'INT-DCI-payload-length' (see 38.213, section 11.2)</w:t>
      </w:r>
    </w:p>
    <w:p w14:paraId="4A327637" w14:textId="5CF18CDD" w:rsidR="00D826A5" w:rsidRDefault="00D826A5" w:rsidP="00CE00FD">
      <w:pPr>
        <w:pStyle w:val="PL"/>
      </w:pPr>
      <w:r>
        <w:tab/>
      </w:r>
      <w:r w:rsidR="00D85F1F">
        <w:t>d</w:t>
      </w:r>
      <w:r>
        <w:t>ci-Payload</w:t>
      </w:r>
      <w:r w:rsidR="00D85F1F">
        <w:t>Size</w:t>
      </w:r>
      <w:r>
        <w:tab/>
      </w:r>
      <w:r>
        <w:tab/>
      </w:r>
      <w:r>
        <w:tab/>
      </w:r>
      <w:r>
        <w:tab/>
      </w:r>
      <w:r>
        <w:tab/>
      </w:r>
      <w:r>
        <w:tab/>
      </w:r>
      <w:r>
        <w:tab/>
      </w:r>
      <w:r>
        <w:tab/>
      </w:r>
      <w:r w:rsidRPr="00D02B97">
        <w:rPr>
          <w:color w:val="993366"/>
        </w:rPr>
        <w:t>INTEGER</w:t>
      </w:r>
      <w:r>
        <w:t xml:space="preserve"> (0..</w:t>
      </w:r>
      <w:r w:rsidR="00EE6039" w:rsidRPr="00EE6039">
        <w:t>maxINT-DCI-PayloadSize</w:t>
      </w:r>
      <w:r>
        <w:t>)</w:t>
      </w:r>
      <w:r>
        <w:tab/>
      </w:r>
      <w:r>
        <w:tab/>
      </w:r>
      <w:r>
        <w:tab/>
      </w:r>
      <w:r>
        <w:tab/>
      </w:r>
      <w:r>
        <w:tab/>
      </w:r>
      <w:r>
        <w:tab/>
      </w:r>
      <w:r>
        <w:tab/>
      </w:r>
      <w:r>
        <w:tab/>
      </w:r>
      <w:r w:rsidR="001E30F8">
        <w:tab/>
      </w:r>
      <w:r w:rsidR="001E30F8">
        <w:tab/>
      </w:r>
      <w:r w:rsidR="001E30F8">
        <w:tab/>
      </w:r>
      <w:r>
        <w:tab/>
      </w:r>
      <w:r w:rsidRPr="00D02B97">
        <w:rPr>
          <w:color w:val="993366"/>
        </w:rPr>
        <w:t>OPTIONAL</w:t>
      </w:r>
      <w:r>
        <w:t>,</w:t>
      </w:r>
    </w:p>
    <w:p w14:paraId="13E1EB33" w14:textId="47BA1E8A" w:rsidR="00D826A5" w:rsidRPr="00000A61" w:rsidRDefault="00D826A5" w:rsidP="00CE00FD">
      <w:pPr>
        <w:pStyle w:val="PL"/>
      </w:pPr>
    </w:p>
    <w:p w14:paraId="039C9BE1" w14:textId="5653BF82" w:rsidR="001F6D0E" w:rsidRPr="00D02B97" w:rsidRDefault="001F6D0E" w:rsidP="00CE00FD">
      <w:pPr>
        <w:pStyle w:val="PL"/>
        <w:rPr>
          <w:color w:val="808080"/>
        </w:rPr>
      </w:pPr>
      <w:r>
        <w:tab/>
      </w:r>
      <w:r w:rsidRPr="00D02B97">
        <w:rPr>
          <w:color w:val="808080"/>
        </w:rPr>
        <w:t xml:space="preserve">-- </w:t>
      </w:r>
      <w:r w:rsidR="006230AA" w:rsidRPr="00D02B97">
        <w:rPr>
          <w:color w:val="808080"/>
        </w:rPr>
        <w:t xml:space="preserve">Indicates </w:t>
      </w:r>
      <w:r w:rsidR="00C83188" w:rsidRPr="00D02B97">
        <w:rPr>
          <w:color w:val="808080"/>
        </w:rPr>
        <w:t>(</w:t>
      </w:r>
      <w:r w:rsidR="006230AA" w:rsidRPr="00D02B97">
        <w:rPr>
          <w:color w:val="808080"/>
        </w:rPr>
        <w:t>per serving cell</w:t>
      </w:r>
      <w:r w:rsidR="00C83188" w:rsidRPr="00D02B97">
        <w:rPr>
          <w:color w:val="808080"/>
        </w:rPr>
        <w:t>)</w:t>
      </w:r>
      <w:r w:rsidR="006230AA" w:rsidRPr="00D02B97">
        <w:rPr>
          <w:color w:val="808080"/>
        </w:rPr>
        <w:t xml:space="preserve"> the position of the 14 bit </w:t>
      </w:r>
      <w:r w:rsidR="0005589D" w:rsidRPr="00D02B97">
        <w:rPr>
          <w:color w:val="808080"/>
        </w:rPr>
        <w:t xml:space="preserve">INT </w:t>
      </w:r>
      <w:r w:rsidRPr="00D02B97">
        <w:rPr>
          <w:color w:val="808080"/>
        </w:rPr>
        <w:t>values</w:t>
      </w:r>
      <w:r w:rsidR="006230AA" w:rsidRPr="00D02B97">
        <w:rPr>
          <w:color w:val="808080"/>
        </w:rPr>
        <w:t xml:space="preserve"> inside the DCI payload</w:t>
      </w:r>
      <w:r w:rsidRPr="00D02B97">
        <w:rPr>
          <w:color w:val="808080"/>
        </w:rPr>
        <w:t xml:space="preserve">. </w:t>
      </w:r>
    </w:p>
    <w:p w14:paraId="2A14BD4A" w14:textId="2B8AF779" w:rsidR="001F6D0E" w:rsidRPr="00D02B97" w:rsidRDefault="001F6D0E" w:rsidP="00CE00FD">
      <w:pPr>
        <w:pStyle w:val="PL"/>
        <w:rPr>
          <w:color w:val="808080"/>
        </w:rPr>
      </w:pPr>
      <w:r>
        <w:tab/>
      </w:r>
      <w:r w:rsidRPr="00D02B97">
        <w:rPr>
          <w:color w:val="808080"/>
        </w:rPr>
        <w:t>-- Corresponds to L1 parameter 'INT-cell-to-INT'</w:t>
      </w:r>
      <w:r w:rsidR="002F1938" w:rsidRPr="00D02B97">
        <w:rPr>
          <w:color w:val="808080"/>
        </w:rPr>
        <w:t xml:space="preserve"> and</w:t>
      </w:r>
      <w:r w:rsidRPr="00D02B97">
        <w:rPr>
          <w:color w:val="808080"/>
        </w:rPr>
        <w:t xml:space="preserve"> 'cell-to-INT' (see 38.213, section 11.2)</w:t>
      </w:r>
    </w:p>
    <w:p w14:paraId="78AE7C59" w14:textId="4B6BBA1B" w:rsidR="001F6D0E" w:rsidRDefault="001F6D0E" w:rsidP="00CE00FD">
      <w:pPr>
        <w:pStyle w:val="PL"/>
      </w:pPr>
      <w:r>
        <w:tab/>
      </w:r>
      <w:r w:rsidR="002F1938">
        <w:t>int-ConfigurationPerServingCell</w:t>
      </w:r>
      <w:r>
        <w:tab/>
      </w:r>
      <w:r>
        <w:tab/>
      </w:r>
      <w:r>
        <w:tab/>
      </w:r>
      <w:r w:rsidRPr="00D02B97">
        <w:rPr>
          <w:color w:val="993366"/>
        </w:rPr>
        <w:t>SEQUENCE</w:t>
      </w:r>
      <w:r>
        <w:t xml:space="preserve"> (</w:t>
      </w:r>
      <w:r w:rsidRPr="00D02B97">
        <w:rPr>
          <w:color w:val="993366"/>
        </w:rPr>
        <w:t>SIZE</w:t>
      </w:r>
      <w:r>
        <w:t xml:space="preserve"> (1..maxNrofServingCells))</w:t>
      </w:r>
      <w:r w:rsidRPr="00D02B97">
        <w:rPr>
          <w:color w:val="993366"/>
        </w:rPr>
        <w:t xml:space="preserve"> OF</w:t>
      </w:r>
      <w:r>
        <w:t xml:space="preserve"> </w:t>
      </w:r>
      <w:r w:rsidRPr="00D02B97">
        <w:rPr>
          <w:color w:val="993366"/>
        </w:rPr>
        <w:t>SEQUENCE</w:t>
      </w:r>
      <w:r>
        <w:t xml:space="preserve"> {</w:t>
      </w:r>
    </w:p>
    <w:p w14:paraId="58E55293" w14:textId="23B80764" w:rsidR="001F6D0E" w:rsidRDefault="001F6D0E" w:rsidP="00CE00FD">
      <w:pPr>
        <w:pStyle w:val="PL"/>
      </w:pPr>
      <w:r>
        <w:tab/>
      </w:r>
      <w:r>
        <w:tab/>
        <w:t>servingCellI</w:t>
      </w:r>
      <w:r w:rsidR="006310C0">
        <w:t>d</w:t>
      </w:r>
      <w:r w:rsidR="006310C0">
        <w:tab/>
      </w:r>
      <w:r>
        <w:tab/>
      </w:r>
      <w:r>
        <w:tab/>
      </w:r>
      <w:r>
        <w:tab/>
      </w:r>
      <w:r>
        <w:tab/>
      </w:r>
      <w:r>
        <w:tab/>
      </w:r>
      <w:r>
        <w:tab/>
        <w:t>ServCellIndex,</w:t>
      </w:r>
    </w:p>
    <w:p w14:paraId="50308575" w14:textId="77777777" w:rsidR="00960020" w:rsidRPr="00D02B97" w:rsidRDefault="006230AA" w:rsidP="00CE00FD">
      <w:pPr>
        <w:pStyle w:val="PL"/>
        <w:rPr>
          <w:color w:val="808080"/>
        </w:rPr>
      </w:pPr>
      <w:r>
        <w:tab/>
      </w:r>
      <w:r>
        <w:tab/>
      </w:r>
      <w:r w:rsidRPr="00D02B97">
        <w:rPr>
          <w:color w:val="808080"/>
        </w:rPr>
        <w:t xml:space="preserve">-- Starting position (in number of bit) of the </w:t>
      </w:r>
      <w:r w:rsidR="00EE6039" w:rsidRPr="00D02B97">
        <w:rPr>
          <w:color w:val="808080"/>
        </w:rPr>
        <w:t xml:space="preserve">14 bit </w:t>
      </w:r>
      <w:r w:rsidRPr="00D02B97">
        <w:rPr>
          <w:color w:val="808080"/>
        </w:rPr>
        <w:t>INT value</w:t>
      </w:r>
      <w:r w:rsidR="00960020" w:rsidRPr="00D02B97">
        <w:rPr>
          <w:color w:val="808080"/>
        </w:rPr>
        <w:t xml:space="preserve"> applicable for this serving cell (servingCellId) within </w:t>
      </w:r>
      <w:r w:rsidRPr="00D02B97">
        <w:rPr>
          <w:color w:val="808080"/>
        </w:rPr>
        <w:t xml:space="preserve">the DCI </w:t>
      </w:r>
    </w:p>
    <w:p w14:paraId="4373D2BA" w14:textId="63217772" w:rsidR="006230AA" w:rsidRPr="00D02B97" w:rsidRDefault="00960020" w:rsidP="00CE00FD">
      <w:pPr>
        <w:pStyle w:val="PL"/>
        <w:rPr>
          <w:color w:val="808080"/>
        </w:rPr>
      </w:pPr>
      <w:r>
        <w:tab/>
      </w:r>
      <w:r>
        <w:tab/>
      </w:r>
      <w:r w:rsidRPr="00D02B97">
        <w:rPr>
          <w:color w:val="808080"/>
        </w:rPr>
        <w:t xml:space="preserve">-- </w:t>
      </w:r>
      <w:r w:rsidR="006230AA" w:rsidRPr="00D02B97">
        <w:rPr>
          <w:color w:val="808080"/>
        </w:rPr>
        <w:t>payload. Must be multiples of 14 (bit)</w:t>
      </w:r>
      <w:r w:rsidR="00871484" w:rsidRPr="00D02B97">
        <w:rPr>
          <w:color w:val="808080"/>
        </w:rPr>
        <w:t>. Corresponds to L1 parameter 'INT-values' (see 38.213, section 11.2)</w:t>
      </w:r>
    </w:p>
    <w:p w14:paraId="709DAF23" w14:textId="1C6EAF5D" w:rsidR="001F6D0E" w:rsidRDefault="001F6D0E" w:rsidP="00CE00FD">
      <w:pPr>
        <w:pStyle w:val="PL"/>
      </w:pPr>
      <w:r>
        <w:tab/>
      </w:r>
      <w:r>
        <w:tab/>
      </w:r>
      <w:r w:rsidR="00EE6039" w:rsidRPr="00EE6039">
        <w:t>positionInDCI</w:t>
      </w:r>
      <w:r w:rsidR="00EE6039">
        <w:tab/>
      </w:r>
      <w:r w:rsidR="00EE6039">
        <w:tab/>
      </w:r>
      <w:r w:rsidR="00EE6039">
        <w:tab/>
      </w:r>
      <w:r>
        <w:tab/>
      </w:r>
      <w:r>
        <w:tab/>
      </w:r>
      <w:r>
        <w:tab/>
      </w:r>
      <w:r>
        <w:tab/>
      </w:r>
      <w:r w:rsidR="006230AA" w:rsidRPr="00D02B97">
        <w:rPr>
          <w:color w:val="993366"/>
        </w:rPr>
        <w:t>INTEGER</w:t>
      </w:r>
      <w:r w:rsidR="006230AA">
        <w:t xml:space="preserve"> (0..</w:t>
      </w:r>
      <w:r w:rsidR="006310C0">
        <w:t>max</w:t>
      </w:r>
      <w:r w:rsidR="006310C0" w:rsidRPr="006310C0">
        <w:t>I</w:t>
      </w:r>
      <w:r w:rsidR="006310C0">
        <w:t>NT</w:t>
      </w:r>
      <w:r w:rsidR="006310C0" w:rsidRPr="006310C0">
        <w:t>-DCI-PayloadSize</w:t>
      </w:r>
      <w:r w:rsidR="006310C0">
        <w:t>-1</w:t>
      </w:r>
      <w:r w:rsidR="006230AA">
        <w:t>)</w:t>
      </w:r>
    </w:p>
    <w:p w14:paraId="6C54B478" w14:textId="10A31620" w:rsidR="001F6D0E" w:rsidRDefault="001F6D0E"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rsidR="001E30F8">
        <w:tab/>
      </w:r>
      <w:r w:rsidR="001E30F8">
        <w:tab/>
      </w:r>
      <w:r w:rsidR="001E30F8">
        <w:tab/>
      </w:r>
      <w:r w:rsidRPr="004502B5">
        <w:tab/>
      </w:r>
      <w:r w:rsidR="0005589D">
        <w:tab/>
      </w:r>
      <w:r w:rsidR="0005589D">
        <w:tab/>
      </w:r>
      <w:r w:rsidRPr="004502B5">
        <w:tab/>
      </w:r>
      <w:r w:rsidRPr="004502B5">
        <w:tab/>
      </w:r>
      <w:r w:rsidRPr="00D02B97">
        <w:rPr>
          <w:color w:val="993366"/>
        </w:rPr>
        <w:t>OPTIONAL</w:t>
      </w:r>
    </w:p>
    <w:p w14:paraId="089C4906" w14:textId="4982A817" w:rsidR="001F6D0E" w:rsidRDefault="001F6D0E" w:rsidP="00CE00FD">
      <w:pPr>
        <w:pStyle w:val="PL"/>
      </w:pPr>
      <w:r>
        <w:t>}</w:t>
      </w:r>
    </w:p>
    <w:p w14:paraId="3F53F489" w14:textId="77777777" w:rsidR="001F6D0E" w:rsidRPr="00000A61" w:rsidRDefault="001F6D0E" w:rsidP="00CE00FD">
      <w:pPr>
        <w:pStyle w:val="PL"/>
      </w:pPr>
    </w:p>
    <w:p w14:paraId="3F008C14" w14:textId="77777777" w:rsidR="00BB6BE9" w:rsidRPr="00000A61" w:rsidRDefault="00BB6BE9" w:rsidP="00CE00FD">
      <w:pPr>
        <w:pStyle w:val="PL"/>
      </w:pPr>
    </w:p>
    <w:p w14:paraId="130AC105" w14:textId="77777777" w:rsidR="00BB6BE9" w:rsidRPr="00D02B97" w:rsidRDefault="00BB6BE9" w:rsidP="00CE00FD">
      <w:pPr>
        <w:pStyle w:val="PL"/>
        <w:rPr>
          <w:color w:val="808080"/>
        </w:rPr>
      </w:pPr>
      <w:r w:rsidRPr="00D02B97">
        <w:rPr>
          <w:color w:val="808080"/>
        </w:rPr>
        <w:t xml:space="preserve">-- TAG-PDCCH-CONFIG-STOP </w:t>
      </w:r>
    </w:p>
    <w:p w14:paraId="1E9BA9EC" w14:textId="2F1BCB71" w:rsidR="00BB6BE9" w:rsidRPr="00D02B97" w:rsidRDefault="00BB6BE9" w:rsidP="00CE00FD">
      <w:pPr>
        <w:pStyle w:val="PL"/>
        <w:rPr>
          <w:color w:val="808080"/>
        </w:rPr>
      </w:pPr>
      <w:r w:rsidRPr="00D02B97">
        <w:rPr>
          <w:color w:val="808080"/>
        </w:rPr>
        <w:t>-- ASN1STOP</w:t>
      </w:r>
    </w:p>
    <w:p w14:paraId="4597E4F5" w14:textId="77777777" w:rsidR="00833A34" w:rsidRPr="00000A61" w:rsidRDefault="00833A34" w:rsidP="00833A34">
      <w:pPr>
        <w:pStyle w:val="Heading4"/>
        <w:rPr>
          <w:rFonts w:eastAsia="SimSun"/>
        </w:rPr>
      </w:pPr>
      <w:bookmarkStart w:id="215" w:name="_Toc501138304"/>
      <w:bookmarkStart w:id="216" w:name="_Toc500942734"/>
      <w:r w:rsidRPr="00000A61">
        <w:rPr>
          <w:rFonts w:eastAsia="SimSun"/>
        </w:rPr>
        <w:t>–</w:t>
      </w:r>
      <w:r w:rsidRPr="00000A61">
        <w:rPr>
          <w:rFonts w:eastAsia="SimSun"/>
        </w:rPr>
        <w:tab/>
      </w:r>
      <w:r w:rsidRPr="00000A61">
        <w:rPr>
          <w:rFonts w:eastAsia="SimSun"/>
          <w:i/>
        </w:rPr>
        <w:t>PDCP-Config</w:t>
      </w:r>
      <w:bookmarkEnd w:id="215"/>
      <w:bookmarkEnd w:id="216"/>
      <w:r w:rsidRPr="00000A61">
        <w:rPr>
          <w:rFonts w:eastAsia="SimSun"/>
        </w:rPr>
        <w:t xml:space="preserve"> </w:t>
      </w:r>
    </w:p>
    <w:p w14:paraId="6F3769EF" w14:textId="77777777" w:rsidR="00833A34" w:rsidRPr="00000A61" w:rsidRDefault="00833A34" w:rsidP="00833A34">
      <w:r w:rsidRPr="00000A61">
        <w:t xml:space="preserve">The IE </w:t>
      </w:r>
      <w:r w:rsidRPr="00000A61">
        <w:rPr>
          <w:i/>
          <w:noProof/>
        </w:rPr>
        <w:t>PDCP-Config</w:t>
      </w:r>
      <w:r w:rsidRPr="00000A61">
        <w:t xml:space="preserve"> is used to set the configurable PDCP parameters for signalling and data radio bearers.</w:t>
      </w:r>
    </w:p>
    <w:p w14:paraId="3BE7FB59" w14:textId="77777777" w:rsidR="00833A34" w:rsidRPr="00000A61" w:rsidRDefault="00833A34" w:rsidP="00833A34">
      <w:pPr>
        <w:pStyle w:val="TH"/>
        <w:rPr>
          <w:rFonts w:eastAsia="SimSun"/>
          <w:lang w:eastAsia="zh-CN"/>
        </w:rPr>
      </w:pPr>
      <w:r w:rsidRPr="00000A61">
        <w:rPr>
          <w:i/>
          <w:lang w:eastAsia="zh-CN"/>
        </w:rPr>
        <w:t>PDCP-Config</w:t>
      </w:r>
      <w:r w:rsidRPr="00000A61">
        <w:rPr>
          <w:lang w:eastAsia="zh-CN"/>
        </w:rPr>
        <w:t xml:space="preserve"> information element</w:t>
      </w:r>
    </w:p>
    <w:p w14:paraId="4DA2532F" w14:textId="56063486" w:rsidR="00833A34" w:rsidRPr="00D02B97" w:rsidRDefault="00833A34" w:rsidP="00CE00FD">
      <w:pPr>
        <w:pStyle w:val="PL"/>
        <w:rPr>
          <w:color w:val="808080"/>
        </w:rPr>
      </w:pPr>
      <w:r w:rsidRPr="00D02B97">
        <w:rPr>
          <w:color w:val="808080"/>
        </w:rPr>
        <w:t>-- ASN1START</w:t>
      </w:r>
    </w:p>
    <w:p w14:paraId="4719CDE0" w14:textId="3738FC87" w:rsidR="00833A34" w:rsidRPr="00D02B97" w:rsidRDefault="00833A34" w:rsidP="00CE00FD">
      <w:pPr>
        <w:pStyle w:val="PL"/>
        <w:rPr>
          <w:color w:val="808080"/>
        </w:rPr>
      </w:pPr>
      <w:r w:rsidRPr="00D02B97">
        <w:rPr>
          <w:color w:val="808080"/>
        </w:rPr>
        <w:t>-- TAG-PDCP-CONFIG-START</w:t>
      </w:r>
    </w:p>
    <w:p w14:paraId="08EFE941" w14:textId="77777777" w:rsidR="00833A34" w:rsidRPr="00000A61" w:rsidRDefault="00833A34" w:rsidP="00CE00FD">
      <w:pPr>
        <w:pStyle w:val="PL"/>
      </w:pPr>
    </w:p>
    <w:p w14:paraId="675E0159" w14:textId="77777777" w:rsidR="00833A34" w:rsidRPr="00000A61" w:rsidRDefault="00833A34" w:rsidP="00CE00FD">
      <w:pPr>
        <w:pStyle w:val="PL"/>
      </w:pPr>
      <w:r w:rsidRPr="00000A61">
        <w:t>PDCP-Config ::=</w:t>
      </w:r>
      <w:r w:rsidRPr="00000A61">
        <w:tab/>
      </w:r>
      <w:r w:rsidRPr="00000A61">
        <w:tab/>
      </w:r>
      <w:r w:rsidRPr="00000A61">
        <w:tab/>
      </w:r>
      <w:r w:rsidRPr="00D02B97">
        <w:rPr>
          <w:color w:val="993366"/>
        </w:rPr>
        <w:t>SEQUENCE</w:t>
      </w:r>
      <w:r w:rsidRPr="00000A61">
        <w:t xml:space="preserve"> {</w:t>
      </w:r>
    </w:p>
    <w:p w14:paraId="42E5FAD4" w14:textId="0671C9BA" w:rsidR="00833A34" w:rsidRPr="00000A61" w:rsidRDefault="00833A34" w:rsidP="00CE00FD">
      <w:pPr>
        <w:pStyle w:val="PL"/>
      </w:pPr>
      <w:r w:rsidRPr="00000A61">
        <w:tab/>
      </w:r>
      <w:r w:rsidR="004944CA">
        <w:t>drb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BC5162" w14:textId="0A788E19" w:rsidR="0026563B" w:rsidRPr="00F62519" w:rsidRDefault="0026563B" w:rsidP="00F62519">
      <w:pPr>
        <w:pStyle w:val="PL"/>
        <w:rPr>
          <w:color w:val="808080"/>
        </w:rPr>
      </w:pPr>
      <w:r w:rsidRPr="0026563B">
        <w:tab/>
      </w:r>
      <w:r w:rsidRPr="0026563B">
        <w:tab/>
        <w:t>discardTimer</w:t>
      </w:r>
      <w:r w:rsidRPr="0026563B">
        <w:tab/>
      </w:r>
      <w:r w:rsidRPr="0026563B">
        <w:tab/>
      </w:r>
      <w:r w:rsidRPr="0026563B">
        <w:tab/>
      </w:r>
      <w:r w:rsidRPr="00F62519">
        <w:rPr>
          <w:color w:val="993366"/>
        </w:rPr>
        <w:t>ENUMERATED</w:t>
      </w:r>
      <w:r w:rsidRPr="0026563B">
        <w:t xml:space="preserve"> {ms10, ms20, ms30, ms40, ms50, ms60, ms75, ms100, ms150, ms200, ms250, ms300, ms500, ms750, ms1500, infinity} </w:t>
      </w:r>
      <w:r w:rsidR="007151DA">
        <w:tab/>
      </w:r>
      <w:r w:rsidR="007151DA">
        <w:tab/>
      </w:r>
      <w:r w:rsidR="007151DA">
        <w:tab/>
      </w:r>
      <w:r w:rsidR="007151DA">
        <w:tab/>
      </w:r>
      <w:r w:rsidR="007151DA">
        <w:tab/>
      </w:r>
      <w:r w:rsidR="007151DA">
        <w:tab/>
      </w:r>
      <w:r w:rsidR="007151DA">
        <w:tab/>
      </w:r>
      <w:r w:rsidR="007151DA">
        <w:tab/>
      </w:r>
      <w:r w:rsidRPr="0026563B">
        <w:tab/>
      </w:r>
      <w:r w:rsidRPr="0026563B">
        <w:tab/>
      </w:r>
      <w:r w:rsidRPr="0026563B">
        <w:tab/>
      </w:r>
      <w:r w:rsidRPr="0026563B">
        <w:tab/>
      </w:r>
      <w:r w:rsidRPr="0026563B">
        <w:tab/>
      </w:r>
      <w:r w:rsidRPr="00F62519">
        <w:rPr>
          <w:color w:val="993366"/>
        </w:rPr>
        <w:t>OPTIONAL</w:t>
      </w:r>
      <w:r w:rsidRPr="0026563B">
        <w:t xml:space="preserve">, </w:t>
      </w:r>
      <w:r w:rsidRPr="00F62519">
        <w:rPr>
          <w:color w:val="808080"/>
        </w:rPr>
        <w:t>-- Cond Setup</w:t>
      </w:r>
    </w:p>
    <w:p w14:paraId="70381230" w14:textId="4E93D0C1" w:rsidR="00631C3C" w:rsidRPr="00000A61" w:rsidRDefault="00631C3C" w:rsidP="00CE00FD">
      <w:pPr>
        <w:pStyle w:val="PL"/>
      </w:pPr>
      <w:r w:rsidRPr="00000A61">
        <w:tab/>
      </w:r>
      <w:r w:rsidRPr="00000A61">
        <w:tab/>
        <w:t>pdcp-SN-Size</w:t>
      </w:r>
      <w:r w:rsidR="00002363" w:rsidRPr="00000A61">
        <w:t>-UL</w:t>
      </w:r>
      <w:r w:rsidRPr="00000A61">
        <w:tab/>
      </w:r>
      <w:r w:rsidRPr="00000A61">
        <w:tab/>
      </w:r>
      <w:r w:rsidRPr="00000A61">
        <w:tab/>
      </w:r>
      <w:r w:rsidRPr="00D02B97">
        <w:rPr>
          <w:color w:val="993366"/>
        </w:rPr>
        <w:t>ENUMERATED</w:t>
      </w:r>
      <w:r w:rsidRPr="00000A61">
        <w:t xml:space="preserve"> {len12bits, len18bits},</w:t>
      </w:r>
    </w:p>
    <w:p w14:paraId="7EC7B7A9" w14:textId="3DE94702" w:rsidR="00002363" w:rsidRPr="00000A61" w:rsidRDefault="00002363" w:rsidP="00CE00FD">
      <w:pPr>
        <w:pStyle w:val="PL"/>
      </w:pPr>
      <w:r w:rsidRPr="00000A61">
        <w:tab/>
      </w:r>
      <w:r w:rsidRPr="00000A61">
        <w:tab/>
        <w:t>pdcp-SN-Size-DL</w:t>
      </w:r>
      <w:r w:rsidRPr="00000A61">
        <w:tab/>
      </w:r>
      <w:r w:rsidRPr="00000A61">
        <w:tab/>
      </w:r>
      <w:r w:rsidRPr="00000A61">
        <w:tab/>
      </w:r>
      <w:r w:rsidRPr="00D02B97">
        <w:rPr>
          <w:color w:val="993366"/>
        </w:rPr>
        <w:t>ENUMERATED</w:t>
      </w:r>
      <w:r w:rsidRPr="00000A61">
        <w:t xml:space="preserve"> {len12bits, len18bits},</w:t>
      </w:r>
    </w:p>
    <w:p w14:paraId="4984DF56" w14:textId="77777777" w:rsidR="00631C3C" w:rsidRPr="00000A61" w:rsidRDefault="00631C3C" w:rsidP="00CE00FD">
      <w:pPr>
        <w:pStyle w:val="PL"/>
      </w:pPr>
      <w:r w:rsidRPr="00000A61">
        <w:tab/>
      </w:r>
      <w:r w:rsidRPr="00000A61">
        <w:tab/>
        <w:t>headerCompression</w:t>
      </w:r>
      <w:r w:rsidRPr="00000A61">
        <w:tab/>
      </w:r>
      <w:r w:rsidRPr="00000A61">
        <w:tab/>
      </w:r>
      <w:r w:rsidRPr="00D02B97">
        <w:rPr>
          <w:color w:val="993366"/>
        </w:rPr>
        <w:t>CHOICE</w:t>
      </w:r>
      <w:r w:rsidRPr="00000A61">
        <w:t xml:space="preserve"> {</w:t>
      </w:r>
    </w:p>
    <w:p w14:paraId="1FF3766F" w14:textId="77777777" w:rsidR="00631C3C" w:rsidRPr="00000A61" w:rsidRDefault="00631C3C" w:rsidP="00CE00FD">
      <w:pPr>
        <w:pStyle w:val="PL"/>
      </w:pPr>
      <w:r w:rsidRPr="00000A61">
        <w:tab/>
      </w:r>
      <w:r w:rsidRPr="00000A61">
        <w:tab/>
      </w:r>
      <w:r w:rsidRPr="00000A61">
        <w:tab/>
        <w:t>notUsed</w:t>
      </w:r>
      <w:r w:rsidRPr="00000A61">
        <w:tab/>
      </w:r>
      <w:r w:rsidRPr="00000A61">
        <w:tab/>
      </w:r>
      <w:r w:rsidRPr="00000A61">
        <w:tab/>
      </w:r>
      <w:r w:rsidRPr="00000A61">
        <w:tab/>
      </w:r>
      <w:r w:rsidRPr="00000A61">
        <w:tab/>
      </w:r>
      <w:r w:rsidRPr="00D02B97">
        <w:rPr>
          <w:color w:val="993366"/>
        </w:rPr>
        <w:t>NULL</w:t>
      </w:r>
      <w:r w:rsidRPr="00000A61">
        <w:t>,</w:t>
      </w:r>
    </w:p>
    <w:p w14:paraId="3DAD57B4" w14:textId="77777777" w:rsidR="00631C3C" w:rsidRPr="00000A61" w:rsidRDefault="00631C3C" w:rsidP="00CE00FD">
      <w:pPr>
        <w:pStyle w:val="PL"/>
      </w:pPr>
      <w:r w:rsidRPr="00000A61">
        <w:tab/>
      </w:r>
      <w:r w:rsidRPr="00000A61">
        <w:tab/>
      </w:r>
      <w:r w:rsidRPr="00000A61">
        <w:tab/>
        <w:t>rohc</w:t>
      </w:r>
      <w:r w:rsidRPr="00000A61">
        <w:tab/>
      </w:r>
      <w:r w:rsidRPr="00000A61">
        <w:tab/>
      </w:r>
      <w:r w:rsidRPr="00000A61">
        <w:tab/>
      </w:r>
      <w:r w:rsidRPr="00000A61">
        <w:tab/>
      </w:r>
      <w:r w:rsidRPr="00000A61">
        <w:tab/>
      </w:r>
      <w:r w:rsidRPr="00D02B97">
        <w:rPr>
          <w:color w:val="993366"/>
        </w:rPr>
        <w:t>SEQUENCE</w:t>
      </w:r>
      <w:r w:rsidRPr="00000A61">
        <w:t xml:space="preserve"> {</w:t>
      </w:r>
    </w:p>
    <w:p w14:paraId="3EC526AE" w14:textId="4CD0DC39" w:rsidR="00631C3C" w:rsidRPr="00000A61" w:rsidRDefault="00631C3C" w:rsidP="00CE00FD">
      <w:pPr>
        <w:pStyle w:val="PL"/>
      </w:pP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34273A0E" w14:textId="77777777" w:rsidR="00631C3C" w:rsidRPr="00000A61" w:rsidRDefault="00631C3C" w:rsidP="00CE00FD">
      <w:pPr>
        <w:pStyle w:val="PL"/>
      </w:pP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0DFF1044" w14:textId="77777777" w:rsidR="00631C3C" w:rsidRPr="00000A61" w:rsidRDefault="00631C3C" w:rsidP="00CE00FD">
      <w:pPr>
        <w:pStyle w:val="PL"/>
      </w:pPr>
      <w:r w:rsidRPr="00000A61">
        <w:tab/>
      </w:r>
      <w:r w:rsidRPr="00000A61">
        <w:tab/>
      </w:r>
      <w:r w:rsidRPr="00000A61">
        <w:tab/>
      </w:r>
      <w:r w:rsidRPr="00000A61">
        <w:tab/>
      </w:r>
      <w:r w:rsidRPr="00000A61">
        <w:tab/>
        <w:t>profile0x0001</w:t>
      </w:r>
      <w:r w:rsidRPr="00000A61">
        <w:tab/>
      </w:r>
      <w:r w:rsidRPr="00000A61">
        <w:tab/>
      </w:r>
      <w:r w:rsidRPr="00000A61">
        <w:tab/>
      </w:r>
      <w:r w:rsidRPr="00D02B97">
        <w:rPr>
          <w:color w:val="993366"/>
        </w:rPr>
        <w:t>BOOLEAN</w:t>
      </w:r>
      <w:r w:rsidRPr="00000A61">
        <w:t>,</w:t>
      </w:r>
    </w:p>
    <w:p w14:paraId="195443B4" w14:textId="77777777" w:rsidR="00631C3C" w:rsidRPr="00000A61" w:rsidRDefault="00631C3C" w:rsidP="00CE00FD">
      <w:pPr>
        <w:pStyle w:val="PL"/>
      </w:pPr>
      <w:r w:rsidRPr="00000A61">
        <w:tab/>
      </w:r>
      <w:r w:rsidRPr="00000A61">
        <w:tab/>
      </w:r>
      <w:r w:rsidRPr="00000A61">
        <w:tab/>
      </w:r>
      <w:r w:rsidRPr="00000A61">
        <w:tab/>
      </w:r>
      <w:r w:rsidRPr="00000A61">
        <w:tab/>
        <w:t>profile0x0002</w:t>
      </w:r>
      <w:r w:rsidRPr="00000A61">
        <w:tab/>
      </w:r>
      <w:r w:rsidRPr="00000A61">
        <w:tab/>
      </w:r>
      <w:r w:rsidRPr="00000A61">
        <w:tab/>
      </w:r>
      <w:r w:rsidRPr="00D02B97">
        <w:rPr>
          <w:color w:val="993366"/>
        </w:rPr>
        <w:t>BOOLEAN</w:t>
      </w:r>
      <w:r w:rsidRPr="00000A61">
        <w:t>,</w:t>
      </w:r>
    </w:p>
    <w:p w14:paraId="3B16702A" w14:textId="77777777" w:rsidR="00631C3C" w:rsidRPr="00000A61" w:rsidRDefault="00631C3C" w:rsidP="00CE00FD">
      <w:pPr>
        <w:pStyle w:val="PL"/>
      </w:pPr>
      <w:r w:rsidRPr="00000A61">
        <w:tab/>
      </w:r>
      <w:r w:rsidRPr="00000A61">
        <w:tab/>
      </w:r>
      <w:r w:rsidRPr="00000A61">
        <w:tab/>
      </w:r>
      <w:r w:rsidRPr="00000A61">
        <w:tab/>
      </w:r>
      <w:r w:rsidRPr="00000A61">
        <w:tab/>
        <w:t>profile0x0003</w:t>
      </w:r>
      <w:r w:rsidRPr="00000A61">
        <w:tab/>
      </w:r>
      <w:r w:rsidRPr="00000A61">
        <w:tab/>
      </w:r>
      <w:r w:rsidRPr="00000A61">
        <w:tab/>
      </w:r>
      <w:r w:rsidRPr="00D02B97">
        <w:rPr>
          <w:color w:val="993366"/>
        </w:rPr>
        <w:t>BOOLEAN</w:t>
      </w:r>
      <w:r w:rsidRPr="00000A61">
        <w:t>,</w:t>
      </w:r>
    </w:p>
    <w:p w14:paraId="0A7ED6FD" w14:textId="77777777" w:rsidR="00631C3C" w:rsidRPr="00000A61" w:rsidRDefault="00631C3C" w:rsidP="00CE00FD">
      <w:pPr>
        <w:pStyle w:val="PL"/>
      </w:pPr>
      <w:r w:rsidRPr="00000A61">
        <w:tab/>
      </w:r>
      <w:r w:rsidRPr="00000A61">
        <w:tab/>
      </w:r>
      <w:r w:rsidRPr="00000A61">
        <w:tab/>
      </w:r>
      <w:r w:rsidRPr="00000A61">
        <w:tab/>
      </w:r>
      <w:r w:rsidRPr="00000A61">
        <w:tab/>
        <w:t>profile0x0004</w:t>
      </w:r>
      <w:r w:rsidRPr="00000A61">
        <w:tab/>
      </w:r>
      <w:r w:rsidRPr="00000A61">
        <w:tab/>
      </w:r>
      <w:r w:rsidRPr="00000A61">
        <w:tab/>
      </w:r>
      <w:r w:rsidRPr="00D02B97">
        <w:rPr>
          <w:color w:val="993366"/>
        </w:rPr>
        <w:t>BOOLEAN</w:t>
      </w:r>
      <w:r w:rsidRPr="00000A61">
        <w:t>,</w:t>
      </w:r>
    </w:p>
    <w:p w14:paraId="2BBB7D3E" w14:textId="77777777" w:rsidR="00631C3C" w:rsidRPr="00000A61" w:rsidRDefault="00631C3C" w:rsidP="00CE00FD">
      <w:pPr>
        <w:pStyle w:val="PL"/>
      </w:pP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r w:rsidRPr="00000A61">
        <w:t>,</w:t>
      </w:r>
    </w:p>
    <w:p w14:paraId="594DCA4E" w14:textId="77777777" w:rsidR="00631C3C" w:rsidRPr="00000A61" w:rsidRDefault="00631C3C" w:rsidP="00CE00FD">
      <w:pPr>
        <w:pStyle w:val="PL"/>
      </w:pPr>
      <w:r w:rsidRPr="00000A61">
        <w:tab/>
      </w:r>
      <w:r w:rsidRPr="00000A61">
        <w:tab/>
      </w:r>
      <w:r w:rsidRPr="00000A61">
        <w:tab/>
      </w:r>
      <w:r w:rsidRPr="00000A61">
        <w:tab/>
      </w:r>
      <w:r w:rsidRPr="00000A61">
        <w:tab/>
        <w:t>profile0x0101</w:t>
      </w:r>
      <w:r w:rsidRPr="00000A61">
        <w:tab/>
      </w:r>
      <w:r w:rsidRPr="00000A61">
        <w:tab/>
      </w:r>
      <w:r w:rsidRPr="00000A61">
        <w:tab/>
      </w:r>
      <w:r w:rsidRPr="00D02B97">
        <w:rPr>
          <w:color w:val="993366"/>
        </w:rPr>
        <w:t>BOOLEAN</w:t>
      </w:r>
      <w:r w:rsidRPr="00000A61">
        <w:t>,</w:t>
      </w:r>
    </w:p>
    <w:p w14:paraId="3F698DA5" w14:textId="77777777" w:rsidR="00631C3C" w:rsidRPr="00000A61" w:rsidRDefault="00631C3C" w:rsidP="00CE00FD">
      <w:pPr>
        <w:pStyle w:val="PL"/>
      </w:pPr>
      <w:r w:rsidRPr="00000A61">
        <w:tab/>
      </w:r>
      <w:r w:rsidRPr="00000A61">
        <w:tab/>
      </w:r>
      <w:r w:rsidRPr="00000A61">
        <w:tab/>
      </w:r>
      <w:r w:rsidRPr="00000A61">
        <w:tab/>
      </w:r>
      <w:r w:rsidRPr="00000A61">
        <w:tab/>
        <w:t>profile0x0102</w:t>
      </w:r>
      <w:r w:rsidRPr="00000A61">
        <w:tab/>
      </w:r>
      <w:r w:rsidRPr="00000A61">
        <w:tab/>
      </w:r>
      <w:r w:rsidRPr="00000A61">
        <w:tab/>
      </w:r>
      <w:r w:rsidRPr="00D02B97">
        <w:rPr>
          <w:color w:val="993366"/>
        </w:rPr>
        <w:t>BOOLEAN</w:t>
      </w:r>
      <w:r w:rsidRPr="00000A61">
        <w:t>,</w:t>
      </w:r>
    </w:p>
    <w:p w14:paraId="1AE79D25" w14:textId="77777777" w:rsidR="00631C3C" w:rsidRPr="00000A61" w:rsidRDefault="00631C3C" w:rsidP="00CE00FD">
      <w:pPr>
        <w:pStyle w:val="PL"/>
      </w:pPr>
      <w:r w:rsidRPr="00000A61">
        <w:tab/>
      </w:r>
      <w:r w:rsidRPr="00000A61">
        <w:tab/>
      </w:r>
      <w:r w:rsidRPr="00000A61">
        <w:tab/>
      </w:r>
      <w:r w:rsidRPr="00000A61">
        <w:tab/>
      </w:r>
      <w:r w:rsidRPr="00000A61">
        <w:tab/>
        <w:t>profile0x0103</w:t>
      </w:r>
      <w:r w:rsidRPr="00000A61">
        <w:tab/>
      </w:r>
      <w:r w:rsidRPr="00000A61">
        <w:tab/>
      </w:r>
      <w:r w:rsidRPr="00000A61">
        <w:tab/>
      </w:r>
      <w:r w:rsidRPr="00D02B97">
        <w:rPr>
          <w:color w:val="993366"/>
        </w:rPr>
        <w:t>BOOLEAN</w:t>
      </w:r>
      <w:r w:rsidRPr="00000A61">
        <w:t>,</w:t>
      </w:r>
    </w:p>
    <w:p w14:paraId="62D88E1F" w14:textId="77777777" w:rsidR="00631C3C" w:rsidRPr="00000A61" w:rsidRDefault="00631C3C" w:rsidP="00CE00FD">
      <w:pPr>
        <w:pStyle w:val="PL"/>
      </w:pPr>
      <w:r w:rsidRPr="00000A61">
        <w:tab/>
      </w:r>
      <w:r w:rsidRPr="00000A61">
        <w:tab/>
      </w:r>
      <w:r w:rsidRPr="00000A61">
        <w:tab/>
      </w:r>
      <w:r w:rsidRPr="00000A61">
        <w:tab/>
      </w:r>
      <w:r w:rsidRPr="00000A61">
        <w:tab/>
        <w:t>profile0x0104</w:t>
      </w:r>
      <w:r w:rsidRPr="00000A61">
        <w:tab/>
      </w:r>
      <w:r w:rsidRPr="00000A61">
        <w:tab/>
      </w:r>
      <w:r w:rsidRPr="00000A61">
        <w:tab/>
      </w:r>
      <w:r w:rsidRPr="00D02B97">
        <w:rPr>
          <w:color w:val="993366"/>
        </w:rPr>
        <w:t>BOOLEAN</w:t>
      </w:r>
    </w:p>
    <w:p w14:paraId="74FCA15E" w14:textId="302998AE" w:rsidR="00631C3C" w:rsidRPr="00000A61" w:rsidRDefault="00631C3C" w:rsidP="00CE00FD">
      <w:pPr>
        <w:pStyle w:val="PL"/>
      </w:pPr>
      <w:r w:rsidRPr="00000A61">
        <w:tab/>
      </w:r>
      <w:r w:rsidRPr="00000A61">
        <w:tab/>
      </w:r>
      <w:r w:rsidRPr="00000A61">
        <w:tab/>
      </w:r>
      <w:r w:rsidRPr="00000A61">
        <w:tab/>
        <w:t>},</w:t>
      </w:r>
    </w:p>
    <w:p w14:paraId="60A68A4D" w14:textId="6845813C" w:rsidR="00002363" w:rsidRPr="00000A61" w:rsidRDefault="00002363" w:rsidP="00CE00FD">
      <w:pPr>
        <w:pStyle w:val="PL"/>
      </w:pPr>
      <w:r w:rsidRPr="00000A61">
        <w:tab/>
      </w:r>
      <w:r w:rsidRPr="00000A61">
        <w:tab/>
      </w:r>
      <w:r w:rsidRPr="00000A61">
        <w:tab/>
      </w:r>
      <w:r w:rsidRPr="00000A61">
        <w:tab/>
        <w:t>uplinkOnlyROHC</w:t>
      </w:r>
      <w:r w:rsidRPr="00000A61">
        <w:tab/>
      </w:r>
      <w:r w:rsidRPr="00000A61">
        <w:tab/>
      </w:r>
      <w:r w:rsidRPr="00000A61">
        <w:tab/>
      </w:r>
      <w:r w:rsidRPr="00D02B97">
        <w:rPr>
          <w:color w:val="993366"/>
        </w:rPr>
        <w:t>SEQUENCE</w:t>
      </w:r>
      <w:r w:rsidRPr="00000A61">
        <w:t xml:space="preserve"> {</w:t>
      </w:r>
    </w:p>
    <w:p w14:paraId="70149791" w14:textId="024D09B8" w:rsidR="00002363" w:rsidRPr="00000A61" w:rsidRDefault="00002363" w:rsidP="00CE00FD">
      <w:pPr>
        <w:pStyle w:val="PL"/>
      </w:pPr>
      <w:r w:rsidRPr="00000A61">
        <w:tab/>
      </w: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61078F95" w14:textId="2BF8C854" w:rsidR="00002363" w:rsidRPr="00000A61" w:rsidRDefault="00002363" w:rsidP="00CE00FD">
      <w:pPr>
        <w:pStyle w:val="PL"/>
      </w:pPr>
      <w:r w:rsidRPr="00000A61">
        <w:tab/>
      </w: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7A1C3558" w14:textId="5C63F015" w:rsidR="00002363" w:rsidRPr="00000A61" w:rsidRDefault="00002363" w:rsidP="00CE00FD">
      <w:pPr>
        <w:pStyle w:val="PL"/>
      </w:pPr>
      <w:r w:rsidRPr="00000A61">
        <w:tab/>
      </w: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p>
    <w:p w14:paraId="01F638B7" w14:textId="77777777" w:rsidR="00002363" w:rsidRPr="00000A61" w:rsidRDefault="00002363" w:rsidP="00CE00FD">
      <w:pPr>
        <w:pStyle w:val="PL"/>
      </w:pPr>
      <w:r w:rsidRPr="00000A61">
        <w:tab/>
      </w:r>
      <w:r w:rsidRPr="00000A61">
        <w:tab/>
      </w:r>
      <w:r w:rsidRPr="00000A61">
        <w:tab/>
      </w:r>
      <w:r w:rsidRPr="00000A61">
        <w:tab/>
      </w:r>
      <w:r w:rsidRPr="00000A61">
        <w:tab/>
        <w:t>}</w:t>
      </w:r>
    </w:p>
    <w:p w14:paraId="46D31DDB" w14:textId="76E95EB0" w:rsidR="00002363" w:rsidRPr="00000A61" w:rsidRDefault="00002363" w:rsidP="00CE00FD">
      <w:pPr>
        <w:pStyle w:val="PL"/>
      </w:pPr>
      <w:r w:rsidRPr="00000A61">
        <w:tab/>
      </w:r>
      <w:r w:rsidRPr="00000A61">
        <w:tab/>
      </w:r>
      <w:r w:rsidRPr="00000A61">
        <w:tab/>
      </w:r>
      <w:r w:rsidRPr="00000A61">
        <w:tab/>
        <w:t>},</w:t>
      </w:r>
    </w:p>
    <w:p w14:paraId="15FFB95D" w14:textId="77777777" w:rsidR="00631C3C" w:rsidRPr="00000A61" w:rsidRDefault="00631C3C" w:rsidP="00CE00FD">
      <w:pPr>
        <w:pStyle w:val="PL"/>
      </w:pPr>
      <w:r w:rsidRPr="00000A61">
        <w:tab/>
      </w:r>
      <w:r w:rsidRPr="00000A61">
        <w:tab/>
      </w:r>
      <w:r w:rsidRPr="00000A61">
        <w:tab/>
        <w:t>...</w:t>
      </w:r>
    </w:p>
    <w:p w14:paraId="06CFB630" w14:textId="77777777" w:rsidR="00631C3C" w:rsidRPr="00000A61" w:rsidRDefault="00631C3C" w:rsidP="00CE00FD">
      <w:pPr>
        <w:pStyle w:val="PL"/>
      </w:pPr>
      <w:r w:rsidRPr="00000A61">
        <w:tab/>
      </w:r>
      <w:r w:rsidRPr="00000A61">
        <w:tab/>
      </w:r>
      <w:r w:rsidRPr="00000A61">
        <w:tab/>
        <w:t>}</w:t>
      </w:r>
    </w:p>
    <w:p w14:paraId="4BCD851F" w14:textId="460FEB25" w:rsidR="00631C3C" w:rsidRPr="00000A61" w:rsidRDefault="00631C3C" w:rsidP="00CE00FD">
      <w:pPr>
        <w:pStyle w:val="PL"/>
      </w:pPr>
      <w:r w:rsidRPr="00000A61">
        <w:tab/>
      </w:r>
      <w:r w:rsidRPr="00000A61">
        <w:tab/>
        <w:t>},</w:t>
      </w:r>
    </w:p>
    <w:p w14:paraId="57EC48D2" w14:textId="6BBCD776" w:rsidR="00631C3C" w:rsidRPr="00000A61" w:rsidRDefault="00FE6560" w:rsidP="00CE00FD">
      <w:pPr>
        <w:pStyle w:val="PL"/>
      </w:pPr>
      <w:r w:rsidRPr="00000A61">
        <w:tab/>
      </w:r>
      <w:r w:rsidR="00833A34" w:rsidRPr="00000A61">
        <w:tab/>
      </w:r>
      <w:r w:rsidR="00631C3C" w:rsidRPr="00000A61">
        <w:t>i</w:t>
      </w:r>
      <w:r w:rsidR="00833A34" w:rsidRPr="00000A61">
        <w:t>ntegrityProtection</w:t>
      </w:r>
      <w:r w:rsidR="00833A34" w:rsidRPr="00000A61">
        <w:tab/>
      </w:r>
      <w:r w:rsidR="00833A34" w:rsidRPr="00000A61">
        <w:tab/>
      </w:r>
      <w:r w:rsidR="00833A34" w:rsidRPr="00D02B97">
        <w:rPr>
          <w:color w:val="993366"/>
        </w:rPr>
        <w:t>BOOLEAN</w:t>
      </w:r>
      <w:r w:rsidR="00833A34" w:rsidRPr="00000A61">
        <w:t>,</w:t>
      </w:r>
    </w:p>
    <w:p w14:paraId="0ACB1736" w14:textId="02D5B043" w:rsidR="00833A34" w:rsidRPr="00D02B97" w:rsidRDefault="00FE6560" w:rsidP="00CE00FD">
      <w:pPr>
        <w:pStyle w:val="PL"/>
        <w:rPr>
          <w:color w:val="808080"/>
        </w:rPr>
      </w:pPr>
      <w:r w:rsidRPr="00000A61">
        <w:tab/>
      </w:r>
      <w:r w:rsidR="00833A34" w:rsidRPr="00000A61">
        <w:tab/>
        <w:t>statusReportRequired</w:t>
      </w:r>
      <w:r w:rsidR="00833A34" w:rsidRPr="00000A61">
        <w:tab/>
      </w:r>
      <w:r w:rsidR="00833A34" w:rsidRPr="00D02B97">
        <w:rPr>
          <w:color w:val="993366"/>
        </w:rPr>
        <w:t>BOOLEAN</w:t>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5C6625">
        <w:tab/>
      </w:r>
      <w:r w:rsidR="005C6625">
        <w:tab/>
      </w:r>
      <w:r w:rsidR="00A61BCA" w:rsidRPr="00000A61">
        <w:tab/>
      </w:r>
      <w:r w:rsidR="00833A34" w:rsidRPr="00D02B97">
        <w:rPr>
          <w:color w:val="993366"/>
        </w:rPr>
        <w:t>OPTIONAL</w:t>
      </w:r>
      <w:r w:rsidR="00833A34" w:rsidRPr="00000A61">
        <w:tab/>
      </w:r>
      <w:r w:rsidR="00833A34" w:rsidRPr="00D02B97">
        <w:rPr>
          <w:color w:val="808080"/>
        </w:rPr>
        <w:t>-- Cond Rlc-AM</w:t>
      </w:r>
    </w:p>
    <w:p w14:paraId="3C9BACEE" w14:textId="56549EF0" w:rsidR="00E53BB8" w:rsidRPr="00D02B97" w:rsidRDefault="00C512FA"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DRB</w:t>
      </w:r>
    </w:p>
    <w:p w14:paraId="197B9B02" w14:textId="1D5F7014" w:rsidR="00E53BB8" w:rsidRPr="00D02B97" w:rsidRDefault="00E53BB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Handle more than two secondary cell groups</w:t>
      </w:r>
    </w:p>
    <w:p w14:paraId="2C46300F" w14:textId="715B673C" w:rsidR="00833A34" w:rsidRPr="00000A61" w:rsidRDefault="00FE6560" w:rsidP="00CE00FD">
      <w:pPr>
        <w:pStyle w:val="PL"/>
      </w:pPr>
      <w:r w:rsidRPr="00000A61">
        <w:tab/>
      </w:r>
      <w:r w:rsidR="00833A34" w:rsidRPr="00000A61">
        <w:t>moreThanOneRLC</w:t>
      </w:r>
      <w:r w:rsidR="00833A34" w:rsidRPr="00000A61">
        <w:tab/>
      </w:r>
      <w:r w:rsidR="00833A34" w:rsidRPr="00000A61">
        <w:tab/>
      </w:r>
      <w:r w:rsidR="00833A34" w:rsidRPr="00000A61">
        <w:tab/>
      </w:r>
      <w:r w:rsidR="00833A34" w:rsidRPr="00D02B97">
        <w:rPr>
          <w:color w:val="993366"/>
        </w:rPr>
        <w:t>SEQUENCE</w:t>
      </w:r>
      <w:r w:rsidR="00833A34" w:rsidRPr="00000A61">
        <w:t xml:space="preserve"> {</w:t>
      </w:r>
    </w:p>
    <w:p w14:paraId="11FBBE3B" w14:textId="590E141D" w:rsidR="00002363" w:rsidRPr="00000A61" w:rsidRDefault="00FE6560" w:rsidP="00CE00FD">
      <w:pPr>
        <w:pStyle w:val="PL"/>
      </w:pPr>
      <w:r w:rsidRPr="00000A61">
        <w:tab/>
      </w:r>
      <w:r w:rsidR="00833A34" w:rsidRPr="00000A61">
        <w:tab/>
      </w:r>
      <w:r w:rsidR="007151DA">
        <w:t>primaryPath</w:t>
      </w:r>
      <w:r w:rsidR="00002363" w:rsidRPr="00000A61">
        <w:tab/>
      </w:r>
      <w:r w:rsidR="00002363" w:rsidRPr="00000A61">
        <w:tab/>
      </w:r>
      <w:r w:rsidR="00002363" w:rsidRPr="00000A61">
        <w:tab/>
      </w:r>
      <w:r w:rsidR="00002363" w:rsidRPr="00000A61">
        <w:tab/>
      </w:r>
      <w:r w:rsidR="00002363" w:rsidRPr="00D02B97">
        <w:rPr>
          <w:color w:val="993366"/>
        </w:rPr>
        <w:t>SEQUENCE</w:t>
      </w:r>
      <w:r w:rsidR="00002363" w:rsidRPr="00000A61">
        <w:t xml:space="preserve"> {</w:t>
      </w:r>
    </w:p>
    <w:p w14:paraId="2ACA4C5E" w14:textId="5BC61B55" w:rsidR="00002363" w:rsidRPr="00000A61" w:rsidRDefault="00673430" w:rsidP="00CE00FD">
      <w:pPr>
        <w:pStyle w:val="PL"/>
      </w:pPr>
      <w:r w:rsidRPr="00000A61">
        <w:tab/>
      </w:r>
      <w:r w:rsidR="00002363" w:rsidRPr="00000A61">
        <w:tab/>
      </w:r>
      <w:r w:rsidR="00002363" w:rsidRPr="00000A61">
        <w:tab/>
        <w:t>cellGroup</w:t>
      </w:r>
      <w:r w:rsidR="00002363" w:rsidRPr="00000A61">
        <w:tab/>
      </w:r>
      <w:r w:rsidR="00002363" w:rsidRPr="00000A61">
        <w:tab/>
      </w:r>
      <w:r w:rsidR="00002363" w:rsidRPr="00000A61">
        <w:tab/>
      </w:r>
      <w:r w:rsidR="00002363" w:rsidRPr="00000A61">
        <w:tab/>
        <w:t>CellGroupId,</w:t>
      </w:r>
    </w:p>
    <w:p w14:paraId="115D087F" w14:textId="35323DD5" w:rsidR="00002363" w:rsidRPr="00000A61" w:rsidRDefault="00673430" w:rsidP="00CE00FD">
      <w:pPr>
        <w:pStyle w:val="PL"/>
      </w:pPr>
      <w:r w:rsidRPr="00000A61">
        <w:tab/>
      </w:r>
      <w:r w:rsidR="00002363" w:rsidRPr="00000A61">
        <w:tab/>
      </w:r>
      <w:r w:rsidR="00002363" w:rsidRPr="00000A61">
        <w:tab/>
        <w:t>logicalChannel</w:t>
      </w:r>
      <w:r w:rsidR="00833A34" w:rsidRPr="00000A61">
        <w:tab/>
      </w:r>
      <w:r w:rsidR="00833A34" w:rsidRPr="00000A61">
        <w:tab/>
      </w:r>
      <w:r w:rsidR="00833A34" w:rsidRPr="00000A61">
        <w:tab/>
        <w:t>LogicalChannelIdentity</w:t>
      </w:r>
    </w:p>
    <w:p w14:paraId="1185312E" w14:textId="42FB0842" w:rsidR="00833A34" w:rsidRPr="00000A61" w:rsidRDefault="00002363" w:rsidP="00CE00FD">
      <w:pPr>
        <w:pStyle w:val="PL"/>
      </w:pPr>
      <w:r w:rsidRPr="00000A61">
        <w:tab/>
      </w:r>
      <w:r w:rsidR="00673430" w:rsidRPr="00000A61">
        <w:tab/>
      </w:r>
      <w:r w:rsidRPr="00000A61">
        <w:t>}</w:t>
      </w:r>
      <w:r w:rsidR="00833A34" w:rsidRPr="00000A61">
        <w:t>,</w:t>
      </w:r>
    </w:p>
    <w:p w14:paraId="3DBC650A" w14:textId="572FD011" w:rsidR="00833A34" w:rsidRPr="00000A61" w:rsidRDefault="00833A34" w:rsidP="00CE00FD">
      <w:pPr>
        <w:pStyle w:val="PL"/>
      </w:pPr>
      <w:r w:rsidRPr="00000A61">
        <w:tab/>
      </w:r>
      <w:r w:rsidR="00FE6560" w:rsidRPr="00000A61">
        <w:tab/>
      </w:r>
      <w:r w:rsidRPr="00000A61">
        <w:rPr>
          <w:rFonts w:eastAsia="Malgun Gothic"/>
        </w:rPr>
        <w:t>ul-DataSplitThreshold</w:t>
      </w:r>
      <w:r w:rsidRPr="00000A61">
        <w:rPr>
          <w:rFonts w:eastAsia="Malgun Gothic"/>
        </w:rPr>
        <w:tab/>
      </w:r>
      <w:r w:rsidRPr="00D02B97">
        <w:rPr>
          <w:color w:val="993366"/>
        </w:rPr>
        <w:t>CHOICE</w:t>
      </w:r>
      <w:r w:rsidRPr="00000A61">
        <w:t xml:space="preserve"> {</w:t>
      </w:r>
    </w:p>
    <w:p w14:paraId="7F7CF45D" w14:textId="604E1303" w:rsidR="00833A34" w:rsidRPr="00000A61" w:rsidRDefault="00833A34"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D02B97">
        <w:rPr>
          <w:color w:val="993366"/>
        </w:rPr>
        <w:t>NULL</w:t>
      </w:r>
      <w:r w:rsidRPr="00000A61">
        <w:t>,</w:t>
      </w:r>
    </w:p>
    <w:p w14:paraId="6DBBD0AE" w14:textId="2E3C3714" w:rsidR="00673430" w:rsidRPr="00000A61" w:rsidRDefault="00833A34" w:rsidP="00CE00FD">
      <w:pPr>
        <w:pStyle w:val="PL"/>
      </w:pPr>
      <w:r w:rsidRPr="00000A61">
        <w:tab/>
      </w:r>
      <w:r w:rsidRPr="00000A61">
        <w:tab/>
      </w:r>
      <w:r w:rsidRPr="00000A61">
        <w:tab/>
        <w:t>setup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E53BB8" w:rsidRPr="00000A61">
        <w:t xml:space="preserve"> </w:t>
      </w:r>
    </w:p>
    <w:p w14:paraId="70DA2D35" w14:textId="7382CB7F" w:rsidR="00673430"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b0, b100, b200, b400, b800, b1600, b3200,</w:t>
      </w:r>
      <w:r w:rsidR="00E53BB8" w:rsidRPr="00000A61">
        <w:t xml:space="preserve"> </w:t>
      </w:r>
      <w:r w:rsidR="00833A34" w:rsidRPr="00000A61">
        <w:t>b6400, b12800,</w:t>
      </w:r>
      <w:r w:rsidRPr="00000A61" w:rsidDel="00673430">
        <w:t xml:space="preserve"> </w:t>
      </w:r>
      <w:r w:rsidR="00833A34" w:rsidRPr="00000A61">
        <w:t>b25600, b51200, b102400,</w:t>
      </w:r>
      <w:r w:rsidR="00E53BB8" w:rsidRPr="00000A61">
        <w:t xml:space="preserve"> </w:t>
      </w:r>
      <w:r w:rsidR="00833A34" w:rsidRPr="00000A61">
        <w:t xml:space="preserve">b204800, </w:t>
      </w:r>
    </w:p>
    <w:p w14:paraId="78CD26A6" w14:textId="6DF300F9" w:rsidR="00CF22B9"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 xml:space="preserve">b409600, b819200, </w:t>
      </w:r>
      <w:r w:rsidR="00CF22B9" w:rsidRPr="00000A61">
        <w:t xml:space="preserve">b1228800, b1638400, b2457600, b3276800, b4096000, b4915200, b5734400, </w:t>
      </w:r>
    </w:p>
    <w:p w14:paraId="3331A664" w14:textId="0C26898F" w:rsidR="00833A34" w:rsidRPr="000D308E" w:rsidRDefault="00CF22B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007151DA" w:rsidRPr="007B57A0">
        <w:rPr>
          <w:rFonts w:eastAsia="MS Mincho"/>
          <w:lang w:eastAsia="ja-JP"/>
        </w:rPr>
        <w:t>infinity</w:t>
      </w:r>
      <w:r w:rsidRPr="000D308E">
        <w:t>, spare8, spare7, spare6, spare5, spare4, spare3, spare2, spare1</w:t>
      </w:r>
      <w:r w:rsidR="00833A34" w:rsidRPr="000D308E">
        <w:t>}</w:t>
      </w:r>
    </w:p>
    <w:p w14:paraId="12C923B8" w14:textId="4592D97C" w:rsidR="00833A34" w:rsidRPr="00F62519" w:rsidRDefault="00833A34" w:rsidP="00CE00FD">
      <w:pPr>
        <w:pStyle w:val="PL"/>
      </w:pPr>
      <w:r w:rsidRPr="00000A61">
        <w:tab/>
      </w:r>
      <w:r w:rsidRPr="00000A61">
        <w:tab/>
        <w:t>}</w:t>
      </w:r>
      <w:r w:rsidR="007151DA">
        <w:t>,</w:t>
      </w:r>
      <w:r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p>
    <w:p w14:paraId="0FD7B84D" w14:textId="21B8D3F3" w:rsidR="00673430" w:rsidRPr="00000A61" w:rsidRDefault="00673430" w:rsidP="00CE00FD">
      <w:pPr>
        <w:pStyle w:val="PL"/>
      </w:pPr>
      <w:r w:rsidRPr="00000A61">
        <w:tab/>
      </w:r>
      <w:r w:rsidRPr="00000A61">
        <w:tab/>
        <w:t>ul-Duplication</w:t>
      </w:r>
      <w:r w:rsidRPr="00000A61">
        <w:tab/>
      </w:r>
      <w:r w:rsidRPr="00000A61">
        <w:tab/>
      </w:r>
      <w:r w:rsidRPr="00000A61">
        <w:tab/>
      </w:r>
      <w:r w:rsidRPr="00D02B97">
        <w:rPr>
          <w:color w:val="993366"/>
        </w:rPr>
        <w:t>BOOLEAN</w:t>
      </w:r>
    </w:p>
    <w:p w14:paraId="496C1812" w14:textId="1287E557" w:rsidR="00833A34" w:rsidRPr="00D02B97" w:rsidRDefault="00FE6560" w:rsidP="00CE00FD">
      <w:pPr>
        <w:pStyle w:val="PL"/>
        <w:rPr>
          <w:color w:val="808080"/>
        </w:rPr>
      </w:pPr>
      <w:r w:rsidRPr="00000A61">
        <w:tab/>
      </w:r>
      <w:r w:rsidR="00833A34" w:rsidRPr="00000A61">
        <w:t>}</w:t>
      </w:r>
      <w:r w:rsidR="00833A34"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5C6625">
        <w:tab/>
      </w:r>
      <w:r w:rsidR="005C6625">
        <w:tab/>
      </w:r>
      <w:r w:rsidR="005C6625">
        <w:tab/>
      </w:r>
      <w:r w:rsidR="005C6625">
        <w:tab/>
      </w:r>
      <w:r w:rsidR="005C6625">
        <w:tab/>
      </w:r>
      <w:r w:rsidR="005C6625">
        <w:tab/>
      </w:r>
      <w:r w:rsidR="005C6625">
        <w:tab/>
      </w:r>
      <w:r w:rsidR="005C6625">
        <w:tab/>
      </w:r>
      <w:r w:rsidR="005C6625">
        <w:tab/>
      </w:r>
      <w:r w:rsidR="005C6625">
        <w:tab/>
      </w:r>
      <w:r w:rsidR="00833A34" w:rsidRPr="00D02B97">
        <w:rPr>
          <w:color w:val="993366"/>
        </w:rPr>
        <w:t>OPTIONAL</w:t>
      </w:r>
      <w:r w:rsidR="004944CA">
        <w:rPr>
          <w:color w:val="993366"/>
        </w:rPr>
        <w:t>,</w:t>
      </w:r>
      <w:r w:rsidR="00833A34" w:rsidRPr="00000A61">
        <w:t xml:space="preserve"> </w:t>
      </w:r>
      <w:r w:rsidR="00833A34" w:rsidRPr="00D02B97">
        <w:rPr>
          <w:color w:val="808080"/>
        </w:rPr>
        <w:t xml:space="preserve">-- Cond </w:t>
      </w:r>
      <w:r w:rsidR="00673430" w:rsidRPr="00D02B97">
        <w:rPr>
          <w:color w:val="808080"/>
        </w:rPr>
        <w:t>M</w:t>
      </w:r>
      <w:r w:rsidR="00833A34" w:rsidRPr="00D02B97">
        <w:rPr>
          <w:color w:val="808080"/>
        </w:rPr>
        <w:t>ore</w:t>
      </w:r>
      <w:r w:rsidR="00673430" w:rsidRPr="00D02B97">
        <w:rPr>
          <w:color w:val="808080"/>
        </w:rPr>
        <w:t>T</w:t>
      </w:r>
      <w:r w:rsidR="00833A34" w:rsidRPr="00D02B97">
        <w:rPr>
          <w:color w:val="808080"/>
        </w:rPr>
        <w:t>han</w:t>
      </w:r>
      <w:r w:rsidR="00673430" w:rsidRPr="00D02B97">
        <w:rPr>
          <w:color w:val="808080"/>
        </w:rPr>
        <w:t>O</w:t>
      </w:r>
      <w:r w:rsidR="00833A34" w:rsidRPr="00D02B97">
        <w:rPr>
          <w:color w:val="808080"/>
        </w:rPr>
        <w:t>ne</w:t>
      </w:r>
      <w:r w:rsidR="00673430" w:rsidRPr="00D02B97">
        <w:rPr>
          <w:color w:val="808080"/>
        </w:rPr>
        <w:t>RLC</w:t>
      </w:r>
    </w:p>
    <w:p w14:paraId="0D13CB60" w14:textId="77777777" w:rsidR="00FE6560" w:rsidRPr="00000A61" w:rsidRDefault="00FE6560" w:rsidP="00CE00FD">
      <w:pPr>
        <w:pStyle w:val="PL"/>
      </w:pPr>
    </w:p>
    <w:p w14:paraId="45F67360" w14:textId="45EC72BF" w:rsidR="00833A34" w:rsidRPr="00000A61" w:rsidRDefault="00FE6560" w:rsidP="00CE00FD">
      <w:pPr>
        <w:pStyle w:val="PL"/>
      </w:pPr>
      <w:r w:rsidRPr="00000A61">
        <w:tab/>
      </w:r>
      <w:r w:rsidR="00833A34" w:rsidRPr="00000A61">
        <w:t>t-Reordering</w:t>
      </w:r>
      <w:r w:rsidR="00833A34" w:rsidRPr="00000A61">
        <w:tab/>
      </w:r>
      <w:r w:rsidR="00833A34" w:rsidRPr="00000A61">
        <w:tab/>
      </w:r>
      <w:r w:rsidR="00833A34" w:rsidRPr="00000A61">
        <w:tab/>
      </w:r>
      <w:r w:rsidR="00833A34" w:rsidRPr="00000A61">
        <w:tab/>
      </w:r>
      <w:r w:rsidR="00833A34" w:rsidRPr="00D02B97">
        <w:rPr>
          <w:color w:val="993366"/>
        </w:rPr>
        <w:t>ENUMERATED</w:t>
      </w:r>
      <w:r w:rsidR="00833A34" w:rsidRPr="00000A61">
        <w:t xml:space="preserve"> {</w:t>
      </w:r>
    </w:p>
    <w:p w14:paraId="4A7B2B8E" w14:textId="028E1738" w:rsidR="00833A34"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 xml:space="preserve">ms0, </w:t>
      </w:r>
      <w:r w:rsidR="007A2B5C" w:rsidRPr="00000A61">
        <w:t xml:space="preserve">ms5, ms10, ms15, </w:t>
      </w:r>
      <w:r w:rsidRPr="00000A61">
        <w:t xml:space="preserve">ms20, </w:t>
      </w:r>
      <w:r w:rsidR="007A2B5C" w:rsidRPr="00000A61">
        <w:t xml:space="preserve">ms30, </w:t>
      </w:r>
      <w:r w:rsidRPr="00000A61">
        <w:t xml:space="preserve">ms40, ms60, </w:t>
      </w:r>
      <w:r w:rsidR="007A2B5C" w:rsidRPr="00000A61">
        <w:t xml:space="preserve">ms50, </w:t>
      </w:r>
      <w:r w:rsidRPr="00000A61">
        <w:t xml:space="preserve">ms80, ms100, ms120, ms140, ms160, ms180, ms200, ms220, </w:t>
      </w:r>
    </w:p>
    <w:p w14:paraId="3D4990A3" w14:textId="77777777" w:rsidR="007A2B5C"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ms240, ms260, ms280, ms300,</w:t>
      </w:r>
      <w:r w:rsidRPr="00000A61">
        <w:tab/>
        <w:t xml:space="preserve">ms500, ms750, </w:t>
      </w:r>
      <w:r w:rsidR="007A2B5C" w:rsidRPr="00000A61">
        <w:t>ms1000, ms1250, ms1500, ms1750, ms2000, ms2250, ms2500, ms2750,</w:t>
      </w:r>
    </w:p>
    <w:p w14:paraId="49CBDB70" w14:textId="34F2889E" w:rsidR="00833A34" w:rsidRPr="00D02B97" w:rsidRDefault="007A2B5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t>ms3000</w:t>
      </w:r>
      <w:r w:rsidR="00833A34" w:rsidRPr="00000A61">
        <w:t>}</w:t>
      </w:r>
      <w:r w:rsidR="00833A34" w:rsidRPr="00000A61">
        <w:tab/>
      </w:r>
      <w:r w:rsidR="00833A34" w:rsidRPr="00000A61">
        <w:tab/>
      </w:r>
      <w:r w:rsidR="00833A34" w:rsidRPr="00D02B97">
        <w:rPr>
          <w:color w:val="993366"/>
        </w:rPr>
        <w:t>OPTIONAL</w:t>
      </w:r>
      <w:r w:rsidR="004944CA">
        <w:rPr>
          <w:color w:val="993366"/>
        </w:rPr>
        <w:t>,</w:t>
      </w:r>
      <w:r w:rsidR="00833A34" w:rsidRPr="00000A61">
        <w:t xml:space="preserve"> </w:t>
      </w:r>
      <w:r w:rsidR="00833A34" w:rsidRPr="00D02B97">
        <w:rPr>
          <w:color w:val="808080"/>
        </w:rPr>
        <w:t>-- Need R</w:t>
      </w:r>
    </w:p>
    <w:p w14:paraId="3770EAA6" w14:textId="77777777" w:rsidR="007A2B5C" w:rsidRPr="00000A61" w:rsidRDefault="007A2B5C" w:rsidP="00CE00FD">
      <w:pPr>
        <w:pStyle w:val="PL"/>
      </w:pPr>
    </w:p>
    <w:p w14:paraId="0907A07A" w14:textId="77777777" w:rsidR="007A2B5C" w:rsidRPr="00D02B97" w:rsidRDefault="007A2B5C" w:rsidP="00CE00FD">
      <w:pPr>
        <w:pStyle w:val="PL"/>
        <w:rPr>
          <w:color w:val="808080"/>
        </w:rPr>
      </w:pPr>
      <w:r w:rsidRPr="00000A61">
        <w:tab/>
      </w:r>
      <w:r w:rsidRPr="00D02B97">
        <w:rPr>
          <w:color w:val="808080"/>
        </w:rPr>
        <w:t>-- FFS: whether ms0 is the same like outOfOrderDelivery</w:t>
      </w:r>
    </w:p>
    <w:p w14:paraId="04A41236" w14:textId="77777777" w:rsidR="007A2B5C" w:rsidRPr="00D02B97" w:rsidRDefault="007A2B5C" w:rsidP="00CE00FD">
      <w:pPr>
        <w:pStyle w:val="PL"/>
        <w:rPr>
          <w:color w:val="808080"/>
        </w:rPr>
      </w:pPr>
      <w:r w:rsidRPr="00000A61">
        <w:tab/>
      </w:r>
      <w:r w:rsidRPr="00D02B97">
        <w:rPr>
          <w:color w:val="808080"/>
        </w:rPr>
        <w:t>-- FFS: new values for t-Reordering</w:t>
      </w:r>
    </w:p>
    <w:p w14:paraId="2CAE26AA" w14:textId="00F0F844" w:rsidR="00833A34" w:rsidRPr="00000A61" w:rsidRDefault="00833A34" w:rsidP="00CE00FD">
      <w:pPr>
        <w:pStyle w:val="PL"/>
      </w:pPr>
      <w:r w:rsidRPr="00000A61">
        <w:tab/>
        <w:t>outOfOrderDelivery</w:t>
      </w:r>
      <w:r w:rsidRPr="00000A61">
        <w:tab/>
      </w:r>
      <w:r w:rsidRPr="00000A61">
        <w:tab/>
      </w:r>
      <w:r w:rsidRPr="00000A61">
        <w:tab/>
      </w:r>
      <w:r w:rsidRPr="00D02B97">
        <w:rPr>
          <w:color w:val="993366"/>
        </w:rPr>
        <w:t>BOOLEAN</w:t>
      </w:r>
      <w:r w:rsidRPr="00000A61">
        <w:t>,</w:t>
      </w:r>
    </w:p>
    <w:p w14:paraId="300E0C78" w14:textId="75C050E2" w:rsidR="00833A34" w:rsidRPr="00000A61" w:rsidRDefault="00833A34" w:rsidP="00CE00FD">
      <w:pPr>
        <w:pStyle w:val="PL"/>
      </w:pPr>
      <w:r w:rsidRPr="00000A61">
        <w:tab/>
        <w:t>...</w:t>
      </w:r>
    </w:p>
    <w:p w14:paraId="260120BA" w14:textId="31C5E3A9" w:rsidR="00833A34" w:rsidRPr="00000A61" w:rsidRDefault="00833A34" w:rsidP="00CE00FD">
      <w:pPr>
        <w:pStyle w:val="PL"/>
      </w:pPr>
      <w:r w:rsidRPr="00000A61">
        <w:t>}</w:t>
      </w:r>
    </w:p>
    <w:p w14:paraId="0FBB939A" w14:textId="172C8978" w:rsidR="00833A34" w:rsidRPr="00000A61" w:rsidRDefault="00833A34" w:rsidP="00CE00FD">
      <w:pPr>
        <w:pStyle w:val="PL"/>
      </w:pPr>
    </w:p>
    <w:p w14:paraId="22A28634" w14:textId="698FC1AA" w:rsidR="00833A34" w:rsidRPr="00D02B97" w:rsidRDefault="00833A34" w:rsidP="00CE00FD">
      <w:pPr>
        <w:pStyle w:val="PL"/>
        <w:rPr>
          <w:color w:val="808080"/>
        </w:rPr>
      </w:pPr>
      <w:r w:rsidRPr="00D02B97">
        <w:rPr>
          <w:color w:val="808080"/>
        </w:rPr>
        <w:t>-- TAG-PDCP-CONFIG-STOP</w:t>
      </w:r>
    </w:p>
    <w:p w14:paraId="14513DD7" w14:textId="77777777" w:rsidR="00833A34" w:rsidRPr="00D02B97" w:rsidRDefault="00833A34" w:rsidP="00CE00FD">
      <w:pPr>
        <w:pStyle w:val="PL"/>
        <w:rPr>
          <w:color w:val="808080"/>
        </w:rPr>
      </w:pPr>
      <w:r w:rsidRPr="00D02B97">
        <w:rPr>
          <w:color w:val="808080"/>
        </w:rPr>
        <w:t>-- ASN1STOP</w:t>
      </w:r>
    </w:p>
    <w:p w14:paraId="6F242488" w14:textId="04DC21D2" w:rsidR="00DB1634" w:rsidRPr="00000A61" w:rsidRDefault="00DB1634" w:rsidP="000B11FD"/>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000A61" w14:paraId="5224E870" w14:textId="77777777" w:rsidTr="00216305">
        <w:trPr>
          <w:cantSplit/>
          <w:tblHeader/>
        </w:trPr>
        <w:tc>
          <w:tcPr>
            <w:tcW w:w="14062" w:type="dxa"/>
          </w:tcPr>
          <w:p w14:paraId="0FD0A3B4" w14:textId="77777777" w:rsidR="00DB1634" w:rsidRPr="00000A61" w:rsidRDefault="00DB1634" w:rsidP="00216305">
            <w:pPr>
              <w:pStyle w:val="TAH"/>
              <w:rPr>
                <w:lang w:eastAsia="en-GB"/>
              </w:rPr>
            </w:pPr>
            <w:r w:rsidRPr="00000A61">
              <w:rPr>
                <w:i/>
                <w:noProof/>
                <w:lang w:eastAsia="en-GB"/>
              </w:rPr>
              <w:t>PDCP-Config</w:t>
            </w:r>
            <w:r w:rsidRPr="00000A61">
              <w:rPr>
                <w:noProof/>
                <w:lang w:eastAsia="en-GB"/>
              </w:rPr>
              <w:t>field descriptions</w:t>
            </w:r>
          </w:p>
        </w:tc>
      </w:tr>
      <w:tr w:rsidR="00DB1634" w:rsidRPr="00000A61" w14:paraId="4F7212C1" w14:textId="77777777" w:rsidTr="00216305">
        <w:trPr>
          <w:cantSplit/>
          <w:trHeight w:val="52"/>
        </w:trPr>
        <w:tc>
          <w:tcPr>
            <w:tcW w:w="14062" w:type="dxa"/>
          </w:tcPr>
          <w:p w14:paraId="5739BA30" w14:textId="77777777" w:rsidR="00DB1634" w:rsidRPr="00000A61" w:rsidRDefault="00DB1634" w:rsidP="00216305">
            <w:pPr>
              <w:pStyle w:val="TAL"/>
              <w:rPr>
                <w:b/>
                <w:bCs/>
                <w:i/>
                <w:noProof/>
                <w:lang w:eastAsia="en-GB"/>
              </w:rPr>
            </w:pPr>
            <w:r w:rsidRPr="00000A61">
              <w:rPr>
                <w:b/>
                <w:bCs/>
                <w:i/>
                <w:noProof/>
                <w:lang w:eastAsia="en-GB"/>
              </w:rPr>
              <w:t>discardTimer</w:t>
            </w:r>
          </w:p>
          <w:p w14:paraId="5CA8B69A" w14:textId="3F863CB1" w:rsidR="00DB1634" w:rsidRPr="00000A61" w:rsidRDefault="00DB1634" w:rsidP="00216305">
            <w:pPr>
              <w:pStyle w:val="TAL"/>
              <w:rPr>
                <w:b/>
                <w:bCs/>
                <w:i/>
                <w:noProof/>
                <w:lang w:eastAsia="en-GB"/>
              </w:rPr>
            </w:pPr>
            <w:r w:rsidRPr="00000A61">
              <w:rPr>
                <w:lang w:eastAsia="en-GB"/>
              </w:rPr>
              <w:t>Value in ms of</w:t>
            </w:r>
            <w:r w:rsidR="007151DA">
              <w:rPr>
                <w:lang w:eastAsia="en-GB"/>
              </w:rPr>
              <w:t xml:space="preserve"> </w:t>
            </w:r>
            <w:r w:rsidRPr="00000A61">
              <w:rPr>
                <w:i/>
                <w:lang w:eastAsia="en-GB"/>
              </w:rPr>
              <w:t>discardTimer</w:t>
            </w:r>
            <w:r w:rsidR="007151DA">
              <w:rPr>
                <w:i/>
                <w:lang w:eastAsia="en-GB"/>
              </w:rPr>
              <w:t xml:space="preserve"> </w:t>
            </w:r>
            <w:r w:rsidRPr="00000A61">
              <w:rPr>
                <w:lang w:eastAsia="en-GB"/>
              </w:rPr>
              <w:t>specified in TS 38.323 [5]. Value ms50 corresponds to 50 ms, ms100 corresponds to 100 ms and so on.</w:t>
            </w:r>
          </w:p>
        </w:tc>
      </w:tr>
      <w:tr w:rsidR="00DB1634" w:rsidRPr="00000A61" w14:paraId="035CC864" w14:textId="77777777" w:rsidTr="00216305">
        <w:trPr>
          <w:cantSplit/>
          <w:trHeight w:val="52"/>
        </w:trPr>
        <w:tc>
          <w:tcPr>
            <w:tcW w:w="14062" w:type="dxa"/>
          </w:tcPr>
          <w:p w14:paraId="664643A9" w14:textId="77777777" w:rsidR="00DB1634" w:rsidRPr="00000A61" w:rsidRDefault="00DB1634" w:rsidP="00216305">
            <w:pPr>
              <w:pStyle w:val="TAL"/>
              <w:rPr>
                <w:b/>
                <w:bCs/>
                <w:i/>
                <w:noProof/>
                <w:lang w:eastAsia="en-GB"/>
              </w:rPr>
            </w:pPr>
            <w:r w:rsidRPr="00000A61">
              <w:rPr>
                <w:b/>
                <w:bCs/>
                <w:i/>
                <w:noProof/>
                <w:lang w:eastAsia="en-GB"/>
              </w:rPr>
              <w:t>headerCompression</w:t>
            </w:r>
          </w:p>
          <w:p w14:paraId="309EAA86" w14:textId="77777777" w:rsidR="00DB1634" w:rsidRPr="00000A61" w:rsidRDefault="00DB1634" w:rsidP="00216305">
            <w:pPr>
              <w:pStyle w:val="TAL"/>
              <w:rPr>
                <w:lang w:eastAsia="zh-CN"/>
              </w:rPr>
            </w:pPr>
            <w:r w:rsidRPr="00000A61">
              <w:rPr>
                <w:lang w:eastAsia="zh-CN"/>
              </w:rPr>
              <w:t>If</w:t>
            </w:r>
            <w:r w:rsidRPr="00000A61">
              <w:rPr>
                <w:i/>
                <w:lang w:eastAsia="zh-CN"/>
              </w:rPr>
              <w:t xml:space="preserve"> rohc </w:t>
            </w:r>
            <w:r w:rsidRPr="00000A61">
              <w:rPr>
                <w:lang w:eastAsia="zh-CN"/>
              </w:rPr>
              <w:t xml:space="preserve">is configured, the UE shall apply the configured ROHC profile(s) in both uplink and downlink. If </w:t>
            </w:r>
            <w:r w:rsidRPr="00000A61">
              <w:rPr>
                <w:i/>
                <w:lang w:eastAsia="zh-CN"/>
              </w:rPr>
              <w:t>uplinkOnlyROHC</w:t>
            </w:r>
            <w:r w:rsidRPr="00000A61">
              <w:rPr>
                <w:lang w:eastAsia="zh-CN"/>
              </w:rPr>
              <w:t xml:space="preserve"> is configured, the UE shall apply the configure ROHC profile(s) in uplink (there is no header compression in downlink).</w:t>
            </w:r>
          </w:p>
          <w:p w14:paraId="5200A162" w14:textId="77777777" w:rsidR="00DB1634" w:rsidRPr="00000A61" w:rsidRDefault="00DB1634" w:rsidP="00216305">
            <w:pPr>
              <w:pStyle w:val="TAL"/>
              <w:rPr>
                <w:lang w:eastAsia="zh-CN"/>
              </w:rPr>
            </w:pPr>
            <w:r w:rsidRPr="00000A61">
              <w:rPr>
                <w:lang w:eastAsia="zh-CN"/>
              </w:rPr>
              <w:t>FFS: restrictions for split bearers</w:t>
            </w:r>
          </w:p>
          <w:p w14:paraId="7D3C0A1C" w14:textId="77777777" w:rsidR="00DB1634" w:rsidRPr="00000A61" w:rsidRDefault="00DB1634" w:rsidP="00216305">
            <w:pPr>
              <w:pStyle w:val="TAL"/>
              <w:rPr>
                <w:lang w:eastAsia="zh-CN"/>
              </w:rPr>
            </w:pPr>
            <w:r w:rsidRPr="00000A61">
              <w:rPr>
                <w:lang w:eastAsia="zh-CN"/>
              </w:rPr>
              <w:t>FFS: restrictions on reconfigurations (e.g. only at reconfiguration involving PDCP re-establishment)</w:t>
            </w:r>
          </w:p>
        </w:tc>
      </w:tr>
      <w:tr w:rsidR="00DB1634" w:rsidRPr="00000A61" w14:paraId="5356063C" w14:textId="77777777" w:rsidTr="00216305">
        <w:trPr>
          <w:cantSplit/>
          <w:trHeight w:val="52"/>
        </w:trPr>
        <w:tc>
          <w:tcPr>
            <w:tcW w:w="14062" w:type="dxa"/>
          </w:tcPr>
          <w:p w14:paraId="19804D51" w14:textId="77777777" w:rsidR="00DB1634" w:rsidRPr="00000A61" w:rsidRDefault="00DB1634" w:rsidP="00216305">
            <w:pPr>
              <w:pStyle w:val="TAL"/>
              <w:rPr>
                <w:b/>
                <w:bCs/>
                <w:i/>
                <w:noProof/>
                <w:lang w:eastAsia="en-GB"/>
              </w:rPr>
            </w:pPr>
            <w:r w:rsidRPr="00000A61">
              <w:rPr>
                <w:b/>
                <w:bCs/>
                <w:i/>
                <w:noProof/>
                <w:lang w:eastAsia="en-GB"/>
              </w:rPr>
              <w:t>integrityProtection</w:t>
            </w:r>
          </w:p>
          <w:p w14:paraId="6A22DD9C" w14:textId="77777777" w:rsidR="00DB1634" w:rsidRPr="00000A61" w:rsidRDefault="00DB1634" w:rsidP="00216305">
            <w:pPr>
              <w:pStyle w:val="TAL"/>
              <w:rPr>
                <w:bCs/>
                <w:noProof/>
                <w:lang w:eastAsia="en-GB"/>
              </w:rPr>
            </w:pPr>
            <w:r w:rsidRPr="00000A61">
              <w:rPr>
                <w:bCs/>
                <w:noProof/>
                <w:lang w:eastAsia="en-GB"/>
              </w:rPr>
              <w:t>Indicates whether or not integrity protection is configured for this radio bearer.</w:t>
            </w:r>
          </w:p>
          <w:p w14:paraId="569CAAEC" w14:textId="77777777" w:rsidR="00DB1634" w:rsidRPr="00000A61" w:rsidRDefault="00DB1634" w:rsidP="00216305">
            <w:pPr>
              <w:pStyle w:val="TAL"/>
              <w:rPr>
                <w:bCs/>
                <w:noProof/>
                <w:lang w:eastAsia="en-GB"/>
              </w:rPr>
            </w:pPr>
            <w:r w:rsidRPr="00000A61">
              <w:rPr>
                <w:bCs/>
                <w:noProof/>
                <w:lang w:eastAsia="en-GB"/>
              </w:rPr>
              <w:t>FFS: text to indicate where to find the key.</w:t>
            </w:r>
          </w:p>
        </w:tc>
      </w:tr>
      <w:tr w:rsidR="00DB1634" w:rsidRPr="00000A61" w14:paraId="64FD6211" w14:textId="77777777" w:rsidTr="00216305">
        <w:trPr>
          <w:cantSplit/>
          <w:trHeight w:val="52"/>
        </w:trPr>
        <w:tc>
          <w:tcPr>
            <w:tcW w:w="14062" w:type="dxa"/>
          </w:tcPr>
          <w:p w14:paraId="263A1838" w14:textId="77777777" w:rsidR="00DB1634" w:rsidRPr="00000A61" w:rsidRDefault="00DB1634" w:rsidP="00216305">
            <w:pPr>
              <w:pStyle w:val="TAL"/>
              <w:rPr>
                <w:b/>
                <w:bCs/>
                <w:i/>
                <w:noProof/>
                <w:lang w:eastAsia="en-GB"/>
              </w:rPr>
            </w:pPr>
            <w:r w:rsidRPr="00000A61">
              <w:rPr>
                <w:b/>
                <w:bCs/>
                <w:i/>
                <w:noProof/>
                <w:lang w:eastAsia="en-GB"/>
              </w:rPr>
              <w:t>maxCID</w:t>
            </w:r>
          </w:p>
          <w:p w14:paraId="1DBFEFD1" w14:textId="77777777" w:rsidR="00DB1634" w:rsidRPr="00000A61" w:rsidRDefault="00DB1634" w:rsidP="00216305">
            <w:pPr>
              <w:pStyle w:val="TAL"/>
              <w:rPr>
                <w:lang w:eastAsia="en-GB"/>
              </w:rPr>
            </w:pPr>
            <w:r w:rsidRPr="00000A61">
              <w:rPr>
                <w:lang w:eastAsia="en-GB"/>
              </w:rPr>
              <w:t>Indicates the value of the MAX_CID parameter as specified in TS 38.323 [5]</w:t>
            </w:r>
          </w:p>
          <w:p w14:paraId="675FE5BD" w14:textId="77777777" w:rsidR="00DB1634" w:rsidRPr="00000A61" w:rsidRDefault="00DB1634" w:rsidP="00216305">
            <w:pPr>
              <w:pStyle w:val="TAL"/>
              <w:rPr>
                <w:noProof/>
                <w:lang w:eastAsia="ko-KR"/>
              </w:rPr>
            </w:pPr>
            <w:r w:rsidRPr="00000A61">
              <w:rPr>
                <w:lang w:eastAsia="en-GB"/>
              </w:rPr>
              <w:t>FFS: need to specify something with respect to UE capabilities.</w:t>
            </w:r>
          </w:p>
        </w:tc>
      </w:tr>
      <w:tr w:rsidR="00DB1634" w:rsidRPr="00000A61" w14:paraId="19DB2B79" w14:textId="77777777" w:rsidTr="00216305">
        <w:trPr>
          <w:cantSplit/>
          <w:trHeight w:val="52"/>
        </w:trPr>
        <w:tc>
          <w:tcPr>
            <w:tcW w:w="14062" w:type="dxa"/>
          </w:tcPr>
          <w:p w14:paraId="67A82148" w14:textId="77777777" w:rsidR="00DB1634" w:rsidRPr="00000A61" w:rsidRDefault="00DB1634" w:rsidP="00216305">
            <w:pPr>
              <w:pStyle w:val="TAL"/>
              <w:rPr>
                <w:b/>
                <w:bCs/>
                <w:i/>
                <w:noProof/>
                <w:lang w:eastAsia="en-GB"/>
              </w:rPr>
            </w:pPr>
            <w:r w:rsidRPr="00000A61">
              <w:rPr>
                <w:b/>
                <w:bCs/>
                <w:i/>
                <w:noProof/>
                <w:lang w:eastAsia="en-GB"/>
              </w:rPr>
              <w:t>outOfOrderDelivery</w:t>
            </w:r>
          </w:p>
          <w:p w14:paraId="3811B1B5" w14:textId="77777777" w:rsidR="00DB1634" w:rsidRPr="00000A61" w:rsidRDefault="00DB1634" w:rsidP="00216305">
            <w:pPr>
              <w:pStyle w:val="TAL"/>
              <w:rPr>
                <w:bCs/>
                <w:noProof/>
                <w:lang w:eastAsia="en-GB"/>
              </w:rPr>
            </w:pPr>
            <w:r w:rsidRPr="00000A61">
              <w:rPr>
                <w:bCs/>
                <w:noProof/>
                <w:lang w:eastAsia="en-GB"/>
              </w:rPr>
              <w:t xml:space="preserve">Indicates whether or not </w:t>
            </w:r>
            <w:r w:rsidRPr="00000A61">
              <w:rPr>
                <w:i/>
                <w:lang w:eastAsia="ko-KR"/>
              </w:rPr>
              <w:t>outOfOrderDelivery</w:t>
            </w:r>
            <w:r w:rsidRPr="00000A61">
              <w:rPr>
                <w:lang w:eastAsia="ko-KR"/>
              </w:rPr>
              <w:t xml:space="preserve"> specified in TS 38.323 [5] is configured.</w:t>
            </w:r>
          </w:p>
        </w:tc>
      </w:tr>
      <w:tr w:rsidR="007151DA" w:rsidRPr="0040311F" w14:paraId="781EEB45" w14:textId="77777777" w:rsidTr="007B57A0">
        <w:trPr>
          <w:cantSplit/>
          <w:trHeight w:val="52"/>
        </w:trPr>
        <w:tc>
          <w:tcPr>
            <w:tcW w:w="14062" w:type="dxa"/>
          </w:tcPr>
          <w:p w14:paraId="3C6C6393" w14:textId="77777777" w:rsidR="007151DA" w:rsidRPr="0040311F" w:rsidRDefault="007151DA" w:rsidP="007B57A0">
            <w:pPr>
              <w:pStyle w:val="TAL"/>
              <w:rPr>
                <w:b/>
                <w:i/>
                <w:iCs/>
                <w:noProof/>
                <w:lang w:eastAsia="en-GB"/>
              </w:rPr>
            </w:pPr>
            <w:r>
              <w:rPr>
                <w:b/>
                <w:i/>
                <w:iCs/>
                <w:noProof/>
                <w:lang w:eastAsia="en-GB"/>
              </w:rPr>
              <w:t>primaryPath</w:t>
            </w:r>
          </w:p>
          <w:p w14:paraId="2534DD6A" w14:textId="77777777" w:rsidR="007151DA" w:rsidRPr="0040311F" w:rsidRDefault="007151DA" w:rsidP="007B57A0">
            <w:pPr>
              <w:pStyle w:val="TAL"/>
              <w:rPr>
                <w:b/>
                <w:bCs/>
                <w:i/>
                <w:noProof/>
                <w:lang w:eastAsia="en-GB"/>
              </w:rPr>
            </w:pPr>
            <w:r w:rsidRPr="0040311F">
              <w:rPr>
                <w:iCs/>
                <w:noProof/>
                <w:lang w:eastAsia="en-GB"/>
              </w:rPr>
              <w:t xml:space="preserve">Indicates the cell group ID and LCID of the </w:t>
            </w:r>
            <w:r>
              <w:rPr>
                <w:iCs/>
                <w:noProof/>
                <w:lang w:eastAsia="en-GB"/>
              </w:rPr>
              <w:t>primary</w:t>
            </w:r>
            <w:r w:rsidRPr="0040311F">
              <w:rPr>
                <w:iCs/>
                <w:noProof/>
                <w:lang w:eastAsia="en-GB"/>
              </w:rPr>
              <w:t xml:space="preserve"> RLC entity as specified in TS 38.323 clause 5.2.1 for UL data tranmission when more than one RLC entity is associated with the PDCP entity.</w:t>
            </w:r>
          </w:p>
        </w:tc>
      </w:tr>
      <w:tr w:rsidR="00DB1634" w:rsidRPr="00000A61" w14:paraId="4BFAF32B" w14:textId="77777777" w:rsidTr="00216305">
        <w:trPr>
          <w:cantSplit/>
          <w:trHeight w:val="52"/>
        </w:trPr>
        <w:tc>
          <w:tcPr>
            <w:tcW w:w="14062" w:type="dxa"/>
          </w:tcPr>
          <w:p w14:paraId="081F75B6" w14:textId="77777777" w:rsidR="00DB1634" w:rsidRPr="00000A61" w:rsidRDefault="00DB1634" w:rsidP="00216305">
            <w:pPr>
              <w:pStyle w:val="TAL"/>
              <w:rPr>
                <w:b/>
                <w:bCs/>
                <w:i/>
                <w:noProof/>
                <w:lang w:eastAsia="en-GB"/>
              </w:rPr>
            </w:pPr>
            <w:r w:rsidRPr="00000A61">
              <w:rPr>
                <w:b/>
                <w:bCs/>
                <w:i/>
                <w:noProof/>
                <w:lang w:eastAsia="en-GB"/>
              </w:rPr>
              <w:t>pdcp-SN-Size</w:t>
            </w:r>
          </w:p>
          <w:p w14:paraId="39F375CC" w14:textId="77777777" w:rsidR="00DB1634" w:rsidRPr="00000A61" w:rsidRDefault="00DB1634" w:rsidP="00216305">
            <w:pPr>
              <w:pStyle w:val="TAL"/>
              <w:rPr>
                <w:bCs/>
                <w:noProof/>
                <w:lang w:eastAsia="en-GB"/>
              </w:rPr>
            </w:pPr>
            <w:r w:rsidRPr="00000A61">
              <w:rPr>
                <w:bCs/>
                <w:noProof/>
                <w:lang w:eastAsia="en-GB"/>
              </w:rPr>
              <w:t>PDCP sequence number size, 12 or 18 bits.</w:t>
            </w:r>
          </w:p>
        </w:tc>
      </w:tr>
      <w:tr w:rsidR="00DB1634" w:rsidRPr="00000A61" w14:paraId="1D38B52E" w14:textId="77777777" w:rsidTr="00216305">
        <w:trPr>
          <w:cantSplit/>
          <w:trHeight w:val="52"/>
        </w:trPr>
        <w:tc>
          <w:tcPr>
            <w:tcW w:w="14062" w:type="dxa"/>
          </w:tcPr>
          <w:p w14:paraId="754F8D36" w14:textId="77777777" w:rsidR="00DB1634" w:rsidRPr="00000A61" w:rsidRDefault="00DB1634" w:rsidP="00216305">
            <w:pPr>
              <w:pStyle w:val="TAL"/>
              <w:rPr>
                <w:b/>
                <w:i/>
              </w:rPr>
            </w:pPr>
            <w:r w:rsidRPr="00000A61">
              <w:rPr>
                <w:b/>
                <w:i/>
              </w:rPr>
              <w:t>statusReportRequired</w:t>
            </w:r>
          </w:p>
          <w:p w14:paraId="07E95398" w14:textId="77777777" w:rsidR="00DB1634" w:rsidRPr="00000A61" w:rsidRDefault="00DB1634" w:rsidP="00216305">
            <w:pPr>
              <w:pStyle w:val="TAL"/>
              <w:rPr>
                <w:bCs/>
                <w:noProof/>
                <w:lang w:eastAsia="en-GB"/>
              </w:rPr>
            </w:pPr>
            <w:r w:rsidRPr="00000A61">
              <w:rPr>
                <w:bCs/>
                <w:noProof/>
                <w:lang w:eastAsia="en-GB"/>
              </w:rPr>
              <w:t>For AM DRBs, indicates whether the DRB is configured to send a PDCP status report in the upliink, as specified in TS 38.323 [5]. For UL DRBs, the value shall be ignored by the UE.</w:t>
            </w:r>
          </w:p>
        </w:tc>
      </w:tr>
      <w:tr w:rsidR="00DB1634" w:rsidRPr="00000A61" w14:paraId="1DD2E8CC" w14:textId="77777777" w:rsidTr="00216305">
        <w:trPr>
          <w:cantSplit/>
          <w:trHeight w:val="52"/>
        </w:trPr>
        <w:tc>
          <w:tcPr>
            <w:tcW w:w="14062" w:type="dxa"/>
          </w:tcPr>
          <w:p w14:paraId="238B59B7" w14:textId="77777777" w:rsidR="00DB1634" w:rsidRPr="00000A61" w:rsidRDefault="00DB1634" w:rsidP="00216305">
            <w:pPr>
              <w:pStyle w:val="TAL"/>
              <w:rPr>
                <w:b/>
                <w:bCs/>
                <w:i/>
                <w:noProof/>
                <w:lang w:eastAsia="en-GB"/>
              </w:rPr>
            </w:pPr>
            <w:r w:rsidRPr="00000A61">
              <w:rPr>
                <w:b/>
                <w:bCs/>
                <w:i/>
                <w:noProof/>
                <w:lang w:eastAsia="en-GB"/>
              </w:rPr>
              <w:t>t-Reordering</w:t>
            </w:r>
          </w:p>
          <w:p w14:paraId="33FD7735" w14:textId="77777777" w:rsidR="00DB1634" w:rsidRPr="00000A61" w:rsidRDefault="00DB1634" w:rsidP="00216305">
            <w:pPr>
              <w:pStyle w:val="TAL"/>
              <w:rPr>
                <w:bCs/>
                <w:noProof/>
                <w:lang w:eastAsia="en-GB"/>
              </w:rPr>
            </w:pPr>
            <w:r w:rsidRPr="00000A61">
              <w:rPr>
                <w:bCs/>
                <w:noProof/>
                <w:lang w:eastAsia="en-GB"/>
              </w:rPr>
              <w:t>Value in ms of t-Reordering specified in TS 38.323 [5]. Value ms0 corresponds to 0ms, value ms20 corresponds to 20ms, value ms40 corresponds to 40ms, and so on.</w:t>
            </w:r>
          </w:p>
        </w:tc>
      </w:tr>
      <w:tr w:rsidR="00DB1634" w:rsidRPr="00000A61" w14:paraId="64489AC9" w14:textId="77777777" w:rsidTr="00216305">
        <w:trPr>
          <w:cantSplit/>
          <w:trHeight w:val="52"/>
        </w:trPr>
        <w:tc>
          <w:tcPr>
            <w:tcW w:w="14062" w:type="dxa"/>
          </w:tcPr>
          <w:p w14:paraId="3F39AAF5" w14:textId="77777777" w:rsidR="00DB1634" w:rsidRPr="00000A61" w:rsidRDefault="00DB1634" w:rsidP="00216305">
            <w:pPr>
              <w:pStyle w:val="TAL"/>
              <w:rPr>
                <w:rFonts w:eastAsia="Malgun Gothic"/>
                <w:b/>
                <w:i/>
                <w:lang w:eastAsia="ko-KR"/>
              </w:rPr>
            </w:pPr>
            <w:r w:rsidRPr="00000A61">
              <w:rPr>
                <w:rFonts w:eastAsia="Malgun Gothic" w:hint="eastAsia"/>
                <w:b/>
                <w:i/>
                <w:lang w:eastAsia="ko-KR"/>
              </w:rPr>
              <w:t>ul-DataSplitThreshold</w:t>
            </w:r>
          </w:p>
          <w:p w14:paraId="0446C774" w14:textId="11CFB6CA" w:rsidR="00DB1634" w:rsidRDefault="00DB1634" w:rsidP="00216305">
            <w:pPr>
              <w:pStyle w:val="TAL"/>
              <w:rPr>
                <w:bCs/>
                <w:noProof/>
                <w:lang w:eastAsia="en-GB"/>
              </w:rPr>
            </w:pPr>
            <w:r w:rsidRPr="00000A61">
              <w:rPr>
                <w:bCs/>
                <w:noProof/>
                <w:lang w:eastAsia="en-GB"/>
              </w:rPr>
              <w:t>Parameter specified in TS 38.323 [5]. Value b0 corresponds to 0 bits, value b100 corresponds to 100 bits, value b200 corresponds to 200 bits, and so on.</w:t>
            </w:r>
            <w:r w:rsidR="007151DA">
              <w:rPr>
                <w:bCs/>
                <w:noProof/>
                <w:lang w:eastAsia="en-GB"/>
              </w:rPr>
              <w:t xml:space="preserve"> Value Infinity corresponds to a path switch mode operation.</w:t>
            </w:r>
          </w:p>
          <w:p w14:paraId="22605278" w14:textId="2F3D5291" w:rsidR="00384921" w:rsidRPr="00000A61" w:rsidRDefault="00384921" w:rsidP="00216305">
            <w:pPr>
              <w:pStyle w:val="TAL"/>
              <w:rPr>
                <w:bCs/>
                <w:noProof/>
                <w:lang w:eastAsia="en-GB"/>
              </w:rPr>
            </w:pPr>
            <w:r>
              <w:rPr>
                <w:bCs/>
                <w:noProof/>
                <w:lang w:eastAsia="en-GB"/>
              </w:rPr>
              <w:t>FFS_FIXME: Clarify what happens upon “release”. And discuss need for value infinity.</w:t>
            </w:r>
            <w:r w:rsidR="00554B32">
              <w:rPr>
                <w:bCs/>
                <w:noProof/>
                <w:lang w:eastAsia="en-GB"/>
              </w:rPr>
              <w:t xml:space="preserve"> E.g. </w:t>
            </w:r>
            <w:r w:rsidR="00554B32" w:rsidRPr="00554B32">
              <w:rPr>
                <w:bCs/>
                <w:noProof/>
                <w:lang w:eastAsia="en-GB"/>
              </w:rPr>
              <w:t>“If ul-DataSplitThreshold is set to release, the UL PDCP entity does not deliver data to RLC entities other than the “prioritizedRlc”</w:t>
            </w:r>
          </w:p>
        </w:tc>
      </w:tr>
      <w:tr w:rsidR="00DB1634" w:rsidRPr="00000A61" w14:paraId="5828A432" w14:textId="77777777" w:rsidTr="00216305">
        <w:trPr>
          <w:cantSplit/>
          <w:trHeight w:val="52"/>
        </w:trPr>
        <w:tc>
          <w:tcPr>
            <w:tcW w:w="14062" w:type="dxa"/>
          </w:tcPr>
          <w:p w14:paraId="5066FF03" w14:textId="77777777" w:rsidR="00DB1634" w:rsidRPr="00000A61" w:rsidRDefault="00DB1634" w:rsidP="00216305">
            <w:pPr>
              <w:pStyle w:val="TAL"/>
              <w:rPr>
                <w:rFonts w:eastAsia="Malgun Gothic"/>
                <w:b/>
                <w:i/>
                <w:lang w:eastAsia="ko-KR"/>
              </w:rPr>
            </w:pPr>
            <w:r w:rsidRPr="00000A61">
              <w:rPr>
                <w:rFonts w:eastAsia="Malgun Gothic"/>
                <w:b/>
                <w:i/>
                <w:lang w:eastAsia="ko-KR"/>
              </w:rPr>
              <w:t>ul-Duplication</w:t>
            </w:r>
          </w:p>
          <w:p w14:paraId="1A5208CF" w14:textId="77777777" w:rsidR="00DB1634" w:rsidRPr="00000A61" w:rsidRDefault="00DB1634" w:rsidP="00216305">
            <w:pPr>
              <w:pStyle w:val="TAL"/>
              <w:rPr>
                <w:rFonts w:eastAsia="Malgun Gothic"/>
                <w:lang w:eastAsia="ko-KR"/>
              </w:rPr>
            </w:pPr>
            <w:r w:rsidRPr="00000A61">
              <w:rPr>
                <w:rFonts w:eastAsia="Malgun Gothic"/>
                <w:lang w:eastAsia="ko-KR"/>
              </w:rPr>
              <w:t>Set to FALSE in this version of the specification.</w:t>
            </w:r>
          </w:p>
        </w:tc>
      </w:tr>
    </w:tbl>
    <w:p w14:paraId="2A2FF871" w14:textId="77777777" w:rsidR="00DB1634" w:rsidRPr="00000A61" w:rsidRDefault="00DB1634" w:rsidP="00DB163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000A61" w14:paraId="4DCCA147" w14:textId="77777777" w:rsidTr="00000A61">
        <w:trPr>
          <w:cantSplit/>
          <w:tblHeader/>
        </w:trPr>
        <w:tc>
          <w:tcPr>
            <w:tcW w:w="2864" w:type="dxa"/>
          </w:tcPr>
          <w:p w14:paraId="0D5ADE92" w14:textId="77777777" w:rsidR="00DB1634" w:rsidRPr="00000A61" w:rsidRDefault="00DB1634" w:rsidP="00216305">
            <w:pPr>
              <w:keepNext/>
              <w:keepLines/>
              <w:jc w:val="center"/>
              <w:rPr>
                <w:rFonts w:ascii="Arial" w:hAnsi="Arial"/>
                <w:b/>
                <w:iCs/>
                <w:sz w:val="18"/>
              </w:rPr>
            </w:pPr>
            <w:r w:rsidRPr="00000A61">
              <w:rPr>
                <w:rFonts w:ascii="Arial" w:hAnsi="Arial"/>
                <w:b/>
                <w:iCs/>
                <w:sz w:val="18"/>
              </w:rPr>
              <w:t>Conditional presence</w:t>
            </w:r>
          </w:p>
        </w:tc>
        <w:tc>
          <w:tcPr>
            <w:tcW w:w="11198" w:type="dxa"/>
          </w:tcPr>
          <w:p w14:paraId="72194082" w14:textId="77777777" w:rsidR="00DB1634" w:rsidRPr="00000A61" w:rsidRDefault="00DB1634" w:rsidP="00216305">
            <w:pPr>
              <w:keepNext/>
              <w:keepLines/>
              <w:jc w:val="center"/>
              <w:rPr>
                <w:rFonts w:ascii="Arial" w:hAnsi="Arial"/>
                <w:b/>
                <w:sz w:val="18"/>
              </w:rPr>
            </w:pPr>
            <w:r w:rsidRPr="00000A61">
              <w:rPr>
                <w:rFonts w:ascii="Arial" w:hAnsi="Arial"/>
                <w:b/>
                <w:iCs/>
                <w:sz w:val="18"/>
              </w:rPr>
              <w:t>Explanation</w:t>
            </w:r>
          </w:p>
        </w:tc>
      </w:tr>
      <w:tr w:rsidR="00DB1634" w:rsidRPr="00000A61" w14:paraId="4EC851C4" w14:textId="77777777" w:rsidTr="00000A61">
        <w:trPr>
          <w:cantSplit/>
          <w:tblHeader/>
        </w:trPr>
        <w:tc>
          <w:tcPr>
            <w:tcW w:w="2864" w:type="dxa"/>
          </w:tcPr>
          <w:p w14:paraId="3E5409EB"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DRB</w:t>
            </w:r>
          </w:p>
        </w:tc>
        <w:tc>
          <w:tcPr>
            <w:tcW w:w="11198" w:type="dxa"/>
          </w:tcPr>
          <w:p w14:paraId="390D5024"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for DRBs, not present for SRBs.</w:t>
            </w:r>
          </w:p>
        </w:tc>
      </w:tr>
      <w:tr w:rsidR="00DB1634" w:rsidRPr="00000A61" w14:paraId="60602172" w14:textId="77777777" w:rsidTr="00000A61">
        <w:trPr>
          <w:cantSplit/>
        </w:trPr>
        <w:tc>
          <w:tcPr>
            <w:tcW w:w="2864" w:type="dxa"/>
          </w:tcPr>
          <w:p w14:paraId="75F59A20"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MoreThanOneRLC</w:t>
            </w:r>
          </w:p>
        </w:tc>
        <w:tc>
          <w:tcPr>
            <w:tcW w:w="11198" w:type="dxa"/>
          </w:tcPr>
          <w:p w14:paraId="6A26BA3A"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AC345F8" w14:textId="77777777" w:rsidR="00DB1634" w:rsidRPr="00000A61" w:rsidRDefault="00DB1634" w:rsidP="00216305">
            <w:pPr>
              <w:keepNext/>
              <w:keepLines/>
              <w:spacing w:after="0"/>
              <w:rPr>
                <w:rFonts w:ascii="Arial" w:hAnsi="Arial"/>
                <w:sz w:val="18"/>
              </w:rPr>
            </w:pPr>
            <w:r w:rsidRPr="00000A61">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DB1634" w:rsidRPr="00000A61" w14:paraId="642DAE21" w14:textId="77777777" w:rsidTr="00000A61">
        <w:trPr>
          <w:cantSplit/>
        </w:trPr>
        <w:tc>
          <w:tcPr>
            <w:tcW w:w="2864" w:type="dxa"/>
          </w:tcPr>
          <w:p w14:paraId="62EFF0E6"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Rlc-AM</w:t>
            </w:r>
          </w:p>
        </w:tc>
        <w:tc>
          <w:tcPr>
            <w:tcW w:w="11198" w:type="dxa"/>
          </w:tcPr>
          <w:p w14:paraId="29F98345"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upon setup of a PDCP entity for a radio bearer configured with RLC AM. Otherwise, the field is optionally present, need M.</w:t>
            </w:r>
          </w:p>
        </w:tc>
      </w:tr>
      <w:tr w:rsidR="00DB1634" w:rsidRPr="00000A61" w14:paraId="44EB9D61" w14:textId="77777777" w:rsidTr="00000A61">
        <w:trPr>
          <w:cantSplit/>
        </w:trPr>
        <w:tc>
          <w:tcPr>
            <w:tcW w:w="2864" w:type="dxa"/>
            <w:tcBorders>
              <w:top w:val="single" w:sz="4" w:space="0" w:color="808080"/>
              <w:left w:val="single" w:sz="4" w:space="0" w:color="808080"/>
              <w:bottom w:val="single" w:sz="4" w:space="0" w:color="808080"/>
              <w:right w:val="single" w:sz="4" w:space="0" w:color="808080"/>
            </w:tcBorders>
          </w:tcPr>
          <w:p w14:paraId="477E0D71"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Setup</w:t>
            </w:r>
          </w:p>
        </w:tc>
        <w:tc>
          <w:tcPr>
            <w:tcW w:w="11198" w:type="dxa"/>
            <w:tcBorders>
              <w:top w:val="single" w:sz="4" w:space="0" w:color="808080"/>
              <w:left w:val="single" w:sz="4" w:space="0" w:color="808080"/>
              <w:bottom w:val="single" w:sz="4" w:space="0" w:color="808080"/>
              <w:right w:val="single" w:sz="4" w:space="0" w:color="808080"/>
            </w:tcBorders>
          </w:tcPr>
          <w:p w14:paraId="49D67FA4"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in case of radio bearer setup. Otherwise the field is optionally present, need N.</w:t>
            </w:r>
          </w:p>
        </w:tc>
      </w:tr>
    </w:tbl>
    <w:p w14:paraId="0C0A179C" w14:textId="77777777" w:rsidR="00DB1634" w:rsidRPr="00000A61" w:rsidRDefault="00DB1634" w:rsidP="00000A61"/>
    <w:p w14:paraId="54D272B0" w14:textId="0B9F08E0" w:rsidR="00BB6BE9" w:rsidRPr="00000A61" w:rsidRDefault="00BB6BE9" w:rsidP="00BB6BE9">
      <w:pPr>
        <w:pStyle w:val="Heading4"/>
      </w:pPr>
      <w:bookmarkStart w:id="217" w:name="_Toc501138305"/>
      <w:bookmarkStart w:id="218" w:name="_Toc500942735"/>
      <w:r w:rsidRPr="00000A61">
        <w:t>–</w:t>
      </w:r>
      <w:r w:rsidRPr="00000A61">
        <w:tab/>
      </w:r>
      <w:r w:rsidRPr="00000A61">
        <w:rPr>
          <w:i/>
        </w:rPr>
        <w:t>PDSCH-Config</w:t>
      </w:r>
      <w:bookmarkEnd w:id="217"/>
      <w:bookmarkEnd w:id="218"/>
    </w:p>
    <w:p w14:paraId="2886AD5E" w14:textId="77777777" w:rsidR="00BB6BE9" w:rsidRPr="00000A61" w:rsidRDefault="00BB6BE9" w:rsidP="00BB6BE9">
      <w:r w:rsidRPr="00000A61">
        <w:t xml:space="preserve">The </w:t>
      </w:r>
      <w:r w:rsidRPr="00000A61">
        <w:rPr>
          <w:i/>
        </w:rPr>
        <w:t xml:space="preserve">PDSCH-Config </w:t>
      </w:r>
      <w:r w:rsidRPr="00000A61">
        <w:t xml:space="preserve">IE is used to configure the UE specific PDSCH parameters. </w:t>
      </w:r>
    </w:p>
    <w:p w14:paraId="51B5CA69" w14:textId="77777777" w:rsidR="00BB6BE9" w:rsidRPr="00000A61" w:rsidRDefault="00BB6BE9" w:rsidP="00BB6BE9">
      <w:pPr>
        <w:pStyle w:val="TH"/>
      </w:pPr>
      <w:r w:rsidRPr="00000A61">
        <w:rPr>
          <w:bCs/>
          <w:i/>
          <w:iCs/>
        </w:rPr>
        <w:t xml:space="preserve">PDSCH-Config </w:t>
      </w:r>
      <w:r w:rsidRPr="00000A61">
        <w:t>information element</w:t>
      </w:r>
    </w:p>
    <w:p w14:paraId="492C284E" w14:textId="77777777" w:rsidR="0045411F" w:rsidRPr="00D02B97" w:rsidRDefault="0045411F" w:rsidP="00CE00FD">
      <w:pPr>
        <w:pStyle w:val="PL"/>
        <w:rPr>
          <w:color w:val="808080"/>
        </w:rPr>
      </w:pPr>
      <w:r w:rsidRPr="00D02B97">
        <w:rPr>
          <w:color w:val="808080"/>
        </w:rPr>
        <w:t>-- ASN1START</w:t>
      </w:r>
    </w:p>
    <w:p w14:paraId="3E1308BC" w14:textId="77777777" w:rsidR="0045411F" w:rsidRPr="00D02B97" w:rsidRDefault="0045411F" w:rsidP="00CE00FD">
      <w:pPr>
        <w:pStyle w:val="PL"/>
        <w:rPr>
          <w:color w:val="808080"/>
        </w:rPr>
      </w:pPr>
      <w:r w:rsidRPr="00D02B97">
        <w:rPr>
          <w:color w:val="808080"/>
        </w:rPr>
        <w:t>-- TAG-PDSCH-CONFIG-START</w:t>
      </w:r>
    </w:p>
    <w:p w14:paraId="7B42EA50" w14:textId="77777777" w:rsidR="0045411F" w:rsidRPr="00000A61" w:rsidRDefault="0045411F" w:rsidP="00CE00FD">
      <w:pPr>
        <w:pStyle w:val="PL"/>
      </w:pPr>
    </w:p>
    <w:p w14:paraId="5123ECFB" w14:textId="77777777" w:rsidR="0045411F" w:rsidRPr="00000A61" w:rsidRDefault="0045411F" w:rsidP="00CE00FD">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A474501" w14:textId="441623E8" w:rsidR="0045411F" w:rsidRPr="00D02B97" w:rsidRDefault="0045411F" w:rsidP="00CE00FD">
      <w:pPr>
        <w:pStyle w:val="PL"/>
        <w:rPr>
          <w:color w:val="808080"/>
        </w:rPr>
      </w:pPr>
      <w:r w:rsidRPr="00000A61">
        <w:tab/>
      </w:r>
      <w:r w:rsidRPr="00D02B97">
        <w:rPr>
          <w:color w:val="808080"/>
        </w:rPr>
        <w:t>-- Indicates whether to use code-block-group (CBG) based transmission (see 38.213, section x.x.x.x)</w:t>
      </w:r>
      <w:r w:rsidR="00E46286" w:rsidRPr="00D02B97">
        <w:rPr>
          <w:color w:val="808080"/>
        </w:rPr>
        <w:t xml:space="preserve"> FFS_Ref</w:t>
      </w:r>
    </w:p>
    <w:p w14:paraId="4B2F1FD0" w14:textId="77777777" w:rsidR="0045411F" w:rsidRPr="00D02B97" w:rsidRDefault="0045411F"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9E45057" w14:textId="77777777" w:rsidR="0045411F" w:rsidRPr="00AB1EF9" w:rsidRDefault="0045411F" w:rsidP="00CE00FD">
      <w:pPr>
        <w:pStyle w:val="PL"/>
      </w:pPr>
      <w:r w:rsidRPr="00000A61">
        <w:tab/>
      </w:r>
      <w:bookmarkStart w:id="219" w:name="_Hlk493884850"/>
      <w:r w:rsidRPr="00000A61">
        <w:t>codeBlockGroupTransmission</w:t>
      </w:r>
      <w:bookmarkEnd w:id="219"/>
      <w:r w:rsidRPr="00000A61">
        <w:tab/>
      </w:r>
      <w:r w:rsidRPr="00000A61">
        <w:tab/>
      </w:r>
      <w:r w:rsidRPr="00000A61">
        <w:tab/>
      </w:r>
      <w:r w:rsidRPr="00000A61">
        <w:tab/>
      </w:r>
      <w:r w:rsidRPr="00D02B97">
        <w:rPr>
          <w:color w:val="993366"/>
        </w:rPr>
        <w:t>BOOLEAN</w:t>
      </w:r>
      <w:r w:rsidRPr="00000A61">
        <w:t>,</w:t>
      </w:r>
      <w:r w:rsidRPr="00AB1EF9">
        <w:t xml:space="preserve"> </w:t>
      </w:r>
    </w:p>
    <w:p w14:paraId="76EB1B61" w14:textId="6FDF0481" w:rsidR="0045411F" w:rsidRPr="00D02B97" w:rsidRDefault="0045411F" w:rsidP="00CE00FD">
      <w:pPr>
        <w:pStyle w:val="PL"/>
        <w:rPr>
          <w:color w:val="808080"/>
        </w:rPr>
      </w:pPr>
      <w:r w:rsidRPr="00000A61">
        <w:tab/>
      </w:r>
      <w:r w:rsidRPr="00D02B97">
        <w:rPr>
          <w:color w:val="808080"/>
        </w:rPr>
        <w:t>-- Maximum number of code-block-groups (CBGs) per TB</w:t>
      </w:r>
      <w:r w:rsidR="005D0770" w:rsidRPr="00D02B97">
        <w:rPr>
          <w:color w:val="808080"/>
        </w:rPr>
        <w:t>. In case of multiple CW the maximum CBG is 4</w:t>
      </w:r>
      <w:r w:rsidRPr="00D02B97">
        <w:rPr>
          <w:color w:val="808080"/>
        </w:rPr>
        <w:t xml:space="preserve"> (see 38.213, section 9.1.1)</w:t>
      </w:r>
    </w:p>
    <w:p w14:paraId="34864928" w14:textId="70A2E9C0" w:rsidR="0045411F" w:rsidRPr="00000A61" w:rsidRDefault="0045411F" w:rsidP="00CE00FD">
      <w:pPr>
        <w:pStyle w:val="PL"/>
      </w:pPr>
      <w:r w:rsidRPr="00000A61">
        <w:tab/>
      </w:r>
      <w:bookmarkStart w:id="220" w:name="_Hlk493884888"/>
      <w:r w:rsidRPr="00000A61">
        <w:t>maxCodeBlockGroupsPerTransportBlock</w:t>
      </w:r>
      <w:bookmarkEnd w:id="220"/>
      <w:r w:rsidR="0000130A">
        <w:tab/>
      </w:r>
      <w:r w:rsidRPr="00000A61">
        <w:tab/>
      </w:r>
      <w:r w:rsidR="005D0770" w:rsidRPr="00D02B97">
        <w:rPr>
          <w:color w:val="993366"/>
        </w:rPr>
        <w:t>ENUMERATED</w:t>
      </w:r>
      <w:r w:rsidR="005D0770" w:rsidRPr="00000A61">
        <w:t xml:space="preserve"> {n2, n4, n6, n8}</w:t>
      </w:r>
      <w:r w:rsidRPr="00000A61">
        <w:t>,</w:t>
      </w:r>
    </w:p>
    <w:p w14:paraId="61609043" w14:textId="180D3722" w:rsidR="00F6578B" w:rsidRPr="00D02B97" w:rsidRDefault="00F6578B" w:rsidP="00CE00FD">
      <w:pPr>
        <w:pStyle w:val="PL"/>
        <w:rPr>
          <w:color w:val="808080"/>
        </w:rPr>
      </w:pPr>
      <w:r w:rsidRPr="00000A61">
        <w:tab/>
      </w:r>
      <w:r w:rsidRPr="00D02B97">
        <w:rPr>
          <w:color w:val="808080"/>
        </w:rPr>
        <w:t xml:space="preserve">-- </w:t>
      </w:r>
      <w:r w:rsidR="00190C8C" w:rsidRPr="00D02B97">
        <w:rPr>
          <w:color w:val="808080"/>
        </w:rPr>
        <w:t xml:space="preserve">Indicates whether </w:t>
      </w:r>
      <w:r w:rsidRPr="00D02B97">
        <w:rPr>
          <w:color w:val="808080"/>
        </w:rPr>
        <w:t xml:space="preserve">CBGFI for </w:t>
      </w:r>
      <w:r w:rsidR="00190C8C" w:rsidRPr="00D02B97">
        <w:rPr>
          <w:color w:val="808080"/>
        </w:rPr>
        <w:t xml:space="preserve">CBG based (re)transmission in DL is enabled (true). </w:t>
      </w:r>
      <w:r w:rsidRPr="00D02B97">
        <w:rPr>
          <w:color w:val="808080"/>
        </w:rPr>
        <w:t xml:space="preserve">(see </w:t>
      </w:r>
      <w:r w:rsidR="00190C8C" w:rsidRPr="00D02B97">
        <w:rPr>
          <w:color w:val="808080"/>
        </w:rPr>
        <w:t>FFS_Specification, section FFS_Section</w:t>
      </w:r>
      <w:r w:rsidRPr="00D02B97">
        <w:rPr>
          <w:color w:val="808080"/>
        </w:rPr>
        <w:t>)</w:t>
      </w:r>
    </w:p>
    <w:p w14:paraId="6BB1B667" w14:textId="604E73C9" w:rsidR="00F6578B" w:rsidRPr="00000A61" w:rsidRDefault="00F6578B" w:rsidP="00CE00FD">
      <w:pPr>
        <w:pStyle w:val="PL"/>
      </w:pPr>
      <w:r w:rsidRPr="00000A61">
        <w:tab/>
      </w:r>
      <w:r w:rsidR="00043F8D" w:rsidRPr="00000A61">
        <w:t>codeBlockGroupFlushIndicator</w:t>
      </w:r>
      <w:r w:rsidR="00190C8C" w:rsidRPr="00000A61">
        <w:tab/>
      </w:r>
      <w:r w:rsidR="00190C8C" w:rsidRPr="00000A61">
        <w:tab/>
      </w:r>
      <w:r w:rsidRPr="00000A61">
        <w:tab/>
      </w:r>
      <w:r w:rsidR="00190C8C" w:rsidRPr="00D02B97">
        <w:rPr>
          <w:color w:val="993366"/>
        </w:rPr>
        <w:t>BOOLEAN</w:t>
      </w:r>
      <w:r w:rsidRPr="00000A61">
        <w:t>,</w:t>
      </w:r>
    </w:p>
    <w:p w14:paraId="1EB1532F" w14:textId="77777777" w:rsidR="0045411F" w:rsidRPr="00000A61" w:rsidRDefault="0045411F" w:rsidP="00CE00FD">
      <w:pPr>
        <w:pStyle w:val="PL"/>
      </w:pPr>
    </w:p>
    <w:p w14:paraId="22F4254B" w14:textId="15DCA29F" w:rsidR="00BE6361" w:rsidRPr="00000A61" w:rsidRDefault="00BE6361" w:rsidP="00CE00FD">
      <w:pPr>
        <w:pStyle w:val="PL"/>
      </w:pPr>
      <w:r>
        <w:tab/>
        <w:t xml:space="preserve">dmrs-Downlink </w:t>
      </w:r>
      <w:r w:rsidR="005B031D">
        <w:t xml:space="preserve">SEQUENCE </w:t>
      </w:r>
      <w:r>
        <w:t>{</w:t>
      </w:r>
    </w:p>
    <w:p w14:paraId="13D0E8C6" w14:textId="77777777" w:rsidR="0045411F" w:rsidRPr="00D02B97" w:rsidRDefault="00BE6361" w:rsidP="00CE00FD">
      <w:pPr>
        <w:pStyle w:val="PL"/>
        <w:rPr>
          <w:color w:val="808080"/>
        </w:rPr>
      </w:pPr>
      <w:r>
        <w:tab/>
      </w:r>
      <w:r w:rsidR="0045411F" w:rsidRPr="00000A61">
        <w:tab/>
      </w:r>
      <w:r w:rsidR="0045411F" w:rsidRPr="00D02B97">
        <w:rPr>
          <w:color w:val="808080"/>
        </w:rPr>
        <w:t>-- Selection of the DMRS type to be used for DL (see 38.211, section 7.4.1.1.1)</w:t>
      </w:r>
    </w:p>
    <w:p w14:paraId="507EBE55" w14:textId="7E4331E1" w:rsidR="0045411F" w:rsidRPr="00D02B97" w:rsidRDefault="00BE6361" w:rsidP="00CE00FD">
      <w:pPr>
        <w:pStyle w:val="PL"/>
        <w:rPr>
          <w:color w:val="808080"/>
        </w:rPr>
      </w:pPr>
      <w:r>
        <w:tab/>
      </w:r>
      <w:r w:rsidR="0045411F" w:rsidRPr="00000A61">
        <w:tab/>
        <w:t>dmrs-Type</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{type1, type2}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958AAE2" w14:textId="77777777" w:rsidR="0045411F" w:rsidRPr="00D02B97" w:rsidRDefault="00BE6361" w:rsidP="00CE00FD">
      <w:pPr>
        <w:pStyle w:val="PL"/>
        <w:rPr>
          <w:color w:val="808080"/>
        </w:rPr>
      </w:pPr>
      <w:r>
        <w:tab/>
      </w:r>
      <w:r w:rsidR="0045411F" w:rsidRPr="00000A61">
        <w:tab/>
      </w:r>
      <w:r w:rsidR="0045411F" w:rsidRPr="00D02B97">
        <w:rPr>
          <w:color w:val="808080"/>
        </w:rPr>
        <w:t xml:space="preserve">-- Position for additional DM-RS in DL, see Table 7.4.1.1.2-4 in 38.211. </w:t>
      </w:r>
    </w:p>
    <w:p w14:paraId="49A05813" w14:textId="77777777" w:rsidR="0045411F" w:rsidRPr="00D02B97" w:rsidRDefault="00BE6361" w:rsidP="00CE00FD">
      <w:pPr>
        <w:pStyle w:val="PL"/>
        <w:rPr>
          <w:color w:val="808080"/>
        </w:rPr>
      </w:pPr>
      <w:r>
        <w:tab/>
      </w:r>
      <w:r w:rsidR="0045411F" w:rsidRPr="00000A61">
        <w:tab/>
      </w:r>
      <w:r w:rsidR="0045411F" w:rsidRPr="00D02B97">
        <w:rPr>
          <w:color w:val="808080"/>
        </w:rPr>
        <w:t>-- The four values represent the cases of 1+0, 1+1, 1+1+1. 1+1+1+1 non-adjacent OFDM symbols for DL.</w:t>
      </w:r>
    </w:p>
    <w:p w14:paraId="275F9EAE" w14:textId="77777777" w:rsidR="0045411F" w:rsidRPr="00D02B97" w:rsidRDefault="00BE6361" w:rsidP="00CE00FD">
      <w:pPr>
        <w:pStyle w:val="PL"/>
        <w:rPr>
          <w:color w:val="808080"/>
        </w:rPr>
      </w:pPr>
      <w:r>
        <w:tab/>
      </w:r>
      <w:r w:rsidR="0045411F" w:rsidRPr="00000A61">
        <w:tab/>
      </w:r>
      <w:r w:rsidR="0045411F" w:rsidRPr="00D02B97">
        <w:rPr>
          <w:color w:val="808080"/>
        </w:rPr>
        <w:t>-- CHECK: Listed in RAN1 table. But should this really be in dedicated signalling?</w:t>
      </w:r>
    </w:p>
    <w:p w14:paraId="1A574185" w14:textId="2D04369A" w:rsidR="0045411F" w:rsidRPr="00D02B97" w:rsidRDefault="00BE6361" w:rsidP="00CE00FD">
      <w:pPr>
        <w:pStyle w:val="PL"/>
        <w:rPr>
          <w:color w:val="808080"/>
        </w:rPr>
      </w:pPr>
      <w:r>
        <w:tab/>
      </w:r>
      <w:r w:rsidR="0045411F" w:rsidRPr="00000A61">
        <w:tab/>
        <w:t>dmrs-AdditionalPosition</w:t>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{pos0, pos1, pos2, pos3}</w:t>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07949A9"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1 (see 38.214, section 5.1)</w:t>
      </w:r>
    </w:p>
    <w:p w14:paraId="680B90AA" w14:textId="07624A23" w:rsidR="0045411F" w:rsidRPr="00D02B97" w:rsidRDefault="0045411F" w:rsidP="00CE00FD">
      <w:pPr>
        <w:pStyle w:val="PL"/>
        <w:rPr>
          <w:color w:val="808080"/>
        </w:rPr>
      </w:pPr>
      <w:r w:rsidRPr="00000A61">
        <w:tab/>
      </w:r>
      <w:r w:rsidRPr="00000A61">
        <w:tab/>
      </w:r>
      <w:r w:rsidRPr="00D02B97">
        <w:rPr>
          <w:color w:val="808080"/>
        </w:rPr>
        <w:t xml:space="preserve">-- </w:t>
      </w:r>
      <w:r w:rsidR="008936FE" w:rsidRPr="00D02B97">
        <w:rPr>
          <w:color w:val="808080"/>
        </w:rPr>
        <w:t>FFS</w:t>
      </w:r>
      <w:r w:rsidRPr="00D02B97">
        <w:rPr>
          <w:color w:val="808080"/>
        </w:rPr>
        <w:t xml:space="preserve"> CHECK: Clarify how to configure the DMRS groups and the relation to TCI.</w:t>
      </w:r>
    </w:p>
    <w:p w14:paraId="2FB9DED3" w14:textId="75C4F929"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1EB9B369" w14:textId="60C2D83C" w:rsidR="0045411F" w:rsidRPr="00000A61" w:rsidRDefault="00BE6361" w:rsidP="00CE00FD">
      <w:pPr>
        <w:pStyle w:val="PL"/>
      </w:pPr>
      <w:r>
        <w:tab/>
      </w:r>
      <w:r w:rsidR="0045411F" w:rsidRPr="00000A61">
        <w:tab/>
        <w:t>dmrs-group1</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(1000..1011)</w:t>
      </w:r>
      <w:r w:rsidR="0045411F" w:rsidRPr="00000A61">
        <w:t>,</w:t>
      </w:r>
    </w:p>
    <w:p w14:paraId="55247AF7"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2 (see 38.214, section 5.1)</w:t>
      </w:r>
    </w:p>
    <w:p w14:paraId="0C26C9FC" w14:textId="6687E86B"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738E3BEE" w14:textId="2DEE667E" w:rsidR="0045411F" w:rsidRPr="00000A61" w:rsidRDefault="00BE6361" w:rsidP="00CE00FD">
      <w:pPr>
        <w:pStyle w:val="PL"/>
      </w:pPr>
      <w:r>
        <w:tab/>
      </w:r>
      <w:r w:rsidR="0045411F" w:rsidRPr="00000A61">
        <w:tab/>
        <w:t>dmrs-group2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(1000..1012)</w:t>
      </w:r>
      <w:r w:rsidR="0045411F" w:rsidRPr="00000A61">
        <w:t>,</w:t>
      </w:r>
    </w:p>
    <w:p w14:paraId="6C6D616A" w14:textId="77777777" w:rsidR="00BE6361" w:rsidRPr="00D02B97" w:rsidRDefault="00BE6361" w:rsidP="00CE00FD">
      <w:pPr>
        <w:pStyle w:val="PL"/>
        <w:rPr>
          <w:color w:val="808080"/>
        </w:rPr>
      </w:pPr>
      <w:r>
        <w:tab/>
      </w:r>
      <w:r>
        <w:tab/>
      </w:r>
      <w:r w:rsidRPr="00D02B97">
        <w:rPr>
          <w:color w:val="808080"/>
        </w:rPr>
        <w:t>-- The maximum number of OFDM symbols for DL front loaded DMRS</w:t>
      </w:r>
    </w:p>
    <w:p w14:paraId="4274AAD4" w14:textId="77777777" w:rsidR="00BE6361" w:rsidRPr="00D02B97" w:rsidRDefault="00BE6361" w:rsidP="00CE00FD">
      <w:pPr>
        <w:pStyle w:val="PL"/>
        <w:rPr>
          <w:color w:val="808080"/>
        </w:rPr>
      </w:pPr>
      <w:r>
        <w:tab/>
      </w:r>
      <w:r>
        <w:tab/>
      </w:r>
      <w:r w:rsidRPr="00D02B97">
        <w:rPr>
          <w:color w:val="808080"/>
        </w:rPr>
        <w:t>-- Corresponds to L1 parameter 'DL-DMRS-max-len' (see 38.214, section 5.1)</w:t>
      </w:r>
    </w:p>
    <w:p w14:paraId="66494B43" w14:textId="35ADC025" w:rsidR="00BE6361" w:rsidRDefault="00BE6361" w:rsidP="00CE00FD">
      <w:pPr>
        <w:pStyle w:val="PL"/>
      </w:pPr>
      <w:r>
        <w:tab/>
      </w:r>
      <w:r>
        <w:tab/>
        <w:t>maxLength</w:t>
      </w:r>
      <w:r>
        <w:tab/>
      </w:r>
      <w:r>
        <w:tab/>
      </w:r>
      <w:r>
        <w:tab/>
      </w:r>
      <w:r>
        <w:tab/>
      </w:r>
      <w:r>
        <w:tab/>
      </w:r>
      <w:r>
        <w:tab/>
      </w:r>
      <w:r>
        <w:tab/>
      </w:r>
      <w:r>
        <w:tab/>
      </w:r>
      <w:r w:rsidRPr="00D02B97">
        <w:rPr>
          <w:color w:val="993366"/>
        </w:rPr>
        <w:t>ENUMERATED</w:t>
      </w:r>
      <w:r>
        <w:t xml:space="preserve"> {len1, len2},</w:t>
      </w:r>
    </w:p>
    <w:p w14:paraId="370B49F4" w14:textId="39FED3F6" w:rsidR="00BE6361" w:rsidRPr="00D02B97" w:rsidRDefault="00BE6361" w:rsidP="00CE00FD">
      <w:pPr>
        <w:pStyle w:val="PL"/>
        <w:rPr>
          <w:color w:val="808080"/>
        </w:rPr>
      </w:pPr>
      <w:r>
        <w:tab/>
      </w:r>
      <w:ins w:id="221" w:author="Ericsson" w:date="2018-01-24T18:31:00Z">
        <w:r w:rsidR="00FE6209">
          <w:tab/>
        </w:r>
      </w:ins>
      <w:r w:rsidRPr="00D02B97">
        <w:rPr>
          <w:color w:val="808080"/>
        </w:rPr>
        <w:t>-- DL DMRS scrambling initalization</w:t>
      </w:r>
    </w:p>
    <w:p w14:paraId="50025ED0" w14:textId="4BC4C191" w:rsidR="00BE6361" w:rsidRPr="00D02B97" w:rsidRDefault="00BE6361" w:rsidP="00CE00FD">
      <w:pPr>
        <w:pStyle w:val="PL"/>
        <w:rPr>
          <w:color w:val="808080"/>
        </w:rPr>
      </w:pPr>
      <w:r>
        <w:tab/>
      </w:r>
      <w:r>
        <w:tab/>
      </w:r>
      <w:r w:rsidRPr="00D02B97">
        <w:rPr>
          <w:color w:val="808080"/>
        </w:rPr>
        <w:t xml:space="preserve">-- Corresponds to </w:t>
      </w:r>
      <w:ins w:id="222" w:author="Ericsson" w:date="2018-01-24T18:31:00Z">
        <w:r w:rsidR="00FE6209">
          <w:rPr>
            <w:color w:val="808080"/>
          </w:rPr>
          <w:t xml:space="preserve">one or two </w:t>
        </w:r>
      </w:ins>
      <w:r w:rsidRPr="00D02B97">
        <w:rPr>
          <w:color w:val="808080"/>
        </w:rPr>
        <w:t>L1 parameter 'DL-DMRS-Scrambling-</w:t>
      </w:r>
      <w:ins w:id="223" w:author="Ericsson" w:date="2018-01-24T18:31:00Z">
        <w:r w:rsidR="00FE6209">
          <w:rPr>
            <w:color w:val="808080"/>
          </w:rPr>
          <w:t>ID-1' and 'DL-DMRS-Scrambling-ID-2'</w:t>
        </w:r>
      </w:ins>
      <w:r w:rsidRPr="00D02B97">
        <w:rPr>
          <w:color w:val="808080"/>
        </w:rPr>
        <w:t xml:space="preserve"> (see 38.214, section 5.1)</w:t>
      </w:r>
    </w:p>
    <w:p w14:paraId="7029A0EC" w14:textId="4CB5E58C" w:rsidR="00BE6361" w:rsidRPr="00D02B97" w:rsidRDefault="00BE6361" w:rsidP="00CE00FD">
      <w:pPr>
        <w:pStyle w:val="PL"/>
        <w:rPr>
          <w:color w:val="808080"/>
        </w:rPr>
      </w:pPr>
      <w:r>
        <w:tab/>
      </w:r>
      <w:r>
        <w:tab/>
      </w:r>
      <w:r w:rsidRPr="00D02B97">
        <w:rPr>
          <w:color w:val="808080"/>
        </w:rPr>
        <w:t>-- When the field is absent the UE applies the</w:t>
      </w:r>
      <w:ins w:id="224" w:author="Ericsson" w:date="2018-01-24T18:32:00Z">
        <w:r w:rsidR="00FE6209" w:rsidRPr="00D02B97">
          <w:rPr>
            <w:color w:val="808080"/>
          </w:rPr>
          <w:t xml:space="preserve"> </w:t>
        </w:r>
        <w:r w:rsidR="00FE6209">
          <w:rPr>
            <w:color w:val="808080"/>
          </w:rPr>
          <w:t xml:space="preserve">single </w:t>
        </w:r>
      </w:ins>
      <w:r w:rsidRPr="00D02B97">
        <w:rPr>
          <w:color w:val="808080"/>
        </w:rPr>
        <w:t xml:space="preserve">value </w:t>
      </w:r>
      <w:r w:rsidR="00B90930" w:rsidRPr="00D02B97">
        <w:rPr>
          <w:color w:val="808080"/>
        </w:rPr>
        <w:t>"</w:t>
      </w:r>
      <w:r w:rsidRPr="00D02B97">
        <w:rPr>
          <w:color w:val="808080"/>
        </w:rPr>
        <w:t>Physical cell ID + 6 fixed bits (e.g. 000000)</w:t>
      </w:r>
      <w:r w:rsidR="00B90930" w:rsidRPr="00D02B97">
        <w:rPr>
          <w:color w:val="808080"/>
        </w:rPr>
        <w:t>"</w:t>
      </w:r>
    </w:p>
    <w:p w14:paraId="5B8985EB" w14:textId="2A28F4B8" w:rsidR="00B90930" w:rsidRPr="00D02B97" w:rsidRDefault="00B90930" w:rsidP="00CE00FD">
      <w:pPr>
        <w:pStyle w:val="PL"/>
        <w:rPr>
          <w:color w:val="808080"/>
        </w:rPr>
      </w:pPr>
      <w:r>
        <w:tab/>
      </w:r>
      <w:r>
        <w:tab/>
      </w:r>
      <w:r w:rsidRPr="00D02B97">
        <w:rPr>
          <w:color w:val="808080"/>
        </w:rPr>
        <w:t>-- FFS: Clarify default value: Are the 6 bits zeros (says e.g.). Are they the MSBs or LSBs?</w:t>
      </w:r>
    </w:p>
    <w:p w14:paraId="0040FF01" w14:textId="7971DB2A" w:rsidR="00400059" w:rsidRPr="00D02B97" w:rsidDel="00FE6209" w:rsidRDefault="00400059" w:rsidP="00CE00FD">
      <w:pPr>
        <w:pStyle w:val="PL"/>
        <w:rPr>
          <w:del w:id="225" w:author="Ericsson" w:date="2018-01-24T18:32:00Z"/>
          <w:color w:val="808080"/>
        </w:rPr>
      </w:pPr>
      <w:del w:id="226" w:author="Ericsson" w:date="2018-01-24T18:32:00Z">
        <w:r w:rsidDel="00FE6209">
          <w:tab/>
        </w:r>
        <w:r w:rsidDel="00FE6209">
          <w:tab/>
        </w:r>
        <w:r w:rsidRPr="00D02B97" w:rsidDel="00FE6209">
          <w:rPr>
            <w:color w:val="808080"/>
          </w:rPr>
          <w:delText>-- FFS_CHECK: Is it really 16 bit whereas all other scrambling IDs are just 10 bit? If this is also 10, replace by type ScramblingId</w:delText>
        </w:r>
      </w:del>
    </w:p>
    <w:p w14:paraId="78508526" w14:textId="3DCC4AA2" w:rsidR="00BE6361" w:rsidRDefault="00BE6361" w:rsidP="00CE00FD">
      <w:pPr>
        <w:pStyle w:val="PL"/>
      </w:pPr>
      <w:r>
        <w:tab/>
      </w:r>
      <w:r>
        <w:tab/>
      </w:r>
      <w:commentRangeStart w:id="227"/>
      <w:r>
        <w:t>scramblingID</w:t>
      </w:r>
      <w:commentRangeEnd w:id="227"/>
      <w:r w:rsidR="00FE6209">
        <w:rPr>
          <w:rStyle w:val="CommentReference"/>
          <w:rFonts w:ascii="Times New Roman" w:hAnsi="Times New Roman"/>
          <w:noProof w:val="0"/>
          <w:lang w:eastAsia="en-US"/>
        </w:rPr>
        <w:commentReference w:id="227"/>
      </w:r>
      <w:ins w:id="228" w:author="Ericsson" w:date="2018-01-24T18:33:00Z">
        <w:r w:rsidR="00FE6209">
          <w:tab/>
        </w:r>
        <w:r w:rsidR="00FE6209">
          <w:tab/>
        </w:r>
        <w:r w:rsidR="00FE6209">
          <w:tab/>
        </w:r>
        <w:r w:rsidR="00FE6209">
          <w:tab/>
        </w:r>
        <w:r w:rsidR="00FE6209">
          <w:tab/>
        </w:r>
        <w:r w:rsidR="00FE6209">
          <w:rPr>
            <w:color w:val="993366"/>
          </w:rPr>
          <w:t>SEQUENCE</w:t>
        </w:r>
        <w:r w:rsidR="00FE6209">
          <w:t xml:space="preserve"> (</w:t>
        </w:r>
        <w:r w:rsidR="00FE6209">
          <w:rPr>
            <w:color w:val="993366"/>
          </w:rPr>
          <w:t>SIZE</w:t>
        </w:r>
        <w:r w:rsidR="00FE6209">
          <w:t xml:space="preserve"> (1..2))</w:t>
        </w:r>
        <w:r w:rsidR="00FE6209">
          <w:rPr>
            <w:color w:val="993366"/>
          </w:rPr>
          <w:t xml:space="preserve"> OF</w:t>
        </w:r>
        <w:r w:rsidR="00FE6209">
          <w:t xml:space="preserve"> </w:t>
        </w:r>
      </w:ins>
      <w:r w:rsidR="00B90930" w:rsidRPr="00D02B97">
        <w:rPr>
          <w:color w:val="993366"/>
        </w:rPr>
        <w:t>BIT</w:t>
      </w:r>
      <w:r w:rsidR="00B90930">
        <w:t xml:space="preserve"> </w:t>
      </w:r>
      <w:r w:rsidR="00B90930" w:rsidRPr="00D02B97">
        <w:rPr>
          <w:color w:val="993366"/>
        </w:rPr>
        <w:t>STRING</w:t>
      </w:r>
      <w:r w:rsidR="00B90930">
        <w:t xml:space="preserve"> (</w:t>
      </w:r>
      <w:r w:rsidR="00B90930" w:rsidRPr="00D02B97">
        <w:rPr>
          <w:color w:val="993366"/>
        </w:rPr>
        <w:t>SIZE</w:t>
      </w:r>
      <w:r w:rsidR="00B90930">
        <w:t xml:space="preserve"> (16))</w:t>
      </w:r>
      <w:r>
        <w:tab/>
      </w:r>
      <w:r w:rsidRPr="00D02B97">
        <w:rPr>
          <w:color w:val="993366"/>
        </w:rPr>
        <w:t>OPTIONAL</w:t>
      </w:r>
    </w:p>
    <w:p w14:paraId="4E84FBAA" w14:textId="758A7D1B" w:rsidR="00BE6361" w:rsidRPr="00000A61" w:rsidRDefault="00BE6361" w:rsidP="00CE00FD">
      <w:pPr>
        <w:pStyle w:val="PL"/>
      </w:pPr>
      <w:r>
        <w:tab/>
        <w:t>}</w:t>
      </w:r>
      <w:r w:rsidR="00BA646C">
        <w:t>,</w:t>
      </w:r>
    </w:p>
    <w:p w14:paraId="329E1060" w14:textId="77777777" w:rsidR="0045411F" w:rsidRPr="00000A61" w:rsidRDefault="0045411F" w:rsidP="00CE00FD">
      <w:pPr>
        <w:pStyle w:val="PL"/>
      </w:pPr>
    </w:p>
    <w:p w14:paraId="17906C18" w14:textId="3A624EC8" w:rsidR="00815D60" w:rsidRPr="00D02B97" w:rsidRDefault="0045411F" w:rsidP="00CE00FD">
      <w:pPr>
        <w:pStyle w:val="PL"/>
        <w:rPr>
          <w:color w:val="808080"/>
        </w:rPr>
      </w:pPr>
      <w:r w:rsidRPr="00000A61">
        <w:tab/>
      </w:r>
      <w:r w:rsidRPr="00D02B97">
        <w:rPr>
          <w:color w:val="808080"/>
        </w:rPr>
        <w:t xml:space="preserve">-- Configures downlink PTRS . </w:t>
      </w:r>
    </w:p>
    <w:p w14:paraId="74E6F08A" w14:textId="66833152" w:rsidR="0045411F" w:rsidRPr="00D02B97" w:rsidRDefault="00815D60" w:rsidP="00CE00FD">
      <w:pPr>
        <w:pStyle w:val="PL"/>
        <w:rPr>
          <w:color w:val="808080"/>
        </w:rPr>
      </w:pPr>
      <w:r w:rsidRPr="00000A61">
        <w:tab/>
      </w:r>
      <w:r w:rsidRPr="00D02B97">
        <w:rPr>
          <w:color w:val="808080"/>
        </w:rPr>
        <w:t xml:space="preserve">-- If absent of released, the UE assumes that downlink PTRS are not present. </w:t>
      </w:r>
      <w:r w:rsidR="0045411F" w:rsidRPr="00D02B97">
        <w:rPr>
          <w:color w:val="808080"/>
        </w:rPr>
        <w:t>See 38.211 section 7.4.1.2.2</w:t>
      </w:r>
    </w:p>
    <w:p w14:paraId="3A173C25" w14:textId="0E6CE28B" w:rsidR="0045411F" w:rsidRPr="00D02B97" w:rsidRDefault="0045411F" w:rsidP="00CE00FD">
      <w:pPr>
        <w:pStyle w:val="PL"/>
        <w:rPr>
          <w:color w:val="808080"/>
        </w:rPr>
      </w:pPr>
      <w:r w:rsidRPr="00000A61">
        <w:tab/>
        <w:t>phaseTracking-RS</w:t>
      </w:r>
      <w:r w:rsidRPr="00000A61">
        <w:tab/>
      </w:r>
      <w:r w:rsidRPr="00000A61">
        <w:tab/>
      </w:r>
      <w:r w:rsidRPr="00000A61">
        <w:tab/>
      </w:r>
      <w:r w:rsidRPr="00000A61">
        <w:tab/>
      </w:r>
      <w:r w:rsidRPr="00000A61">
        <w:tab/>
      </w:r>
      <w:r w:rsidRPr="00000A61">
        <w:tab/>
        <w:t xml:space="preserve">SetupRelease { </w:t>
      </w:r>
      <w:r w:rsidR="005D2091" w:rsidRPr="00000A61">
        <w:t>Downlink-PTRS-Config</w:t>
      </w:r>
      <w:r w:rsidRPr="00000A61">
        <w:tab/>
        <w:t>}</w:t>
      </w:r>
      <w:r w:rsidRPr="00000A61">
        <w:tab/>
      </w:r>
      <w:r w:rsidRPr="00000A61">
        <w:tab/>
      </w:r>
      <w:r w:rsidRPr="00000A61">
        <w:tab/>
      </w:r>
      <w:r w:rsidR="0000130A">
        <w:tab/>
      </w:r>
      <w:r w:rsidR="0000130A">
        <w:tab/>
      </w:r>
      <w:r w:rsidR="0000130A">
        <w:tab/>
      </w:r>
      <w:r w:rsidR="0000130A">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286B27D7" w14:textId="77777777" w:rsidR="0045411F" w:rsidRPr="00000A61" w:rsidRDefault="0045411F" w:rsidP="00CE00FD">
      <w:pPr>
        <w:pStyle w:val="PL"/>
      </w:pPr>
    </w:p>
    <w:p w14:paraId="31E43920" w14:textId="77777777" w:rsidR="0045411F" w:rsidRPr="00D02B97" w:rsidRDefault="0045411F" w:rsidP="00CE00FD">
      <w:pPr>
        <w:pStyle w:val="PL"/>
        <w:rPr>
          <w:color w:val="808080"/>
        </w:rPr>
      </w:pPr>
      <w:r w:rsidRPr="00000A61">
        <w:tab/>
      </w:r>
      <w:r w:rsidRPr="00D02B97">
        <w:rPr>
          <w:color w:val="808080"/>
        </w:rPr>
        <w:t xml:space="preserve">-- Contains Transmission Configuration Indicator (TCI) states for dynamically indicating (over DCI) a transmission configuration </w:t>
      </w:r>
    </w:p>
    <w:p w14:paraId="1B70482F" w14:textId="2DA137CB" w:rsidR="0045411F" w:rsidRPr="00D02B97" w:rsidRDefault="0045411F" w:rsidP="00CE00FD">
      <w:pPr>
        <w:pStyle w:val="PL"/>
        <w:rPr>
          <w:color w:val="808080"/>
        </w:rPr>
      </w:pPr>
      <w:r w:rsidRPr="00000A61">
        <w:tab/>
      </w:r>
      <w:r w:rsidRPr="00D02B97">
        <w:rPr>
          <w:color w:val="808080"/>
        </w:rPr>
        <w:t xml:space="preserve">-- which includes QCL-relationships between the DL RSs in one RS set and the PDSCH DMRS ports </w:t>
      </w:r>
    </w:p>
    <w:p w14:paraId="12BEA16D" w14:textId="2DDEAA72" w:rsidR="000D2B29" w:rsidRPr="004C7C72" w:rsidRDefault="0045411F" w:rsidP="00AB1EF9">
      <w:pPr>
        <w:pStyle w:val="PL"/>
        <w:rPr>
          <w:color w:val="808080"/>
        </w:rPr>
      </w:pPr>
      <w:r w:rsidRPr="00000A61">
        <w:tab/>
      </w:r>
      <w:r w:rsidRPr="00D02B97">
        <w:rPr>
          <w:color w:val="808080"/>
        </w:rPr>
        <w:t>-- (see 38.214, section 5.1.4)</w:t>
      </w:r>
    </w:p>
    <w:p w14:paraId="0A8181FD" w14:textId="2F041BE2" w:rsidR="0045411F" w:rsidRPr="00413418" w:rsidRDefault="0045411F" w:rsidP="00413418">
      <w:pPr>
        <w:pStyle w:val="PL"/>
      </w:pPr>
      <w:r w:rsidRPr="00413418">
        <w:tab/>
        <w:t>tci-States</w:t>
      </w:r>
      <w:r w:rsidRPr="00413418">
        <w:tab/>
      </w:r>
      <w:r w:rsidRPr="00413418">
        <w:tab/>
      </w:r>
      <w:r w:rsidRPr="00413418">
        <w:tab/>
      </w:r>
      <w:r w:rsidRPr="00413418">
        <w:tab/>
      </w:r>
      <w:r w:rsidRPr="00413418">
        <w:tab/>
      </w:r>
      <w:r w:rsidRPr="00413418">
        <w:tab/>
      </w:r>
      <w:r w:rsidRPr="00413418">
        <w:tab/>
      </w:r>
      <w:r w:rsidRPr="00413418">
        <w:tab/>
      </w:r>
      <w:r w:rsidR="00C05D77" w:rsidRPr="00413418">
        <w:rPr>
          <w:color w:val="993366"/>
        </w:rPr>
        <w:t>SEQUENCE</w:t>
      </w:r>
      <w:r w:rsidR="00C05D77" w:rsidRPr="00413418">
        <w:t xml:space="preserve"> (</w:t>
      </w:r>
      <w:r w:rsidR="00C05D77" w:rsidRPr="00413418">
        <w:rPr>
          <w:color w:val="993366"/>
        </w:rPr>
        <w:t>SIZE</w:t>
      </w:r>
      <w:r w:rsidR="00C05D77" w:rsidRPr="00413418">
        <w:t>(1..maxNrof-TCI-RS-Sets)) OF TCI-RS-Set</w:t>
      </w:r>
      <w:r w:rsidRPr="00413418">
        <w:t>,</w:t>
      </w:r>
    </w:p>
    <w:p w14:paraId="6BD0F54C" w14:textId="59D5662E" w:rsidR="00FB3FD6" w:rsidRPr="00D02B97" w:rsidRDefault="00FB3FD6" w:rsidP="00CE00FD">
      <w:pPr>
        <w:pStyle w:val="PL"/>
        <w:rPr>
          <w:color w:val="808080"/>
        </w:rPr>
      </w:pPr>
      <w:r w:rsidRPr="00000A61">
        <w:tab/>
      </w:r>
      <w:r w:rsidRPr="00D02B97">
        <w:rPr>
          <w:color w:val="808080"/>
        </w:rPr>
        <w:t>-- Accounts for overhead from CSI-RS, CORESET, etc. FFS: Clarify value range and description.</w:t>
      </w:r>
    </w:p>
    <w:p w14:paraId="447DFB8D" w14:textId="77777777" w:rsidR="00FB3FD6" w:rsidRPr="00D02B97" w:rsidRDefault="00FB3FD6" w:rsidP="00CE00FD">
      <w:pPr>
        <w:pStyle w:val="PL"/>
        <w:rPr>
          <w:color w:val="808080"/>
        </w:rPr>
      </w:pPr>
      <w:r w:rsidRPr="00000A61">
        <w:tab/>
      </w:r>
      <w:r w:rsidRPr="00D02B97">
        <w:rPr>
          <w:color w:val="808080"/>
        </w:rPr>
        <w:t>-- Corresponds to L1 parameter 'Xoh-PDSCH' (see 38.214, section 5.1.3.2)</w:t>
      </w:r>
    </w:p>
    <w:p w14:paraId="170F1CF5" w14:textId="40F3A479" w:rsidR="00FB3FD6" w:rsidRPr="00000A61" w:rsidRDefault="00FB3FD6"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D492D76" w14:textId="77777777" w:rsidR="00614806" w:rsidRPr="00D02B97" w:rsidRDefault="00614806" w:rsidP="00CE00FD">
      <w:pPr>
        <w:pStyle w:val="PL"/>
        <w:rPr>
          <w:color w:val="808080"/>
        </w:rPr>
      </w:pPr>
      <w:r>
        <w:tab/>
      </w:r>
      <w:r w:rsidRPr="00D02B97">
        <w:rPr>
          <w:color w:val="808080"/>
        </w:rPr>
        <w:t>-- Interleaving unit configurable between 2 and 4 PRBs</w:t>
      </w:r>
    </w:p>
    <w:p w14:paraId="3C942007" w14:textId="77777777" w:rsidR="00614806" w:rsidRPr="00D02B97" w:rsidRDefault="00614806" w:rsidP="00CE00FD">
      <w:pPr>
        <w:pStyle w:val="PL"/>
        <w:rPr>
          <w:color w:val="808080"/>
        </w:rPr>
      </w:pPr>
      <w:r>
        <w:tab/>
      </w:r>
      <w:r w:rsidRPr="00D02B97">
        <w:rPr>
          <w:color w:val="808080"/>
        </w:rPr>
        <w:t>-- Corresponds to L1 parameter 'VRB-to-PRB-interleaver' (see 38.211, section FFS_Section)</w:t>
      </w:r>
    </w:p>
    <w:p w14:paraId="21E38822" w14:textId="5039948E" w:rsidR="00614806" w:rsidRDefault="00614806" w:rsidP="00CE00FD">
      <w:pPr>
        <w:pStyle w:val="PL"/>
      </w:pPr>
      <w:r>
        <w:tab/>
        <w:t>vrb-to-PRB-Interleaver</w:t>
      </w:r>
      <w:r>
        <w:tab/>
      </w:r>
      <w:r>
        <w:tab/>
      </w:r>
      <w:r>
        <w:tab/>
      </w:r>
      <w:r w:rsidR="009D6357">
        <w:tab/>
      </w:r>
      <w:r w:rsidR="009D6357">
        <w:tab/>
      </w:r>
      <w:r w:rsidR="009D6357" w:rsidRPr="00D02B97">
        <w:rPr>
          <w:color w:val="993366"/>
        </w:rPr>
        <w:t>ENUMERATED</w:t>
      </w:r>
      <w:r w:rsidR="009D6357">
        <w:t xml:space="preserve"> {n</w:t>
      </w:r>
      <w:r>
        <w:t>2,</w:t>
      </w:r>
      <w:r w:rsidR="009D6357">
        <w:t xml:space="preserve"> n</w:t>
      </w:r>
      <w:r>
        <w:t>4</w:t>
      </w:r>
      <w:r w:rsidR="009D6357">
        <w:t>}</w:t>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tab/>
      </w:r>
      <w:r>
        <w:tab/>
      </w:r>
      <w:r w:rsidRPr="00D02B97">
        <w:rPr>
          <w:color w:val="993366"/>
        </w:rPr>
        <w:t>OPTIONAL</w:t>
      </w:r>
      <w:r>
        <w:t>,</w:t>
      </w:r>
    </w:p>
    <w:p w14:paraId="6CB41E0A" w14:textId="045DE9EB" w:rsidR="00614806" w:rsidRPr="00000A61" w:rsidRDefault="00614806" w:rsidP="00CE00FD">
      <w:pPr>
        <w:pStyle w:val="PL"/>
      </w:pPr>
    </w:p>
    <w:p w14:paraId="2E0A6929" w14:textId="77777777" w:rsidR="00FC5A11" w:rsidRPr="00D02B97" w:rsidRDefault="00FC5A11" w:rsidP="00CE00FD">
      <w:pPr>
        <w:pStyle w:val="PL"/>
        <w:rPr>
          <w:color w:val="808080"/>
        </w:rPr>
      </w:pPr>
      <w:r>
        <w:tab/>
      </w:r>
      <w:r w:rsidRPr="00D02B97">
        <w:rPr>
          <w:color w:val="808080"/>
        </w:rPr>
        <w:t>-- Configuration of resource allocation type 0 and resource allocation type 1 for non-fallback DCI</w:t>
      </w:r>
    </w:p>
    <w:p w14:paraId="607125D4" w14:textId="234EB340" w:rsidR="00FC5A11" w:rsidRPr="00D02B97" w:rsidRDefault="00FC5A11" w:rsidP="00CE00FD">
      <w:pPr>
        <w:pStyle w:val="PL"/>
        <w:rPr>
          <w:color w:val="808080"/>
        </w:rPr>
      </w:pPr>
      <w:r>
        <w:tab/>
      </w:r>
      <w:r w:rsidRPr="00D02B97">
        <w:rPr>
          <w:color w:val="808080"/>
        </w:rPr>
        <w:t>-- Corresponds to L1 parameter 'Resouce-allocation-config' (see 38.214, section 5.1.2)</w:t>
      </w:r>
    </w:p>
    <w:p w14:paraId="6FC53158" w14:textId="77777777" w:rsidR="00FC5A11" w:rsidRPr="00D02B97" w:rsidRDefault="00FC5A11" w:rsidP="00CE00FD">
      <w:pPr>
        <w:pStyle w:val="PL"/>
        <w:rPr>
          <w:color w:val="808080"/>
        </w:rPr>
      </w:pPr>
      <w:r>
        <w:tab/>
      </w:r>
      <w:r w:rsidRPr="00D02B97">
        <w:rPr>
          <w:color w:val="808080"/>
        </w:rPr>
        <w:t>-- FFS_Value: Are these values just 3 flags (ENUMERATED) or the actual configurations? If the latter, where are they defined?</w:t>
      </w:r>
    </w:p>
    <w:p w14:paraId="7B02FC6B" w14:textId="77777777" w:rsidR="00FC5A11" w:rsidRDefault="00FC5A11" w:rsidP="00CE00FD">
      <w:pPr>
        <w:pStyle w:val="PL"/>
      </w:pPr>
      <w:r>
        <w:tab/>
        <w:t>resourceAllocation</w:t>
      </w:r>
      <w:r>
        <w:tab/>
      </w:r>
      <w:r>
        <w:tab/>
      </w:r>
      <w:r>
        <w:tab/>
      </w:r>
      <w:r>
        <w:tab/>
      </w:r>
      <w:r>
        <w:tab/>
      </w:r>
      <w:r>
        <w:tab/>
      </w:r>
      <w:r w:rsidRPr="00D02B97">
        <w:rPr>
          <w:color w:val="993366"/>
        </w:rPr>
        <w:t>CHOICE</w:t>
      </w:r>
      <w:r>
        <w:t xml:space="preserve"> {</w:t>
      </w:r>
    </w:p>
    <w:p w14:paraId="3C9A9406" w14:textId="77777777" w:rsidR="00FC5A11" w:rsidRDefault="00FC5A11" w:rsidP="00CE00FD">
      <w:pPr>
        <w:pStyle w:val="PL"/>
      </w:pPr>
      <w:r>
        <w:tab/>
      </w:r>
      <w:r>
        <w:tab/>
        <w:t>resourceAllocationType0</w:t>
      </w:r>
      <w:r>
        <w:tab/>
      </w:r>
      <w:r>
        <w:tab/>
      </w:r>
      <w:r>
        <w:tab/>
      </w:r>
      <w:r>
        <w:tab/>
      </w:r>
      <w:r>
        <w:tab/>
      </w:r>
      <w:r w:rsidRPr="00D02B97">
        <w:rPr>
          <w:color w:val="993366"/>
        </w:rPr>
        <w:t>NULL</w:t>
      </w:r>
      <w:r>
        <w:t xml:space="preserve">, </w:t>
      </w:r>
    </w:p>
    <w:p w14:paraId="112D8D76" w14:textId="77777777" w:rsidR="00FC5A11" w:rsidRDefault="00FC5A11" w:rsidP="00CE00FD">
      <w:pPr>
        <w:pStyle w:val="PL"/>
      </w:pPr>
      <w:r>
        <w:tab/>
      </w:r>
      <w:r>
        <w:tab/>
        <w:t>resourceAllocationType1</w:t>
      </w:r>
      <w:r>
        <w:tab/>
      </w:r>
      <w:r>
        <w:tab/>
      </w:r>
      <w:r>
        <w:tab/>
      </w:r>
      <w:r>
        <w:tab/>
      </w:r>
      <w:r>
        <w:tab/>
      </w:r>
      <w:r w:rsidRPr="00D02B97">
        <w:rPr>
          <w:color w:val="993366"/>
        </w:rPr>
        <w:t>NULL</w:t>
      </w:r>
      <w:r>
        <w:t>,</w:t>
      </w:r>
    </w:p>
    <w:p w14:paraId="1B98B532" w14:textId="77777777" w:rsidR="00FC5A11" w:rsidRDefault="00FC5A11" w:rsidP="00CE00FD">
      <w:pPr>
        <w:pStyle w:val="PL"/>
      </w:pPr>
      <w:r>
        <w:tab/>
      </w:r>
      <w:r>
        <w:tab/>
        <w:t>dynamicSwitch</w:t>
      </w:r>
      <w:r>
        <w:tab/>
      </w:r>
      <w:r>
        <w:tab/>
      </w:r>
      <w:r>
        <w:tab/>
      </w:r>
      <w:r>
        <w:tab/>
      </w:r>
      <w:r>
        <w:tab/>
      </w:r>
      <w:r>
        <w:tab/>
      </w:r>
      <w:r>
        <w:tab/>
      </w:r>
      <w:r w:rsidRPr="00D02B97">
        <w:rPr>
          <w:color w:val="993366"/>
        </w:rPr>
        <w:t>NULL</w:t>
      </w:r>
    </w:p>
    <w:p w14:paraId="6B41068B" w14:textId="77777777" w:rsidR="00FC5A11" w:rsidRDefault="00FC5A11"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35DFBD7" w14:textId="2E448E2D" w:rsidR="00FB3FD6" w:rsidRPr="00000A61" w:rsidRDefault="00FB3FD6" w:rsidP="00CE00FD">
      <w:pPr>
        <w:pStyle w:val="PL"/>
      </w:pPr>
    </w:p>
    <w:p w14:paraId="123995B1" w14:textId="070DA2BD" w:rsidR="00A64D6C" w:rsidRPr="00D02B97" w:rsidRDefault="00A64D6C" w:rsidP="00CE00FD">
      <w:pPr>
        <w:pStyle w:val="PL"/>
        <w:rPr>
          <w:color w:val="808080"/>
        </w:rPr>
      </w:pPr>
      <w:r w:rsidRPr="00000A61">
        <w:tab/>
      </w:r>
      <w:r w:rsidRPr="00D02B97">
        <w:rPr>
          <w:color w:val="808080"/>
        </w:rPr>
        <w:t>-- Indexes to possible symbol allcoations (the indexes point to entries in a UE specific table)</w:t>
      </w:r>
    </w:p>
    <w:p w14:paraId="7F20BB43" w14:textId="77777777" w:rsidR="00A64D6C" w:rsidRPr="00D02B97" w:rsidRDefault="00A64D6C" w:rsidP="00CE00FD">
      <w:pPr>
        <w:pStyle w:val="PL"/>
        <w:rPr>
          <w:color w:val="808080"/>
        </w:rPr>
      </w:pPr>
      <w:r w:rsidRPr="00000A61">
        <w:tab/>
      </w:r>
      <w:r w:rsidRPr="00D02B97">
        <w:rPr>
          <w:color w:val="808080"/>
        </w:rPr>
        <w:t>-- Corresponds to L1 parameter 'PDSCH-symbol-allocation' (see 38.214, section 5.1.2.1)</w:t>
      </w:r>
    </w:p>
    <w:p w14:paraId="793953FF" w14:textId="1CE62A69" w:rsidR="0045411F" w:rsidRPr="00000A61" w:rsidRDefault="00A64D6C" w:rsidP="00CE00FD">
      <w:pPr>
        <w:pStyle w:val="PL"/>
      </w:pPr>
      <w:r w:rsidRPr="00000A61">
        <w:tab/>
        <w:t>pdsch-symbolAllocation</w:t>
      </w:r>
      <w:r w:rsidRPr="00000A61">
        <w:tab/>
      </w:r>
      <w:r w:rsidRPr="00000A61">
        <w:tab/>
      </w:r>
      <w:r w:rsidRPr="00000A61">
        <w:tab/>
      </w:r>
      <w:r w:rsidRPr="00000A61">
        <w:tab/>
      </w:r>
      <w:r w:rsidRPr="00000A61">
        <w:tab/>
        <w:t>FFS_Value</w:t>
      </w:r>
      <w:r w:rsidRPr="00000A61">
        <w:tab/>
      </w:r>
      <w:r w:rsidRPr="00000A61">
        <w:tab/>
      </w:r>
      <w:r w:rsidRPr="00D02B97">
        <w:rPr>
          <w:color w:val="993366"/>
        </w:rPr>
        <w:t>OPTIONAL</w:t>
      </w:r>
      <w:r w:rsidRPr="00000A61">
        <w:t>,</w:t>
      </w:r>
    </w:p>
    <w:p w14:paraId="1813F06A" w14:textId="20CB9103" w:rsidR="00A54567" w:rsidRPr="00D02B97" w:rsidRDefault="0045411F" w:rsidP="00CE00FD">
      <w:pPr>
        <w:pStyle w:val="PL"/>
        <w:rPr>
          <w:color w:val="808080"/>
        </w:rPr>
      </w:pPr>
      <w:r w:rsidRPr="00000A61">
        <w:tab/>
      </w:r>
      <w:r w:rsidRPr="00D02B97">
        <w:rPr>
          <w:color w:val="808080"/>
        </w:rPr>
        <w:t>-- Resources that the UE should rate match PDSCH around</w:t>
      </w:r>
      <w:r w:rsidR="00CA4A7D" w:rsidRPr="00D02B97">
        <w:rPr>
          <w:color w:val="808080"/>
        </w:rPr>
        <w:t xml:space="preserve">. </w:t>
      </w:r>
    </w:p>
    <w:p w14:paraId="6058A78F" w14:textId="3C86F283" w:rsidR="005E7324" w:rsidRPr="00000A61" w:rsidRDefault="0045411F" w:rsidP="00CE00FD">
      <w:pPr>
        <w:pStyle w:val="PL"/>
      </w:pPr>
      <w:r w:rsidRPr="00000A61">
        <w:tab/>
        <w:t>rateMatchResourcesPDSCH</w:t>
      </w:r>
      <w:r w:rsidRPr="00000A61">
        <w:tab/>
      </w:r>
      <w:r w:rsidRPr="00000A61">
        <w:tab/>
      </w:r>
      <w:r w:rsidRPr="00000A61">
        <w:tab/>
      </w:r>
      <w:r w:rsidRPr="00000A61">
        <w:tab/>
      </w:r>
      <w:r w:rsidRPr="00000A61">
        <w:tab/>
      </w:r>
      <w:r w:rsidR="005E7324" w:rsidRPr="00D02B97">
        <w:rPr>
          <w:color w:val="993366"/>
        </w:rPr>
        <w:t>SEQUENCE</w:t>
      </w:r>
      <w:r w:rsidR="005E7324" w:rsidRPr="00000A61">
        <w:t xml:space="preserve"> {</w:t>
      </w:r>
    </w:p>
    <w:p w14:paraId="12C7F219" w14:textId="77777777" w:rsidR="005E7324" w:rsidRPr="00D02B97" w:rsidRDefault="005E7324" w:rsidP="00CE00FD">
      <w:pPr>
        <w:pStyle w:val="PL"/>
        <w:rPr>
          <w:color w:val="808080"/>
        </w:rPr>
      </w:pPr>
      <w:r w:rsidRPr="00000A61">
        <w:tab/>
      </w:r>
      <w:r w:rsidRPr="00000A61">
        <w:tab/>
      </w:r>
      <w:r w:rsidRPr="00D02B97">
        <w:rPr>
          <w:color w:val="808080"/>
        </w:rPr>
        <w:t xml:space="preserve">-- Resources patterns which the UE should rate match PDSCH around. The UE rate matches around the union of all resources </w:t>
      </w:r>
    </w:p>
    <w:p w14:paraId="7BFD94C9" w14:textId="25894F41" w:rsidR="005E7324" w:rsidRPr="00D02B97" w:rsidRDefault="005E7324" w:rsidP="00CE00FD">
      <w:pPr>
        <w:pStyle w:val="PL"/>
        <w:rPr>
          <w:color w:val="808080"/>
        </w:rPr>
      </w:pPr>
      <w:r w:rsidRPr="00000A61">
        <w:tab/>
      </w:r>
      <w:r w:rsidRPr="00000A61">
        <w:tab/>
      </w:r>
      <w:r w:rsidRPr="00D02B97">
        <w:rPr>
          <w:color w:val="808080"/>
        </w:rPr>
        <w:t>-- indicated in the nexted bitmaps. Corresponds to L1 parameter 'rate-match-PDSCH-resource-set' (see 38.214, section 5.1.2.2.3)</w:t>
      </w:r>
    </w:p>
    <w:p w14:paraId="677653FD" w14:textId="215EE603" w:rsidR="005E7324" w:rsidRPr="00D02B97" w:rsidRDefault="005E7324" w:rsidP="00CE00FD">
      <w:pPr>
        <w:pStyle w:val="PL"/>
        <w:rPr>
          <w:color w:val="808080"/>
        </w:rPr>
      </w:pPr>
      <w:r w:rsidRPr="00000A61">
        <w:tab/>
      </w:r>
      <w:r w:rsidRPr="00000A61">
        <w:tab/>
      </w:r>
      <w:r w:rsidRPr="00D02B97">
        <w:rPr>
          <w:color w:val="808080"/>
        </w:rPr>
        <w:t xml:space="preserve">-- </w:t>
      </w:r>
      <w:r w:rsidR="005044B0" w:rsidRPr="00D02B97">
        <w:rPr>
          <w:color w:val="808080"/>
        </w:rPr>
        <w:t xml:space="preserve">FFS_ASN1: </w:t>
      </w:r>
      <w:r w:rsidRPr="00D02B97">
        <w:rPr>
          <w:color w:val="808080"/>
        </w:rPr>
        <w:t>Consider replacing by AddMod/Release lists</w:t>
      </w:r>
    </w:p>
    <w:p w14:paraId="12D9DBB1" w14:textId="02525B01" w:rsidR="00042E7A" w:rsidRPr="00D02B97" w:rsidRDefault="00042E7A" w:rsidP="00CE00FD">
      <w:pPr>
        <w:pStyle w:val="PL"/>
        <w:rPr>
          <w:color w:val="808080"/>
        </w:rPr>
      </w:pPr>
      <w:r>
        <w:tab/>
      </w:r>
      <w:r>
        <w:tab/>
      </w:r>
      <w:r w:rsidRPr="00D02B97">
        <w:rPr>
          <w:color w:val="808080"/>
        </w:rPr>
        <w:t>-- FFS: RAN1 indicates that there should be a set of patterns per cell and one per BWP =&gt; Having both seems unnecessary.</w:t>
      </w:r>
    </w:p>
    <w:p w14:paraId="2C79DB94" w14:textId="388113B8" w:rsidR="00042E7A" w:rsidRPr="00D02B97" w:rsidRDefault="00042E7A" w:rsidP="00CE00FD">
      <w:pPr>
        <w:pStyle w:val="PL"/>
        <w:rPr>
          <w:color w:val="808080"/>
        </w:rPr>
      </w:pPr>
      <w:r>
        <w:tab/>
      </w:r>
      <w:r>
        <w:tab/>
      </w:r>
      <w:r w:rsidRPr="00D02B97">
        <w:rPr>
          <w:color w:val="808080"/>
        </w:rPr>
        <w:t xml:space="preserve">-- So far it is unclear whether or not the entire PDSCH-Config moves into the BWP configuration. </w:t>
      </w:r>
    </w:p>
    <w:p w14:paraId="779BC3E6" w14:textId="54F63192" w:rsidR="005E7324" w:rsidRPr="00000A61" w:rsidRDefault="005E7324" w:rsidP="00A26459">
      <w:pPr>
        <w:pStyle w:val="PL"/>
      </w:pPr>
      <w:r w:rsidRPr="00000A61">
        <w:tab/>
      </w:r>
      <w:r w:rsidRPr="00000A61">
        <w:tab/>
        <w:t>rateMatchPatterns</w:t>
      </w:r>
      <w:r w:rsidRPr="00000A61">
        <w:tab/>
      </w:r>
      <w:r w:rsidRPr="00000A61">
        <w:tab/>
      </w:r>
      <w:r w:rsidRPr="00000A61">
        <w:tab/>
      </w:r>
      <w:r w:rsidRPr="00000A61">
        <w:tab/>
      </w:r>
      <w:r w:rsidRPr="00000A61">
        <w:tab/>
      </w:r>
      <w:r w:rsidRPr="00000A61">
        <w:tab/>
      </w:r>
      <w:r w:rsidR="00B03E67" w:rsidRPr="00000A61">
        <w:t xml:space="preserve">SetupRelease { </w:t>
      </w:r>
    </w:p>
    <w:p w14:paraId="1800B70A" w14:textId="0185DAA2" w:rsidR="00761BB7" w:rsidRPr="00000A61" w:rsidRDefault="005E7324" w:rsidP="00CE00FD">
      <w:pPr>
        <w:pStyle w:val="PL"/>
      </w:pPr>
      <w:r w:rsidRPr="00000A61">
        <w:tab/>
      </w:r>
      <w:r w:rsidRPr="00000A61">
        <w:tab/>
      </w:r>
      <w:r w:rsidRPr="00000A61">
        <w:tab/>
      </w:r>
      <w:r w:rsidR="002828C5" w:rsidRPr="00D02B97">
        <w:rPr>
          <w:color w:val="993366"/>
        </w:rPr>
        <w:t>SEQUENCE</w:t>
      </w:r>
      <w:r w:rsidR="002828C5" w:rsidRPr="00000A61">
        <w:t xml:space="preserve"> (</w:t>
      </w:r>
      <w:r w:rsidR="002828C5" w:rsidRPr="00D02B97">
        <w:rPr>
          <w:color w:val="993366"/>
        </w:rPr>
        <w:t>SIZE</w:t>
      </w:r>
      <w:r w:rsidR="002828C5" w:rsidRPr="00000A61">
        <w:t xml:space="preserve"> (1..maxNrofRateMatchPatterns)</w:t>
      </w:r>
      <w:r w:rsidR="00CC7B52" w:rsidRPr="00000A61">
        <w:t>)</w:t>
      </w:r>
      <w:r w:rsidR="00CC7B52" w:rsidRPr="00D02B97">
        <w:rPr>
          <w:color w:val="993366"/>
        </w:rPr>
        <w:t xml:space="preserve"> OF</w:t>
      </w:r>
      <w:r w:rsidR="00CC7B52" w:rsidRPr="00000A61">
        <w:t xml:space="preserve"> </w:t>
      </w:r>
      <w:bookmarkStart w:id="229" w:name="_Hlk504649517"/>
      <w:r w:rsidR="00CC7B52" w:rsidRPr="00000A61">
        <w:t>RateMatchPattern</w:t>
      </w:r>
      <w:bookmarkEnd w:id="229"/>
    </w:p>
    <w:p w14:paraId="0B158D29" w14:textId="3CFC3639" w:rsidR="0000130A" w:rsidRPr="00D02B97" w:rsidRDefault="005E7324"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339CE83" w14:textId="77777777" w:rsidR="0000130A" w:rsidRDefault="005E7324" w:rsidP="00CE00FD">
      <w:pPr>
        <w:pStyle w:val="PL"/>
      </w:pPr>
      <w:r w:rsidRPr="0000130A">
        <w:tab/>
      </w:r>
      <w:r w:rsidRPr="0000130A">
        <w:tab/>
      </w:r>
      <w:commentRangeStart w:id="230"/>
      <w:r w:rsidR="005044B0" w:rsidRPr="0000130A">
        <w:t>lte-CRS-ToMatchAround</w:t>
      </w:r>
      <w:commentRangeEnd w:id="230"/>
      <w:r w:rsidR="00A26459">
        <w:rPr>
          <w:rStyle w:val="CommentReference"/>
          <w:rFonts w:ascii="Times New Roman" w:hAnsi="Times New Roman"/>
          <w:noProof w:val="0"/>
          <w:lang w:eastAsia="en-US"/>
        </w:rPr>
        <w:commentReference w:id="230"/>
      </w:r>
      <w:r w:rsidR="005044B0" w:rsidRPr="0000130A">
        <w:tab/>
      </w:r>
      <w:r w:rsidR="005044B0" w:rsidRPr="0000130A">
        <w:tab/>
      </w:r>
      <w:r w:rsidR="005044B0" w:rsidRPr="0000130A">
        <w:tab/>
      </w:r>
      <w:r w:rsidR="005044B0" w:rsidRPr="0000130A">
        <w:tab/>
      </w:r>
      <w:r w:rsidR="005044B0" w:rsidRPr="0000130A">
        <w:tab/>
      </w:r>
      <w:r w:rsidR="00BE7408" w:rsidRPr="0000130A">
        <w:t xml:space="preserve">SetupRelease </w:t>
      </w:r>
      <w:r w:rsidR="005044B0" w:rsidRPr="0000130A">
        <w:t>{</w:t>
      </w:r>
      <w:r w:rsidR="00A5623C" w:rsidRPr="0000130A">
        <w:t xml:space="preserve"> </w:t>
      </w:r>
    </w:p>
    <w:p w14:paraId="36EEC8F2" w14:textId="7C8F95D1" w:rsidR="005E7324" w:rsidRPr="0000130A" w:rsidRDefault="0000130A" w:rsidP="00CE00FD">
      <w:pPr>
        <w:pStyle w:val="PL"/>
      </w:pPr>
      <w:r>
        <w:tab/>
      </w:r>
      <w:r>
        <w:tab/>
      </w:r>
      <w:r>
        <w:tab/>
      </w:r>
      <w:r w:rsidR="00A5623C" w:rsidRPr="00D02B97">
        <w:rPr>
          <w:color w:val="993366"/>
        </w:rPr>
        <w:t>SEQUENCE</w:t>
      </w:r>
      <w:r w:rsidR="00A5623C" w:rsidRPr="0000130A">
        <w:t xml:space="preserve"> {</w:t>
      </w:r>
    </w:p>
    <w:p w14:paraId="1FC4FF24" w14:textId="77777777" w:rsidR="00BB09BA" w:rsidRPr="00D02B97" w:rsidRDefault="00BB09BA" w:rsidP="00CE00FD">
      <w:pPr>
        <w:pStyle w:val="PL"/>
        <w:rPr>
          <w:color w:val="808080"/>
        </w:rPr>
      </w:pPr>
      <w:r>
        <w:tab/>
      </w:r>
      <w:r>
        <w:tab/>
      </w:r>
      <w:r>
        <w:tab/>
      </w:r>
      <w:r>
        <w:tab/>
      </w:r>
      <w:r w:rsidRPr="00D02B97">
        <w:rPr>
          <w:color w:val="808080"/>
        </w:rPr>
        <w:t>-- Center of the LTE carrier. Corresponds to L1 parameter 'center-subcarrier-location' (see 38.214, section 5.1.4)</w:t>
      </w:r>
    </w:p>
    <w:p w14:paraId="637CD780" w14:textId="77777777" w:rsidR="00BB09BA" w:rsidRDefault="00BB09BA" w:rsidP="00CE00FD">
      <w:pPr>
        <w:pStyle w:val="PL"/>
      </w:pPr>
      <w:r>
        <w:tab/>
      </w:r>
      <w:r>
        <w:tab/>
      </w:r>
      <w:r>
        <w:tab/>
      </w:r>
      <w:r>
        <w:tab/>
        <w:t>carrierFreqDL</w:t>
      </w:r>
      <w:r>
        <w:tab/>
      </w:r>
      <w:r>
        <w:tab/>
      </w:r>
      <w:r>
        <w:tab/>
      </w:r>
      <w:r>
        <w:tab/>
      </w:r>
      <w:r>
        <w:tab/>
      </w:r>
      <w:r>
        <w:tab/>
      </w:r>
      <w:r>
        <w:tab/>
      </w:r>
      <w:r w:rsidRPr="00D02B97">
        <w:rPr>
          <w:color w:val="993366"/>
        </w:rPr>
        <w:t>INTEGER</w:t>
      </w:r>
      <w:r>
        <w:t xml:space="preserve"> (0..maxEARFCN),</w:t>
      </w:r>
    </w:p>
    <w:p w14:paraId="47643805" w14:textId="77777777" w:rsidR="00BB09BA" w:rsidRPr="00D02B97" w:rsidRDefault="00BB09BA" w:rsidP="00CE00FD">
      <w:pPr>
        <w:pStyle w:val="PL"/>
        <w:rPr>
          <w:color w:val="808080"/>
        </w:rPr>
      </w:pPr>
      <w:r>
        <w:tab/>
      </w:r>
      <w:r>
        <w:tab/>
      </w:r>
      <w:r>
        <w:tab/>
      </w:r>
      <w:r>
        <w:tab/>
      </w:r>
      <w:r w:rsidRPr="00D02B97">
        <w:rPr>
          <w:color w:val="808080"/>
        </w:rPr>
        <w:t>-- BW of the LTE carrier in numbewr of PRBs. Corresponds to L1 parameter 'BW' (see 38.214, section 5.1.4)</w:t>
      </w:r>
    </w:p>
    <w:p w14:paraId="6AC5EE95" w14:textId="77777777" w:rsidR="00BB09BA" w:rsidRDefault="00BB09BA" w:rsidP="00CE00FD">
      <w:pPr>
        <w:pStyle w:val="PL"/>
      </w:pPr>
      <w:r>
        <w:tab/>
      </w:r>
      <w:r>
        <w:tab/>
      </w:r>
      <w:r>
        <w:tab/>
      </w:r>
      <w:r>
        <w:tab/>
        <w:t>carrierBandwidthDL</w:t>
      </w:r>
      <w:r>
        <w:tab/>
      </w:r>
      <w:r>
        <w:tab/>
      </w:r>
      <w:r>
        <w:tab/>
      </w:r>
      <w:r>
        <w:tab/>
      </w:r>
      <w:r>
        <w:tab/>
      </w:r>
      <w:r>
        <w:tab/>
      </w:r>
      <w:r w:rsidRPr="00D02B97">
        <w:rPr>
          <w:color w:val="993366"/>
        </w:rPr>
        <w:t>ENUMERATED</w:t>
      </w:r>
      <w:r>
        <w:t xml:space="preserve"> {n6, n15, n25, n50, n75, n100, spare1},</w:t>
      </w:r>
    </w:p>
    <w:p w14:paraId="465EB101" w14:textId="38370AB4" w:rsidR="00BB09BA" w:rsidRPr="00D02B97" w:rsidRDefault="00BB09BA" w:rsidP="00CE00FD">
      <w:pPr>
        <w:pStyle w:val="PL"/>
        <w:rPr>
          <w:color w:val="808080"/>
        </w:rPr>
      </w:pPr>
      <w:r>
        <w:tab/>
      </w:r>
      <w:r>
        <w:tab/>
      </w:r>
      <w:r>
        <w:tab/>
      </w:r>
      <w:r>
        <w:tab/>
      </w:r>
      <w:r w:rsidRPr="00D02B97">
        <w:rPr>
          <w:color w:val="808080"/>
        </w:rPr>
        <w:t>-- LTE MBSFN subframe configuration. Corresponds to L1 parameter 'MBSFN-subframconfig' (see 38.214, section 5.1.4)</w:t>
      </w:r>
    </w:p>
    <w:p w14:paraId="32A25CCE" w14:textId="793F739B" w:rsidR="00BB09BA" w:rsidRPr="00D02B97" w:rsidRDefault="00BB09BA" w:rsidP="00CE00FD">
      <w:pPr>
        <w:pStyle w:val="PL"/>
        <w:rPr>
          <w:color w:val="808080"/>
        </w:rPr>
      </w:pPr>
      <w:r>
        <w:tab/>
      </w:r>
      <w:r>
        <w:tab/>
      </w:r>
      <w:r>
        <w:tab/>
      </w:r>
      <w:r>
        <w:tab/>
      </w:r>
      <w:r w:rsidRPr="00D02B97">
        <w:rPr>
          <w:color w:val="808080"/>
        </w:rPr>
        <w:t>-- FFS_ASN1: Import the LTE MBSFN-SubframeConfigList</w:t>
      </w:r>
    </w:p>
    <w:p w14:paraId="39B95C57" w14:textId="1DC68578" w:rsidR="00BB09BA" w:rsidRDefault="00BB09BA" w:rsidP="00CE00FD">
      <w:pPr>
        <w:pStyle w:val="PL"/>
      </w:pPr>
      <w:r>
        <w:tab/>
      </w:r>
      <w:r>
        <w:tab/>
      </w:r>
      <w:r>
        <w:tab/>
      </w:r>
      <w:r>
        <w:tab/>
        <w:t>mbsfn-SubframeConfigList</w:t>
      </w:r>
      <w:r>
        <w:tab/>
      </w:r>
      <w:r>
        <w:tab/>
      </w:r>
      <w:r>
        <w:tab/>
      </w:r>
      <w:r>
        <w:tab/>
      </w:r>
      <w:r w:rsidRPr="00D02B97">
        <w:rPr>
          <w:color w:val="993366"/>
        </w:rPr>
        <w:t>OCTET</w:t>
      </w:r>
      <w:r>
        <w:t xml:space="preserve"> </w:t>
      </w:r>
      <w:r w:rsidRPr="00D02B97">
        <w:rPr>
          <w:color w:val="993366"/>
        </w:rPr>
        <w:t>STRING</w:t>
      </w:r>
      <w:r>
        <w:t xml:space="preserve"> (CONTAINING </w:t>
      </w:r>
      <w:r w:rsidRPr="00C1268B">
        <w:t>MBSFN-SubframeConfigList</w:t>
      </w:r>
      <w:r>
        <w:t>)</w:t>
      </w:r>
      <w:r>
        <w:tab/>
      </w:r>
      <w:r>
        <w:tab/>
      </w:r>
      <w:r>
        <w:tab/>
      </w:r>
      <w:r>
        <w:tab/>
      </w:r>
      <w:r w:rsidRPr="00D02B97">
        <w:rPr>
          <w:color w:val="993366"/>
        </w:rPr>
        <w:t>OPTIONAL</w:t>
      </w:r>
      <w:r>
        <w:t>,</w:t>
      </w:r>
    </w:p>
    <w:p w14:paraId="5E0BDC07"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xml:space="preserve">-- Number of LTE CRS antenna port to rate-match around. </w:t>
      </w:r>
    </w:p>
    <w:p w14:paraId="2FAB17B5" w14:textId="301714DB"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'rate-match-resources-numb-LTE-CRS-antenna-port' (see 38.214, section 5.1.4)</w:t>
      </w:r>
    </w:p>
    <w:p w14:paraId="6198F36D" w14:textId="77777777" w:rsidR="00A5623C" w:rsidRPr="00000A61" w:rsidRDefault="00A5623C" w:rsidP="00CE00FD">
      <w:pPr>
        <w:pStyle w:val="PL"/>
      </w:pPr>
      <w:r w:rsidRPr="00000A61">
        <w:tab/>
      </w:r>
      <w:r w:rsidRPr="00000A61">
        <w:tab/>
      </w:r>
      <w:r w:rsidRPr="00000A61">
        <w:tab/>
      </w:r>
      <w:r w:rsidRPr="00000A61">
        <w:tab/>
        <w:t>nrofCRS-Ports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w:t>
      </w:r>
    </w:p>
    <w:p w14:paraId="2E55FCAB"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Shifting value v-shift in LTE to rate match around LTE CRS</w:t>
      </w:r>
    </w:p>
    <w:p w14:paraId="61F7FB8D"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'rate-match-resources-LTE-CRS-v-shift' (see 38.214, section 5.1.4)</w:t>
      </w:r>
    </w:p>
    <w:p w14:paraId="008F8C3C" w14:textId="3D5191A1" w:rsidR="00A5623C" w:rsidRPr="00000A61" w:rsidRDefault="00A5623C" w:rsidP="00CE00FD">
      <w:pPr>
        <w:pStyle w:val="PL"/>
      </w:pPr>
      <w:r w:rsidRPr="00000A61">
        <w:tab/>
      </w:r>
      <w:r w:rsidRPr="00000A61">
        <w:tab/>
      </w:r>
      <w:r w:rsidRPr="00000A61">
        <w:tab/>
      </w: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w:t>
      </w:r>
      <w:r w:rsidRPr="00000A61">
        <w:tab/>
      </w:r>
      <w:r w:rsidRPr="00000A61">
        <w:tab/>
      </w:r>
      <w:r w:rsidRPr="00000A61">
        <w:tab/>
        <w:t>}</w:t>
      </w:r>
    </w:p>
    <w:p w14:paraId="5D117281" w14:textId="7E3DEFE5" w:rsidR="005044B0" w:rsidRPr="00D02B97" w:rsidRDefault="005044B0" w:rsidP="00CE00FD">
      <w:pPr>
        <w:pStyle w:val="PL"/>
        <w:rPr>
          <w:color w:val="808080"/>
        </w:rPr>
      </w:pPr>
      <w:r w:rsidRPr="00000A61">
        <w:tab/>
      </w:r>
      <w:r w:rsidRPr="00000A61">
        <w:tab/>
        <w:t>}</w:t>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D02B97">
        <w:rPr>
          <w:color w:val="993366"/>
        </w:rPr>
        <w:t>OPTIONAL</w:t>
      </w:r>
      <w:r w:rsidR="00BE7408" w:rsidRPr="00000A61">
        <w:t xml:space="preserve"> </w:t>
      </w:r>
      <w:r w:rsidR="00BE7408" w:rsidRPr="00D02B97">
        <w:rPr>
          <w:color w:val="808080"/>
        </w:rPr>
        <w:t xml:space="preserve">-- Need M </w:t>
      </w:r>
    </w:p>
    <w:p w14:paraId="0DE6392D" w14:textId="3F3B7A5C" w:rsidR="005044B0" w:rsidRPr="00000A61" w:rsidRDefault="005044B0" w:rsidP="00CE00FD">
      <w:pPr>
        <w:pStyle w:val="PL"/>
      </w:pPr>
      <w:r w:rsidRPr="00000A61">
        <w:tab/>
        <w:t>}</w:t>
      </w:r>
      <w:r w:rsidR="004944CA">
        <w:t>,</w:t>
      </w:r>
    </w:p>
    <w:p w14:paraId="0189E36A" w14:textId="58BCB92F" w:rsidR="000C4EB8" w:rsidRPr="00000A61" w:rsidRDefault="000C4EB8" w:rsidP="00CE00FD">
      <w:pPr>
        <w:pStyle w:val="PL"/>
      </w:pPr>
    </w:p>
    <w:p w14:paraId="617BF3AD" w14:textId="31DF5106" w:rsidR="000C4EB8" w:rsidRPr="00D02B97" w:rsidRDefault="000C4EB8" w:rsidP="00CE00FD">
      <w:pPr>
        <w:pStyle w:val="PL"/>
        <w:rPr>
          <w:color w:val="808080"/>
        </w:rPr>
      </w:pPr>
      <w:r w:rsidRPr="00000A61">
        <w:tab/>
      </w:r>
      <w:r w:rsidRPr="00D02B97">
        <w:rPr>
          <w:color w:val="808080"/>
        </w:rPr>
        <w:t>-- Selection between config 1 and config 2 for RBG size for PDSCH</w:t>
      </w:r>
      <w:r w:rsidR="00DE53F0" w:rsidRPr="00D02B97">
        <w:rPr>
          <w:color w:val="808080"/>
        </w:rPr>
        <w:t>.</w:t>
      </w:r>
      <w:r w:rsidR="0066440E" w:rsidRPr="00D02B97">
        <w:rPr>
          <w:color w:val="808080"/>
        </w:rPr>
        <w:t xml:space="preserve"> </w:t>
      </w:r>
      <w:r w:rsidRPr="00D02B97">
        <w:rPr>
          <w:color w:val="808080"/>
        </w:rPr>
        <w:t>Corresponds to L1 parameter 'RBG-size-PDSCH' (see 38.214, section 5.1.2.2.1)</w:t>
      </w:r>
    </w:p>
    <w:p w14:paraId="726F28B4" w14:textId="6D7FCABC" w:rsidR="000C4EB8" w:rsidRPr="00000A61" w:rsidRDefault="000C4EB8" w:rsidP="00CE00FD">
      <w:pPr>
        <w:pStyle w:val="PL"/>
      </w:pPr>
      <w:r w:rsidRPr="00000A61">
        <w:tab/>
        <w:t>rbg-Size</w:t>
      </w:r>
      <w:r w:rsidRPr="00000A61">
        <w:tab/>
      </w:r>
      <w:r w:rsidRPr="00000A61">
        <w:tab/>
      </w:r>
      <w:r w:rsidRPr="00000A61">
        <w:tab/>
      </w:r>
      <w:r w:rsidR="0066440E" w:rsidRPr="00000A61">
        <w:tab/>
      </w:r>
      <w:r w:rsidR="0066440E" w:rsidRPr="00000A61">
        <w:tab/>
      </w:r>
      <w:r w:rsidR="0066440E" w:rsidRPr="00000A61">
        <w:tab/>
      </w:r>
      <w:r w:rsidR="0066440E" w:rsidRPr="00000A61">
        <w:tab/>
      </w:r>
      <w:r w:rsidR="0066440E" w:rsidRPr="00000A61">
        <w:tab/>
      </w:r>
      <w:r w:rsidR="0066440E" w:rsidRPr="00D02B97">
        <w:rPr>
          <w:color w:val="993366"/>
        </w:rPr>
        <w:t>ENUMERATED</w:t>
      </w:r>
      <w:r w:rsidR="0066440E" w:rsidRPr="00000A61">
        <w:t xml:space="preserve"> {</w:t>
      </w:r>
      <w:r w:rsidRPr="00000A61">
        <w:t>config1, config2</w:t>
      </w:r>
      <w:r w:rsidR="0066440E" w:rsidRPr="00000A61">
        <w:t>}</w:t>
      </w:r>
      <w:r w:rsidRPr="00000A61">
        <w:t>,</w:t>
      </w:r>
    </w:p>
    <w:p w14:paraId="1FDEEA78" w14:textId="2B478968" w:rsidR="0045411F" w:rsidRPr="00000A61" w:rsidRDefault="0045411F" w:rsidP="00CE00FD">
      <w:pPr>
        <w:pStyle w:val="PL"/>
      </w:pPr>
    </w:p>
    <w:p w14:paraId="51721511" w14:textId="4784B01E" w:rsidR="00E80C5C" w:rsidRPr="00D02B97" w:rsidRDefault="00E80C5C" w:rsidP="00CE00FD">
      <w:pPr>
        <w:pStyle w:val="PL"/>
        <w:rPr>
          <w:color w:val="808080"/>
        </w:rPr>
      </w:pPr>
      <w:r w:rsidRPr="00000A61">
        <w:tab/>
      </w:r>
      <w:r w:rsidRPr="00D02B97">
        <w:rPr>
          <w:color w:val="808080"/>
        </w:rPr>
        <w:t>-- Indicates which MCS table the UE shall use for PDSCH. Corresponds to L1 parameter 'MCS-Table-PDSCH' (see 38.214, section 5.1.3.1).</w:t>
      </w:r>
    </w:p>
    <w:p w14:paraId="758F05D9" w14:textId="2974934E" w:rsidR="00E80C5C" w:rsidRPr="00000A61" w:rsidRDefault="00E80C5C" w:rsidP="00CE00FD">
      <w:pPr>
        <w:pStyle w:val="PL"/>
      </w:pPr>
      <w:r w:rsidRPr="00000A61">
        <w:tab/>
        <w:t>mcs-Table</w:t>
      </w:r>
      <w:r w:rsidRPr="00000A61">
        <w:tab/>
      </w:r>
      <w:r w:rsidRPr="00000A61">
        <w:tab/>
      </w:r>
      <w:r w:rsidRPr="00000A61">
        <w:tab/>
      </w:r>
      <w:r w:rsidR="00126900" w:rsidRPr="00000A61">
        <w:tab/>
      </w:r>
      <w:r w:rsidR="00126900" w:rsidRPr="00000A61">
        <w:tab/>
      </w:r>
      <w:r w:rsidR="00126900" w:rsidRPr="00000A61">
        <w:tab/>
      </w:r>
      <w:r w:rsidR="00126900" w:rsidRPr="00000A61">
        <w:tab/>
      </w:r>
      <w:r w:rsidR="00126900" w:rsidRPr="00000A61">
        <w:tab/>
      </w:r>
      <w:r w:rsidR="00126900" w:rsidRPr="00D02B97">
        <w:rPr>
          <w:color w:val="993366"/>
        </w:rPr>
        <w:t>ENUMERATED</w:t>
      </w:r>
      <w:r w:rsidR="00126900" w:rsidRPr="00000A61">
        <w:t xml:space="preserve"> {</w:t>
      </w:r>
      <w:r w:rsidR="00D86FD1">
        <w:t>qam</w:t>
      </w:r>
      <w:r w:rsidR="00126900" w:rsidRPr="00000A61">
        <w:t xml:space="preserve">64, </w:t>
      </w:r>
      <w:r w:rsidR="00D86FD1">
        <w:t>qam</w:t>
      </w:r>
      <w:r w:rsidR="00126900" w:rsidRPr="00000A61">
        <w:t>256}</w:t>
      </w:r>
      <w:r w:rsidRPr="00000A61">
        <w:t>,</w:t>
      </w:r>
    </w:p>
    <w:p w14:paraId="0C5E772D" w14:textId="4D11CC4E" w:rsidR="00E80C5C" w:rsidRPr="00000A61" w:rsidRDefault="00E80C5C" w:rsidP="00CE00FD">
      <w:pPr>
        <w:pStyle w:val="PL"/>
      </w:pPr>
    </w:p>
    <w:p w14:paraId="589409CF" w14:textId="1C45AC65" w:rsidR="00FD7D48" w:rsidRPr="00D02B97" w:rsidRDefault="00FD7D48" w:rsidP="00CE00FD">
      <w:pPr>
        <w:pStyle w:val="PL"/>
        <w:rPr>
          <w:color w:val="808080"/>
        </w:rPr>
      </w:pPr>
      <w:r w:rsidRPr="00000A61">
        <w:tab/>
      </w:r>
      <w:r w:rsidRPr="00D02B97">
        <w:rPr>
          <w:color w:val="808080"/>
        </w:rPr>
        <w:t>-- Maximum number of code words that a single DCI may schedule. This changes the number of MCS/RV/NDI bits in the DCI message from 1 to 2.</w:t>
      </w:r>
    </w:p>
    <w:p w14:paraId="3ED7ACB2" w14:textId="15529A5E" w:rsidR="00FD7D48" w:rsidRPr="00D02B97" w:rsidRDefault="00FD7D48" w:rsidP="00CE00FD">
      <w:pPr>
        <w:pStyle w:val="PL"/>
        <w:rPr>
          <w:color w:val="808080"/>
        </w:rPr>
      </w:pPr>
      <w:r w:rsidRPr="00000A61">
        <w:tab/>
        <w:t>maxNrofCodeWordsScheduledByDCI</w:t>
      </w:r>
      <w:r w:rsidRPr="00000A61">
        <w:tab/>
      </w:r>
      <w:r w:rsidRPr="00000A61">
        <w:tab/>
      </w:r>
      <w:r w:rsidRPr="00000A61">
        <w:tab/>
      </w:r>
      <w:r w:rsidRPr="00D02B97">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R</w:t>
      </w:r>
    </w:p>
    <w:p w14:paraId="1CF8B7CE" w14:textId="77777777" w:rsidR="00FD7D48" w:rsidRPr="00000A61" w:rsidRDefault="00FD7D48" w:rsidP="00CE00FD">
      <w:pPr>
        <w:pStyle w:val="PL"/>
      </w:pPr>
    </w:p>
    <w:p w14:paraId="2DD724AC" w14:textId="77777777" w:rsidR="001C106A" w:rsidRPr="00D02B97" w:rsidRDefault="0045411F" w:rsidP="00CE00FD">
      <w:pPr>
        <w:pStyle w:val="PL"/>
        <w:rPr>
          <w:color w:val="808080"/>
        </w:rPr>
      </w:pPr>
      <w:r w:rsidRPr="00000A61">
        <w:tab/>
      </w:r>
      <w:r w:rsidRPr="00D02B97">
        <w:rPr>
          <w:color w:val="808080"/>
        </w:rPr>
        <w:t>-- The number of HARQ processes to be used on the PDSCH of a serving cell</w:t>
      </w:r>
      <w:r w:rsidR="001C106A" w:rsidRPr="00D02B97">
        <w:rPr>
          <w:color w:val="808080"/>
        </w:rPr>
        <w:t>.</w:t>
      </w:r>
    </w:p>
    <w:p w14:paraId="45D5AEAC" w14:textId="7E8DCE4E" w:rsidR="0045411F" w:rsidRPr="00D02B97" w:rsidRDefault="001C106A" w:rsidP="00CE00FD">
      <w:pPr>
        <w:pStyle w:val="PL"/>
        <w:rPr>
          <w:color w:val="808080"/>
        </w:rPr>
      </w:pPr>
      <w:r w:rsidRPr="00000A61">
        <w:tab/>
      </w:r>
      <w:r w:rsidRPr="00D02B97">
        <w:rPr>
          <w:color w:val="808080"/>
        </w:rPr>
        <w:t>-- Corresponds to L1 parameter 'number-HARQ-process-PDSCH'</w:t>
      </w:r>
      <w:r w:rsidR="0045411F" w:rsidRPr="00D02B97">
        <w:rPr>
          <w:color w:val="808080"/>
        </w:rPr>
        <w:t xml:space="preserve"> (see 38.214, section REF) </w:t>
      </w:r>
    </w:p>
    <w:p w14:paraId="319AD55A" w14:textId="2E01C549" w:rsidR="0045411F" w:rsidRPr="00000A61" w:rsidRDefault="0045411F" w:rsidP="00CE00FD">
      <w:pPr>
        <w:pStyle w:val="PL"/>
      </w:pPr>
      <w:r w:rsidRPr="00000A61">
        <w:tab/>
      </w:r>
      <w:commentRangeStart w:id="231"/>
      <w:r w:rsidRPr="00000A61">
        <w:t>nrofHARQ-processesForPDSCH</w:t>
      </w:r>
      <w:commentRangeEnd w:id="231"/>
      <w:r w:rsidR="00406701">
        <w:rPr>
          <w:rStyle w:val="CommentReference"/>
          <w:rFonts w:ascii="Times New Roman" w:hAnsi="Times New Roman"/>
          <w:noProof w:val="0"/>
          <w:lang w:eastAsia="en-US"/>
        </w:rPr>
        <w:commentReference w:id="231"/>
      </w:r>
      <w:r w:rsidRPr="00000A61">
        <w:tab/>
      </w:r>
      <w:r w:rsidRPr="00000A61">
        <w:tab/>
      </w:r>
      <w:r w:rsidRPr="00000A61">
        <w:tab/>
      </w:r>
      <w:r w:rsidRPr="00000A61">
        <w:tab/>
      </w:r>
      <w:r w:rsidR="00A74C72">
        <w:t>ENUMERATED {</w:t>
      </w:r>
      <w:r w:rsidR="00406701">
        <w:t xml:space="preserve"> </w:t>
      </w:r>
      <w:r w:rsidR="00406701" w:rsidRPr="00406701">
        <w:t>2,</w:t>
      </w:r>
      <w:r w:rsidR="00406701">
        <w:t xml:space="preserve"> </w:t>
      </w:r>
      <w:r w:rsidR="00406701" w:rsidRPr="00406701">
        <w:t>4, 6, 8,</w:t>
      </w:r>
      <w:r w:rsidR="00406701">
        <w:t xml:space="preserve"> </w:t>
      </w:r>
      <w:r w:rsidR="00406701" w:rsidRPr="00406701">
        <w:t>10,</w:t>
      </w:r>
      <w:r w:rsidR="00406701">
        <w:t xml:space="preserve"> </w:t>
      </w:r>
      <w:r w:rsidR="00406701" w:rsidRPr="00406701">
        <w:t>12,</w:t>
      </w:r>
      <w:r w:rsidR="00406701">
        <w:t xml:space="preserve"> </w:t>
      </w:r>
      <w:r w:rsidR="00406701" w:rsidRPr="00406701">
        <w:t>16</w:t>
      </w:r>
      <w:r w:rsidR="00A74C72">
        <w:t>}</w:t>
      </w:r>
      <w:r w:rsidRPr="00000A61">
        <w:t>,</w:t>
      </w:r>
    </w:p>
    <w:p w14:paraId="30802700" w14:textId="57075CFD" w:rsidR="003A0FE5" w:rsidRPr="00000A61" w:rsidRDefault="003A0FE5" w:rsidP="00CE00FD">
      <w:pPr>
        <w:pStyle w:val="PL"/>
      </w:pPr>
    </w:p>
    <w:p w14:paraId="6558C29F" w14:textId="475DDDD1" w:rsidR="008B6CBA" w:rsidRPr="00000A61" w:rsidRDefault="008B6CBA" w:rsidP="00CE00FD">
      <w:pPr>
        <w:pStyle w:val="PL"/>
      </w:pPr>
    </w:p>
    <w:p w14:paraId="7129DF91" w14:textId="34BC8F00" w:rsidR="003A0FE5" w:rsidRPr="00D02B97" w:rsidRDefault="003A0FE5" w:rsidP="00CE00FD">
      <w:pPr>
        <w:pStyle w:val="PL"/>
        <w:rPr>
          <w:color w:val="808080"/>
        </w:rPr>
      </w:pPr>
      <w:r w:rsidRPr="00000A61">
        <w:tab/>
      </w:r>
      <w:r w:rsidRPr="00D02B97">
        <w:rPr>
          <w:color w:val="808080"/>
        </w:rPr>
        <w:t>-- HARQ-ACK codebook is configured to be either semi-static of dynamic. This is applicable to both CA and none CA operation</w:t>
      </w:r>
    </w:p>
    <w:p w14:paraId="6E72A7EC" w14:textId="5078AE12" w:rsidR="003A0FE5" w:rsidRPr="00D02B97" w:rsidRDefault="003A0FE5" w:rsidP="00CE00FD">
      <w:pPr>
        <w:pStyle w:val="PL"/>
        <w:rPr>
          <w:color w:val="808080"/>
        </w:rPr>
      </w:pPr>
      <w:r w:rsidRPr="00000A61">
        <w:tab/>
      </w:r>
      <w:r w:rsidRPr="00D02B97">
        <w:rPr>
          <w:color w:val="808080"/>
        </w:rPr>
        <w:t>-- Corresponds to L1 parameter 'HARQ-ACK-codebook' (see 38.213, section FFS_Section)</w:t>
      </w:r>
    </w:p>
    <w:p w14:paraId="265185E5" w14:textId="3C981362" w:rsidR="003A0FE5" w:rsidRPr="00000A61" w:rsidRDefault="003A0FE5" w:rsidP="00CE00FD">
      <w:pPr>
        <w:pStyle w:val="PL"/>
      </w:pPr>
      <w:r w:rsidRPr="00000A61">
        <w:tab/>
        <w:t>harq-ACK-Codebook</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{semiStatic, dynamic},</w:t>
      </w:r>
    </w:p>
    <w:p w14:paraId="1864EB41" w14:textId="0ED999B7" w:rsidR="0045411F" w:rsidRDefault="0045411F" w:rsidP="00CE00FD">
      <w:pPr>
        <w:pStyle w:val="PL"/>
      </w:pPr>
    </w:p>
    <w:p w14:paraId="65D62E06" w14:textId="77777777" w:rsidR="00D15AA6" w:rsidRPr="00342E0F" w:rsidRDefault="00D15AA6" w:rsidP="00D15AA6">
      <w:pPr>
        <w:pStyle w:val="PL"/>
        <w:rPr>
          <w:color w:val="808080"/>
        </w:rPr>
      </w:pPr>
      <w:r w:rsidRPr="00342E0F">
        <w:rPr>
          <w:color w:val="808080"/>
        </w:rPr>
        <w:t>Bundle size the UE may assume. Corresponds to L1 parameter 'PDSCH-bundle-size' (see 38.211, section 7.3.1.5).</w:t>
      </w:r>
    </w:p>
    <w:p w14:paraId="64B08A53" w14:textId="77777777" w:rsidR="00D15AA6" w:rsidRPr="00342E0F" w:rsidRDefault="00D15AA6" w:rsidP="00D15AA6">
      <w:pPr>
        <w:pStyle w:val="PL"/>
        <w:rPr>
          <w:color w:val="808080"/>
        </w:rPr>
      </w:pPr>
      <w:r w:rsidRPr="00342E0F">
        <w:rPr>
          <w:color w:val="808080"/>
        </w:rPr>
        <w:tab/>
        <w:t xml:space="preserve">-- If the field is absent, the UE assumes value n2. </w:t>
      </w:r>
    </w:p>
    <w:p w14:paraId="63B76C70" w14:textId="77777777" w:rsidR="00D15AA6" w:rsidRPr="00353E89" w:rsidRDefault="00D15AA6" w:rsidP="00D15AA6">
      <w:pPr>
        <w:pStyle w:val="PL"/>
      </w:pPr>
      <w:r w:rsidRPr="00353E89">
        <w:t>pdsch-BundleSize</w:t>
      </w:r>
      <w:r w:rsidRPr="00353E89">
        <w:tab/>
      </w:r>
      <w:r w:rsidRPr="00353E89">
        <w:tab/>
      </w:r>
      <w:r w:rsidRPr="00353E89">
        <w:tab/>
      </w:r>
      <w:r w:rsidRPr="00353E89">
        <w:tab/>
      </w:r>
      <w:r w:rsidRPr="00353E89">
        <w:tab/>
        <w:t>ENUMERATED {n2, n4, wideband}</w:t>
      </w:r>
      <w:r w:rsidRPr="00353E89">
        <w:tab/>
      </w:r>
      <w:r w:rsidRPr="00353E89">
        <w:tab/>
      </w:r>
      <w:r w:rsidRPr="00353E89">
        <w:tab/>
        <w:t>OPTIONAL,</w:t>
      </w:r>
    </w:p>
    <w:p w14:paraId="0EC8002C" w14:textId="77777777" w:rsidR="00D15AA6" w:rsidRPr="00353E89" w:rsidRDefault="00D15AA6" w:rsidP="00D15AA6">
      <w:pPr>
        <w:pStyle w:val="PL"/>
      </w:pPr>
    </w:p>
    <w:p w14:paraId="29BB58A6" w14:textId="77777777" w:rsidR="00D15AA6" w:rsidRPr="00342E0F" w:rsidRDefault="00D15AA6" w:rsidP="00D15AA6">
      <w:pPr>
        <w:pStyle w:val="PL"/>
        <w:rPr>
          <w:color w:val="808080"/>
        </w:rPr>
      </w:pPr>
      <w:r>
        <w:rPr>
          <w:color w:val="808080"/>
        </w:rPr>
        <w:t>--</w:t>
      </w:r>
      <w:r w:rsidRPr="00342E0F">
        <w:rPr>
          <w:color w:val="808080"/>
        </w:rPr>
        <w:t xml:space="preserve">For enabling dynamic PRB bundle size,  indicated by 1 bit in DCI format 1_1. Corresponds to L1 parameter 'PRB_bundling' </w:t>
      </w:r>
    </w:p>
    <w:p w14:paraId="1344A8C8" w14:textId="77777777" w:rsidR="00D15AA6" w:rsidRPr="00342E0F" w:rsidRDefault="00D15AA6" w:rsidP="00D15AA6">
      <w:pPr>
        <w:pStyle w:val="PL"/>
        <w:rPr>
          <w:color w:val="808080"/>
        </w:rPr>
      </w:pPr>
      <w:r w:rsidRPr="00342E0F">
        <w:rPr>
          <w:color w:val="808080"/>
        </w:rPr>
        <w:tab/>
        <w:t>-- (see 38.214, section 5.1.2.3)</w:t>
      </w:r>
    </w:p>
    <w:p w14:paraId="4C0BB747" w14:textId="77777777" w:rsidR="00D15AA6" w:rsidRPr="00353E89" w:rsidRDefault="00D15AA6" w:rsidP="00D15AA6">
      <w:pPr>
        <w:pStyle w:val="PL"/>
      </w:pPr>
      <w:r w:rsidRPr="00353E89">
        <w:t>prbBundlingEnabled</w:t>
      </w:r>
      <w:r w:rsidRPr="00353E89">
        <w:tab/>
      </w:r>
      <w:r w:rsidRPr="00353E89">
        <w:tab/>
      </w:r>
      <w:r w:rsidRPr="00353E89">
        <w:tab/>
      </w:r>
      <w:r w:rsidRPr="00353E89">
        <w:tab/>
      </w:r>
      <w:r w:rsidRPr="00353E89">
        <w:tab/>
      </w:r>
      <w:r w:rsidRPr="00353E89">
        <w:tab/>
        <w:t>BOOLEAN,</w:t>
      </w:r>
    </w:p>
    <w:p w14:paraId="78830897" w14:textId="77777777" w:rsidR="00D15AA6" w:rsidRPr="00342E0F" w:rsidRDefault="00D15AA6" w:rsidP="00D15AA6">
      <w:pPr>
        <w:pStyle w:val="PL"/>
        <w:rPr>
          <w:color w:val="808080"/>
        </w:rPr>
      </w:pPr>
    </w:p>
    <w:p w14:paraId="55ED74FA" w14:textId="77777777" w:rsidR="00D15AA6" w:rsidRPr="00342E0F" w:rsidRDefault="00D15AA6" w:rsidP="00D15AA6">
      <w:pPr>
        <w:pStyle w:val="PL"/>
        <w:rPr>
          <w:color w:val="808080"/>
        </w:rPr>
      </w:pPr>
      <w:r>
        <w:rPr>
          <w:color w:val="808080"/>
        </w:rPr>
        <w:t>--</w:t>
      </w:r>
      <w:r w:rsidRPr="00342E0F">
        <w:rPr>
          <w:color w:val="808080"/>
        </w:rPr>
        <w:t>If prbBundlingEnabled = TRUE, for configuring a second bundling size in the first set, where pdsch-BundleSize contains the first value in the same set. See 38.214, section 5.1.2.3</w:t>
      </w:r>
    </w:p>
    <w:p w14:paraId="11AD78DC" w14:textId="77777777" w:rsidR="00D15AA6" w:rsidRPr="00353E89" w:rsidRDefault="00D15AA6" w:rsidP="00D15AA6">
      <w:pPr>
        <w:pStyle w:val="PL"/>
      </w:pPr>
      <w:r w:rsidRPr="00353E89">
        <w:t>pdsch-BundleSize_alt</w:t>
      </w:r>
      <w:r w:rsidRPr="00353E89">
        <w:tab/>
      </w:r>
      <w:r w:rsidRPr="00353E89">
        <w:tab/>
      </w:r>
      <w:r w:rsidRPr="00353E89">
        <w:tab/>
      </w:r>
      <w:r w:rsidRPr="00353E89">
        <w:tab/>
        <w:t>ENUMERATED {n2, n4, wideband}</w:t>
      </w:r>
      <w:r w:rsidRPr="00353E89">
        <w:tab/>
      </w:r>
      <w:r w:rsidRPr="00353E89">
        <w:tab/>
      </w:r>
      <w:r w:rsidRPr="00353E89">
        <w:tab/>
        <w:t>OPTIONAL,</w:t>
      </w:r>
    </w:p>
    <w:p w14:paraId="470241D3" w14:textId="77777777" w:rsidR="00D15AA6" w:rsidRPr="00353E89" w:rsidRDefault="00D15AA6" w:rsidP="00D15AA6">
      <w:pPr>
        <w:pStyle w:val="PL"/>
      </w:pPr>
    </w:p>
    <w:p w14:paraId="3CA41471" w14:textId="77777777" w:rsidR="00D15AA6" w:rsidRPr="00342E0F" w:rsidRDefault="00D15AA6" w:rsidP="00D15AA6">
      <w:pPr>
        <w:pStyle w:val="PL"/>
        <w:rPr>
          <w:color w:val="808080"/>
        </w:rPr>
      </w:pPr>
      <w:r>
        <w:rPr>
          <w:color w:val="808080"/>
        </w:rPr>
        <w:t>--</w:t>
      </w:r>
      <w:r w:rsidRPr="00342E0F">
        <w:rPr>
          <w:color w:val="808080"/>
        </w:rPr>
        <w:t>If prbBundlingEnabled = TRUE, for configuring the bundling size value for the second set,</w:t>
      </w:r>
    </w:p>
    <w:p w14:paraId="7DB11641" w14:textId="77777777" w:rsidR="00D15AA6" w:rsidRPr="00353E89" w:rsidRDefault="00D15AA6" w:rsidP="00D15AA6">
      <w:pPr>
        <w:pStyle w:val="PL"/>
      </w:pPr>
      <w:r w:rsidRPr="00353E89">
        <w:t>pdsch-BundleSize_2</w:t>
      </w:r>
      <w:r w:rsidRPr="00353E89">
        <w:tab/>
      </w:r>
      <w:r w:rsidRPr="00353E89">
        <w:tab/>
      </w:r>
      <w:r w:rsidRPr="00353E89">
        <w:tab/>
      </w:r>
      <w:r w:rsidRPr="00353E89">
        <w:tab/>
      </w:r>
      <w:r w:rsidRPr="00353E89">
        <w:tab/>
        <w:t>ENUMERATED {n2, n4, wideband}</w:t>
      </w:r>
      <w:r w:rsidRPr="00353E89">
        <w:tab/>
      </w:r>
      <w:r w:rsidRPr="00353E89">
        <w:tab/>
      </w:r>
      <w:r w:rsidRPr="00353E89">
        <w:tab/>
        <w:t>OPTIONAL,</w:t>
      </w:r>
    </w:p>
    <w:p w14:paraId="0DAFA856" w14:textId="77777777" w:rsidR="00D15AA6" w:rsidRPr="00000A61" w:rsidRDefault="00D15AA6" w:rsidP="00D15AA6">
      <w:pPr>
        <w:pStyle w:val="PL"/>
      </w:pPr>
    </w:p>
    <w:p w14:paraId="4CEAC6B7" w14:textId="77777777" w:rsidR="00D15AA6" w:rsidRPr="00000A61" w:rsidRDefault="00D15AA6" w:rsidP="00CE00FD">
      <w:pPr>
        <w:pStyle w:val="PL"/>
      </w:pPr>
    </w:p>
    <w:p w14:paraId="7649DDC1" w14:textId="58CAF3ED" w:rsidR="00D25104" w:rsidRPr="00D02B97" w:rsidRDefault="00D25104" w:rsidP="00CE00FD">
      <w:pPr>
        <w:pStyle w:val="PL"/>
        <w:rPr>
          <w:color w:val="808080"/>
        </w:rPr>
      </w:pPr>
      <w:r>
        <w:tab/>
      </w:r>
      <w:r w:rsidRPr="00D02B97">
        <w:rPr>
          <w:color w:val="808080"/>
        </w:rPr>
        <w:t>-- A list of Zero-Power (ZP) CSI-RS resources</w:t>
      </w:r>
      <w:r w:rsidR="00701A18" w:rsidRPr="00D02B97">
        <w:rPr>
          <w:color w:val="808080"/>
        </w:rPr>
        <w:t>.</w:t>
      </w:r>
    </w:p>
    <w:p w14:paraId="6C8F8690" w14:textId="77777777" w:rsidR="00D25104" w:rsidRPr="00D02B97" w:rsidRDefault="00D25104" w:rsidP="00CE00FD">
      <w:pPr>
        <w:pStyle w:val="PL"/>
        <w:rPr>
          <w:color w:val="808080"/>
        </w:rPr>
      </w:pPr>
      <w:r>
        <w:tab/>
      </w:r>
      <w:r w:rsidRPr="00D02B97">
        <w:rPr>
          <w:color w:val="808080"/>
        </w:rPr>
        <w:t>-- Corresponds to L1 parameter 'ZP-CSI-RS-ResourceConfigList' (see 38.214, section FFS_Section)</w:t>
      </w:r>
    </w:p>
    <w:p w14:paraId="44B68D78" w14:textId="4F913CAB" w:rsidR="00D25104" w:rsidRDefault="00D25104" w:rsidP="00CE00FD">
      <w:pPr>
        <w:pStyle w:val="PL"/>
      </w:pPr>
      <w:r>
        <w:tab/>
        <w:t>zp-CSI-RS-Resources</w:t>
      </w:r>
      <w:r>
        <w:tab/>
      </w:r>
      <w:r>
        <w:tab/>
      </w:r>
      <w:r>
        <w:tab/>
      </w:r>
      <w:r w:rsidR="00376568">
        <w:tab/>
      </w:r>
      <w:r w:rsidR="00376568">
        <w:tab/>
      </w:r>
      <w:r w:rsidR="00376568">
        <w:tab/>
      </w:r>
      <w:r w:rsidR="00376568" w:rsidRPr="00D02B97">
        <w:rPr>
          <w:color w:val="993366"/>
        </w:rPr>
        <w:t>SEQUENCE</w:t>
      </w:r>
      <w:r w:rsidR="00376568">
        <w:t xml:space="preserve"> (</w:t>
      </w:r>
      <w:r w:rsidR="00376568" w:rsidRPr="00D02B97">
        <w:rPr>
          <w:color w:val="993366"/>
        </w:rPr>
        <w:t>SIZE</w:t>
      </w:r>
      <w:r w:rsidR="00376568">
        <w:t xml:space="preserve"> (1..maxNrofZP-CSI-RS-Resources)</w:t>
      </w:r>
      <w:r w:rsidR="00F12D19">
        <w:t>)</w:t>
      </w:r>
      <w:r w:rsidR="00F77D16" w:rsidRPr="00D02B97">
        <w:rPr>
          <w:color w:val="993366"/>
        </w:rPr>
        <w:t xml:space="preserve"> OF</w:t>
      </w:r>
      <w:r w:rsidR="00F77D16">
        <w:t xml:space="preserve"> ZP-CSI-RS-Resource</w:t>
      </w:r>
      <w:r w:rsidR="00376568">
        <w:tab/>
      </w:r>
      <w:r>
        <w:tab/>
      </w:r>
      <w:r w:rsidRPr="00D02B97">
        <w:rPr>
          <w:color w:val="993366"/>
        </w:rPr>
        <w:t>OPTIONAL</w:t>
      </w:r>
      <w:r w:rsidR="002A2469">
        <w:t>,</w:t>
      </w:r>
    </w:p>
    <w:p w14:paraId="72A1E105" w14:textId="77777777" w:rsidR="0045411F" w:rsidRPr="00000A61" w:rsidRDefault="0045411F" w:rsidP="00CE00FD">
      <w:pPr>
        <w:pStyle w:val="PL"/>
      </w:pPr>
      <w:r w:rsidRPr="00000A61">
        <w:tab/>
        <w:t>...</w:t>
      </w:r>
    </w:p>
    <w:p w14:paraId="474276CD" w14:textId="13A520C0" w:rsidR="0045411F" w:rsidRPr="00000A61" w:rsidRDefault="0045411F" w:rsidP="00CE00FD">
      <w:pPr>
        <w:pStyle w:val="PL"/>
      </w:pPr>
      <w:r w:rsidRPr="00000A61">
        <w:t>}</w:t>
      </w:r>
    </w:p>
    <w:p w14:paraId="4CCFCDBB" w14:textId="184B0F76" w:rsidR="00430AF6" w:rsidRDefault="00430AF6" w:rsidP="00CE00FD">
      <w:pPr>
        <w:pStyle w:val="PL"/>
      </w:pPr>
    </w:p>
    <w:p w14:paraId="129CEA2D" w14:textId="3CD9602E" w:rsidR="00430AF6" w:rsidRPr="00D02B97" w:rsidRDefault="00430AF6" w:rsidP="00CE00FD">
      <w:pPr>
        <w:pStyle w:val="PL"/>
        <w:rPr>
          <w:color w:val="808080"/>
        </w:rPr>
      </w:pPr>
      <w:r w:rsidRPr="00D02B97">
        <w:rPr>
          <w:color w:val="808080"/>
        </w:rPr>
        <w:t xml:space="preserve">-- Associates </w:t>
      </w:r>
      <w:r w:rsidR="00772CF9" w:rsidRPr="00D02B97">
        <w:rPr>
          <w:color w:val="808080"/>
        </w:rPr>
        <w:t xml:space="preserve">one or two </w:t>
      </w:r>
      <w:r w:rsidRPr="00D02B97">
        <w:rPr>
          <w:color w:val="808080"/>
        </w:rPr>
        <w:t xml:space="preserve">DL reference signals with </w:t>
      </w:r>
      <w:r w:rsidR="00772CF9" w:rsidRPr="00D02B97">
        <w:rPr>
          <w:color w:val="808080"/>
        </w:rPr>
        <w:t xml:space="preserve">a corresponding </w:t>
      </w:r>
      <w:r w:rsidRPr="00D02B97">
        <w:rPr>
          <w:color w:val="808080"/>
        </w:rPr>
        <w:t xml:space="preserve">quasi-colocation (QCL) </w:t>
      </w:r>
      <w:r w:rsidR="00772CF9" w:rsidRPr="00D02B97">
        <w:rPr>
          <w:color w:val="808080"/>
        </w:rPr>
        <w:t xml:space="preserve">type. </w:t>
      </w:r>
    </w:p>
    <w:p w14:paraId="7A4B9614" w14:textId="731FEEEF" w:rsidR="00167C26" w:rsidRPr="00D02B97" w:rsidRDefault="00167C26" w:rsidP="00CE00FD">
      <w:pPr>
        <w:pStyle w:val="PL"/>
        <w:rPr>
          <w:color w:val="808080"/>
        </w:rPr>
      </w:pPr>
      <w:r w:rsidRPr="00D02B97">
        <w:rPr>
          <w:color w:val="808080"/>
        </w:rPr>
        <w:t>-- FFS: Rename TCI-RS-Set to TCI-State? Would feel more in line with the name of the list: tci-States.</w:t>
      </w:r>
    </w:p>
    <w:p w14:paraId="33E2D07E" w14:textId="3BDCA624" w:rsidR="007777FA" w:rsidRDefault="00430AF6" w:rsidP="00CE00FD">
      <w:pPr>
        <w:pStyle w:val="PL"/>
      </w:pPr>
      <w:r>
        <w:t xml:space="preserve">TCI-RS-Set ::= </w:t>
      </w:r>
      <w:r>
        <w:tab/>
      </w:r>
      <w:r>
        <w:tab/>
      </w:r>
      <w:r>
        <w:tab/>
      </w:r>
      <w:r>
        <w:tab/>
      </w:r>
      <w:r>
        <w:tab/>
      </w:r>
      <w:r>
        <w:tab/>
      </w:r>
      <w:r>
        <w:tab/>
      </w:r>
      <w:r>
        <w:tab/>
      </w:r>
      <w:r w:rsidR="007777FA" w:rsidRPr="00D02B97">
        <w:rPr>
          <w:color w:val="993366"/>
        </w:rPr>
        <w:t>SEQUENCE</w:t>
      </w:r>
      <w:r w:rsidR="007777FA">
        <w:t xml:space="preserve"> {</w:t>
      </w:r>
    </w:p>
    <w:p w14:paraId="20E38A58" w14:textId="4B47C1ED" w:rsidR="009135BD" w:rsidRDefault="009135BD" w:rsidP="00CE00FD">
      <w:pPr>
        <w:pStyle w:val="PL"/>
      </w:pPr>
      <w:r>
        <w:tab/>
        <w:t>tci-RS-SetId</w:t>
      </w:r>
      <w:r>
        <w:tab/>
      </w:r>
      <w:r>
        <w:tab/>
      </w:r>
      <w:r>
        <w:tab/>
      </w:r>
      <w:r>
        <w:tab/>
      </w:r>
      <w:r>
        <w:tab/>
      </w:r>
      <w:r>
        <w:tab/>
      </w:r>
      <w:r>
        <w:tab/>
      </w:r>
      <w:r>
        <w:tab/>
        <w:t>TCI-RS-SetId,</w:t>
      </w:r>
    </w:p>
    <w:p w14:paraId="42B4C04C" w14:textId="44060721" w:rsidR="00D73A37" w:rsidRDefault="00D73A37" w:rsidP="00CE00FD">
      <w:pPr>
        <w:pStyle w:val="PL"/>
      </w:pPr>
      <w:r>
        <w:tab/>
        <w:t>qcl-Type1</w:t>
      </w:r>
      <w:r>
        <w:tab/>
      </w:r>
      <w:r>
        <w:tab/>
      </w:r>
      <w:r>
        <w:tab/>
      </w:r>
      <w:r>
        <w:tab/>
      </w:r>
      <w:r>
        <w:tab/>
      </w:r>
      <w:r>
        <w:tab/>
      </w:r>
      <w:r>
        <w:tab/>
      </w:r>
      <w:r>
        <w:tab/>
      </w:r>
      <w:r>
        <w:tab/>
      </w:r>
      <w:r w:rsidRPr="00D02B97">
        <w:rPr>
          <w:color w:val="993366"/>
        </w:rPr>
        <w:t>SEQUENCE</w:t>
      </w:r>
      <w:r>
        <w:t xml:space="preserve"> {</w:t>
      </w:r>
    </w:p>
    <w:p w14:paraId="55CA9C4D"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7A5B61A5" w14:textId="77777777" w:rsidR="00D73A37" w:rsidRDefault="00D73A37" w:rsidP="00CE00FD">
      <w:pPr>
        <w:pStyle w:val="PL"/>
      </w:pPr>
      <w:r>
        <w:tab/>
      </w:r>
      <w:r>
        <w:tab/>
      </w:r>
      <w:r>
        <w:tab/>
        <w:t>csi-rs</w:t>
      </w:r>
      <w:r>
        <w:tab/>
      </w:r>
      <w:r>
        <w:tab/>
      </w:r>
      <w:r>
        <w:tab/>
      </w:r>
      <w:r>
        <w:tab/>
      </w:r>
      <w:r>
        <w:tab/>
      </w:r>
      <w:r>
        <w:tab/>
      </w:r>
      <w:r>
        <w:tab/>
      </w:r>
      <w:r>
        <w:tab/>
      </w:r>
      <w:r>
        <w:tab/>
      </w:r>
      <w:r>
        <w:tab/>
        <w:t>NZP-CSI-RS-ResourceConfigId,</w:t>
      </w:r>
    </w:p>
    <w:p w14:paraId="714378F8" w14:textId="5BB2D9B5" w:rsidR="00D73A37" w:rsidRDefault="00D73A37" w:rsidP="00CE00FD">
      <w:pPr>
        <w:pStyle w:val="PL"/>
      </w:pPr>
      <w:r>
        <w:tab/>
      </w:r>
      <w:r>
        <w:tab/>
      </w:r>
      <w:r>
        <w:tab/>
        <w:t>ssb</w:t>
      </w:r>
      <w:r>
        <w:tab/>
      </w:r>
      <w:r>
        <w:tab/>
      </w:r>
      <w:r>
        <w:tab/>
      </w:r>
      <w:r>
        <w:tab/>
      </w:r>
      <w:r>
        <w:tab/>
      </w:r>
      <w:r>
        <w:tab/>
      </w:r>
      <w:r>
        <w:tab/>
      </w:r>
      <w:r>
        <w:tab/>
      </w:r>
      <w:r>
        <w:tab/>
      </w:r>
      <w:r>
        <w:tab/>
      </w:r>
      <w:r>
        <w:tab/>
        <w:t>SSB-Id,</w:t>
      </w:r>
    </w:p>
    <w:p w14:paraId="7756E944" w14:textId="26B9D61A" w:rsidR="00F9656E" w:rsidRPr="00D02B97" w:rsidRDefault="00F9656E" w:rsidP="00CE00FD">
      <w:pPr>
        <w:pStyle w:val="PL"/>
        <w:rPr>
          <w:color w:val="808080"/>
        </w:rPr>
      </w:pPr>
      <w:r>
        <w:tab/>
      </w:r>
      <w:r>
        <w:tab/>
      </w:r>
      <w:r>
        <w:tab/>
      </w:r>
      <w:r w:rsidRPr="00D02B97">
        <w:rPr>
          <w:color w:val="808080"/>
        </w:rPr>
        <w:t>-- A TRS (Tracking Reference Signal) configuration represented as a set of CSI-RS-Resources</w:t>
      </w:r>
      <w:r w:rsidR="008A0580" w:rsidRPr="00D02B97">
        <w:rPr>
          <w:color w:val="808080"/>
        </w:rPr>
        <w:t xml:space="preserve"> in a</w:t>
      </w:r>
      <w:r w:rsidR="00093672" w:rsidRPr="00D02B97">
        <w:rPr>
          <w:color w:val="808080"/>
        </w:rPr>
        <w:t xml:space="preserve"> CSI-ResourceSetId</w:t>
      </w:r>
    </w:p>
    <w:p w14:paraId="444C3DB8" w14:textId="229393BB"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0D212D96" w14:textId="77777777" w:rsidR="00D73A37" w:rsidRDefault="00D73A37" w:rsidP="00CE00FD">
      <w:pPr>
        <w:pStyle w:val="PL"/>
      </w:pPr>
      <w:r>
        <w:tab/>
      </w:r>
      <w:r>
        <w:tab/>
        <w:t>},</w:t>
      </w:r>
    </w:p>
    <w:p w14:paraId="4AE244AC" w14:textId="1B48C2EA" w:rsidR="00D73A37" w:rsidRDefault="00D73A37" w:rsidP="00CE00FD">
      <w:pPr>
        <w:pStyle w:val="PL"/>
      </w:pPr>
      <w:r>
        <w:tab/>
      </w:r>
      <w:r>
        <w:tab/>
        <w:t>qcl-</w:t>
      </w:r>
      <w:r w:rsidR="00ED206C">
        <w:t>Type</w:t>
      </w:r>
      <w:r>
        <w:tab/>
      </w:r>
      <w:r>
        <w:tab/>
      </w:r>
      <w:r>
        <w:tab/>
      </w:r>
      <w:r>
        <w:tab/>
      </w:r>
      <w:r>
        <w:tab/>
      </w:r>
      <w:r>
        <w:tab/>
      </w:r>
      <w:r>
        <w:tab/>
      </w:r>
      <w:r>
        <w:tab/>
      </w:r>
      <w:r>
        <w:tab/>
      </w:r>
      <w:r w:rsidR="00ED206C" w:rsidRPr="00D02B97">
        <w:rPr>
          <w:color w:val="993366"/>
        </w:rPr>
        <w:t>ENUMERATED</w:t>
      </w:r>
      <w:r w:rsidR="00ED206C">
        <w:t xml:space="preserve"> {typeA, typeB, typeC, typeD}</w:t>
      </w:r>
    </w:p>
    <w:p w14:paraId="0DD1B5EE" w14:textId="4FE92C5F" w:rsidR="00D73A37" w:rsidRDefault="00D73A37" w:rsidP="00CE00FD">
      <w:pPr>
        <w:pStyle w:val="PL"/>
      </w:pPr>
      <w:r>
        <w:tab/>
        <w:t>},</w:t>
      </w:r>
    </w:p>
    <w:p w14:paraId="33A11F24" w14:textId="28EB40AD" w:rsidR="00D73A37" w:rsidRDefault="00D73A37" w:rsidP="00CE00FD">
      <w:pPr>
        <w:pStyle w:val="PL"/>
      </w:pPr>
      <w:r>
        <w:tab/>
        <w:t>qcl-Type2</w:t>
      </w:r>
      <w:r>
        <w:tab/>
      </w:r>
      <w:r>
        <w:tab/>
      </w:r>
      <w:r>
        <w:tab/>
      </w:r>
      <w:r>
        <w:tab/>
      </w:r>
      <w:r>
        <w:tab/>
      </w:r>
      <w:r>
        <w:tab/>
      </w:r>
      <w:r>
        <w:tab/>
      </w:r>
      <w:r>
        <w:tab/>
      </w:r>
      <w:r>
        <w:tab/>
      </w:r>
      <w:r w:rsidRPr="00D02B97">
        <w:rPr>
          <w:color w:val="993366"/>
        </w:rPr>
        <w:t>SEQUENCE</w:t>
      </w:r>
      <w:r>
        <w:t xml:space="preserve"> {</w:t>
      </w:r>
    </w:p>
    <w:p w14:paraId="47346778"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407233B2" w14:textId="77777777" w:rsidR="00D73A37" w:rsidRDefault="00D73A37" w:rsidP="00CE00FD">
      <w:pPr>
        <w:pStyle w:val="PL"/>
      </w:pPr>
      <w:r>
        <w:tab/>
      </w:r>
      <w:r>
        <w:tab/>
      </w:r>
      <w:r>
        <w:tab/>
        <w:t>csi-rs</w:t>
      </w:r>
      <w:r>
        <w:tab/>
      </w:r>
      <w:r>
        <w:tab/>
      </w:r>
      <w:r>
        <w:tab/>
      </w:r>
      <w:r>
        <w:tab/>
      </w:r>
      <w:r>
        <w:tab/>
      </w:r>
      <w:r>
        <w:tab/>
      </w:r>
      <w:r>
        <w:tab/>
      </w:r>
      <w:r>
        <w:tab/>
      </w:r>
      <w:r>
        <w:tab/>
      </w:r>
      <w:r>
        <w:tab/>
        <w:t>NZP-CSI-RS-ResourceConfigId,</w:t>
      </w:r>
    </w:p>
    <w:p w14:paraId="783609FA" w14:textId="77777777" w:rsidR="00D73A37" w:rsidRDefault="00D73A37" w:rsidP="00CE00FD">
      <w:pPr>
        <w:pStyle w:val="PL"/>
      </w:pPr>
      <w:r>
        <w:tab/>
      </w:r>
      <w:r>
        <w:tab/>
      </w:r>
      <w:r>
        <w:tab/>
        <w:t>ssb</w:t>
      </w:r>
      <w:r>
        <w:tab/>
      </w:r>
      <w:r>
        <w:tab/>
      </w:r>
      <w:r>
        <w:tab/>
      </w:r>
      <w:r>
        <w:tab/>
      </w:r>
      <w:r>
        <w:tab/>
      </w:r>
      <w:r>
        <w:tab/>
      </w:r>
      <w:r>
        <w:tab/>
      </w:r>
      <w:r>
        <w:tab/>
      </w:r>
      <w:r>
        <w:tab/>
      </w:r>
      <w:r>
        <w:tab/>
      </w:r>
      <w:r>
        <w:tab/>
        <w:t>SSB-Id,</w:t>
      </w:r>
    </w:p>
    <w:p w14:paraId="757BCA10" w14:textId="1CCADFE7" w:rsidR="00AE14F4" w:rsidRPr="00D02B97" w:rsidRDefault="00AE14F4" w:rsidP="00CE00FD">
      <w:pPr>
        <w:pStyle w:val="PL"/>
        <w:rPr>
          <w:color w:val="808080"/>
        </w:rPr>
      </w:pPr>
      <w:r>
        <w:tab/>
      </w:r>
      <w:r>
        <w:tab/>
      </w:r>
      <w:r>
        <w:tab/>
      </w:r>
      <w:r w:rsidRPr="00D02B97">
        <w:rPr>
          <w:color w:val="808080"/>
        </w:rPr>
        <w:t xml:space="preserve">-- A TRS (Tracking Reference Signal) configuration represented as a set of CSI-RS-Resources </w:t>
      </w:r>
      <w:r w:rsidR="008A0580" w:rsidRPr="00D02B97">
        <w:rPr>
          <w:color w:val="808080"/>
        </w:rPr>
        <w:t xml:space="preserve">in a </w:t>
      </w:r>
      <w:r w:rsidRPr="00D02B97">
        <w:rPr>
          <w:color w:val="808080"/>
        </w:rPr>
        <w:t>CSI-ResourceSetId</w:t>
      </w:r>
    </w:p>
    <w:p w14:paraId="4C29C59D" w14:textId="6049061E"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798EF35F" w14:textId="77777777" w:rsidR="00D73A37" w:rsidRDefault="00D73A37" w:rsidP="00CE00FD">
      <w:pPr>
        <w:pStyle w:val="PL"/>
      </w:pPr>
      <w:r>
        <w:tab/>
      </w:r>
      <w:r>
        <w:tab/>
        <w:t>},</w:t>
      </w:r>
    </w:p>
    <w:p w14:paraId="71236794" w14:textId="77777777" w:rsidR="00ED206C" w:rsidRDefault="00ED206C" w:rsidP="00CE00FD">
      <w:pPr>
        <w:pStyle w:val="PL"/>
      </w:pPr>
      <w:r>
        <w:tab/>
      </w:r>
      <w:r>
        <w:tab/>
        <w:t>qcl-Type</w:t>
      </w:r>
      <w:r>
        <w:tab/>
      </w:r>
      <w:r>
        <w:tab/>
      </w:r>
      <w:r>
        <w:tab/>
      </w:r>
      <w:r>
        <w:tab/>
      </w:r>
      <w:r>
        <w:tab/>
      </w:r>
      <w:r>
        <w:tab/>
      </w:r>
      <w:r>
        <w:tab/>
      </w:r>
      <w:r>
        <w:tab/>
      </w:r>
      <w:r>
        <w:tab/>
      </w:r>
      <w:r w:rsidRPr="00D02B97">
        <w:rPr>
          <w:color w:val="993366"/>
        </w:rPr>
        <w:t>ENUMERATED</w:t>
      </w:r>
      <w:r>
        <w:t xml:space="preserve"> {typeA, typeB, typeC, typeD}</w:t>
      </w:r>
    </w:p>
    <w:p w14:paraId="3F580F94" w14:textId="2947A782" w:rsidR="00D73A37" w:rsidRDefault="00D73A37"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10B754C6" w14:textId="229F0DD4" w:rsidR="00430AF6" w:rsidRDefault="00430AF6" w:rsidP="00CE00FD">
      <w:pPr>
        <w:pStyle w:val="PL"/>
      </w:pPr>
      <w:r>
        <w:t>}</w:t>
      </w:r>
    </w:p>
    <w:p w14:paraId="78A5D449" w14:textId="610DF576" w:rsidR="009135BD" w:rsidRDefault="009135BD" w:rsidP="00CE00FD">
      <w:pPr>
        <w:pStyle w:val="PL"/>
      </w:pPr>
    </w:p>
    <w:p w14:paraId="6F8EAC3F" w14:textId="0CE52C26" w:rsidR="009135BD" w:rsidRPr="00F67CC8" w:rsidRDefault="009135BD" w:rsidP="00CE00FD">
      <w:pPr>
        <w:pStyle w:val="PL"/>
      </w:pPr>
      <w:r w:rsidRPr="00F67CC8">
        <w:t>TCI-RS-SetId ::=</w:t>
      </w:r>
      <w:r w:rsidRPr="00F67CC8">
        <w:tab/>
      </w:r>
      <w:r w:rsidRPr="00F67CC8">
        <w:tab/>
      </w:r>
      <w:r w:rsidRPr="00F67CC8">
        <w:tab/>
      </w:r>
      <w:r w:rsidRPr="00F67CC8">
        <w:tab/>
      </w:r>
      <w:r w:rsidRPr="00F67CC8">
        <w:tab/>
      </w:r>
      <w:r w:rsidRPr="00F67CC8">
        <w:tab/>
      </w:r>
      <w:r w:rsidRPr="00F67CC8">
        <w:tab/>
      </w:r>
      <w:r w:rsidRPr="00F67CC8">
        <w:tab/>
      </w:r>
      <w:r w:rsidRPr="00F67CC8">
        <w:rPr>
          <w:color w:val="993366"/>
        </w:rPr>
        <w:t>INTEGER</w:t>
      </w:r>
      <w:r w:rsidRPr="00F67CC8">
        <w:t xml:space="preserve"> (0..</w:t>
      </w:r>
      <w:r w:rsidR="005B031D" w:rsidRPr="00F67CC8">
        <w:t>ffs</w:t>
      </w:r>
      <w:r w:rsidRPr="00F67CC8">
        <w:t>Value)</w:t>
      </w:r>
    </w:p>
    <w:p w14:paraId="40E62F08" w14:textId="3350C5D8" w:rsidR="005D2091" w:rsidRPr="00F67CC8" w:rsidRDefault="005D2091" w:rsidP="00CE00FD">
      <w:pPr>
        <w:pStyle w:val="PL"/>
      </w:pPr>
    </w:p>
    <w:p w14:paraId="3CC2B261" w14:textId="57BCB790" w:rsidR="00E40E57" w:rsidRPr="00D02B97" w:rsidRDefault="00E40E57" w:rsidP="00CE00FD">
      <w:pPr>
        <w:pStyle w:val="PL"/>
        <w:rPr>
          <w:color w:val="808080"/>
        </w:rPr>
      </w:pPr>
      <w:r w:rsidRPr="00D02B97">
        <w:rPr>
          <w:color w:val="808080"/>
        </w:rPr>
        <w:t>-- Parameters for configuration of downlink PTRS (see 38.211 section 7.4.1.2.2)</w:t>
      </w:r>
    </w:p>
    <w:p w14:paraId="60969CFB" w14:textId="00CC81E3" w:rsidR="005D2091" w:rsidRPr="00000A61" w:rsidRDefault="005D2091" w:rsidP="00CE00FD">
      <w:pPr>
        <w:pStyle w:val="PL"/>
      </w:pPr>
      <w:r w:rsidRPr="00000A61">
        <w:t xml:space="preserve">Downlink-PTRS-Config ::= </w:t>
      </w:r>
      <w:r w:rsidRPr="00000A61">
        <w:tab/>
      </w:r>
      <w:r w:rsidRPr="00000A61">
        <w:tab/>
      </w:r>
      <w:r w:rsidRPr="00000A61">
        <w:tab/>
      </w:r>
      <w:r w:rsidRPr="00000A61">
        <w:tab/>
      </w:r>
      <w:r w:rsidRPr="00000A61">
        <w:tab/>
      </w:r>
      <w:r w:rsidRPr="00D02B97">
        <w:rPr>
          <w:color w:val="993366"/>
        </w:rPr>
        <w:t>SEQUENCE</w:t>
      </w:r>
      <w:r w:rsidRPr="00000A61">
        <w:t xml:space="preserve"> {</w:t>
      </w:r>
    </w:p>
    <w:p w14:paraId="3AA952FF" w14:textId="3CF1FD38" w:rsidR="00500F61" w:rsidRPr="00D02B97" w:rsidRDefault="005D2091" w:rsidP="00CE00FD">
      <w:pPr>
        <w:pStyle w:val="PL"/>
        <w:rPr>
          <w:color w:val="808080"/>
        </w:rPr>
      </w:pPr>
      <w:r w:rsidRPr="00000A61">
        <w:tab/>
      </w:r>
      <w:r w:rsidRPr="00D02B97">
        <w:rPr>
          <w:color w:val="808080"/>
        </w:rPr>
        <w:t xml:space="preserve">-- Presence and  frequency density of DL PT-RS as a function of Scheduled BW </w:t>
      </w:r>
    </w:p>
    <w:p w14:paraId="5B00F908" w14:textId="7E2F1DD1" w:rsidR="005D2091" w:rsidRPr="00D02B97" w:rsidRDefault="00500F61" w:rsidP="00CE00FD">
      <w:pPr>
        <w:pStyle w:val="PL"/>
        <w:rPr>
          <w:color w:val="808080"/>
        </w:rPr>
      </w:pPr>
      <w:r>
        <w:tab/>
      </w:r>
      <w:r w:rsidRPr="00D02B97">
        <w:rPr>
          <w:color w:val="808080"/>
        </w:rPr>
        <w:t xml:space="preserve">-- Corresponds to L1 parameter 'DL-PTRS-frequency-density-table' </w:t>
      </w:r>
      <w:r w:rsidR="005D2091" w:rsidRPr="00D02B97">
        <w:rPr>
          <w:color w:val="808080"/>
        </w:rPr>
        <w:t>(see 38.214, section 5.1)</w:t>
      </w:r>
    </w:p>
    <w:p w14:paraId="7097DB20" w14:textId="7130220E" w:rsidR="000A27FD" w:rsidRPr="00D02B97" w:rsidRDefault="000A27FD" w:rsidP="00CE00FD">
      <w:pPr>
        <w:pStyle w:val="PL"/>
        <w:rPr>
          <w:color w:val="808080"/>
        </w:rPr>
      </w:pPr>
      <w:r w:rsidRPr="00000A61">
        <w:tab/>
      </w:r>
      <w:r w:rsidRPr="00D02B97">
        <w:rPr>
          <w:color w:val="808080"/>
        </w:rPr>
        <w:t>-- FFS: To be Configured  per BWP</w:t>
      </w:r>
      <w:r w:rsidR="00383F37" w:rsidRPr="00D02B97">
        <w:rPr>
          <w:color w:val="808080"/>
        </w:rPr>
        <w:t xml:space="preserve"> according to RAN1</w:t>
      </w:r>
    </w:p>
    <w:p w14:paraId="247F6AAD" w14:textId="14FA5CB6" w:rsidR="005D2091" w:rsidRPr="00000A61" w:rsidRDefault="005D2091" w:rsidP="00CE00FD">
      <w:pPr>
        <w:pStyle w:val="PL"/>
      </w:pPr>
      <w:r w:rsidRPr="00000A61">
        <w:tab/>
      </w:r>
      <w:commentRangeStart w:id="232"/>
      <w:r w:rsidRPr="00000A61">
        <w:t>frequencyDensity</w:t>
      </w:r>
      <w:commentRangeEnd w:id="232"/>
      <w:r w:rsidR="00667896">
        <w:rPr>
          <w:rStyle w:val="CommentReference"/>
          <w:rFonts w:ascii="Times New Roman" w:hAnsi="Times New Roman"/>
          <w:noProof w:val="0"/>
          <w:lang w:eastAsia="en-US"/>
        </w:rPr>
        <w:commentReference w:id="232"/>
      </w:r>
      <w:r w:rsidRPr="00000A61">
        <w:tab/>
      </w:r>
      <w:r w:rsidR="00F453AD" w:rsidRPr="00000A61">
        <w:tab/>
      </w:r>
      <w:r w:rsidRPr="00000A61">
        <w:tab/>
      </w:r>
      <w:r w:rsidRPr="00000A61">
        <w:tab/>
      </w:r>
      <w:r w:rsidRPr="00000A61">
        <w:tab/>
      </w:r>
      <w:r w:rsidRPr="00000A61">
        <w:tab/>
      </w:r>
      <w:r w:rsidRPr="00000A61">
        <w:tab/>
      </w:r>
      <w:r w:rsidR="00C927B2" w:rsidRPr="00D02B97">
        <w:rPr>
          <w:color w:val="993366"/>
        </w:rPr>
        <w:t>SEQUENCE</w:t>
      </w:r>
      <w:r w:rsidR="00C927B2">
        <w:t xml:space="preserve"> (</w:t>
      </w:r>
      <w:r w:rsidR="00C927B2" w:rsidRPr="00D02B97">
        <w:rPr>
          <w:color w:val="993366"/>
        </w:rPr>
        <w:t>SIZE</w:t>
      </w:r>
      <w:r w:rsidR="00C927B2">
        <w:t xml:space="preserve"> (2)) OF </w:t>
      </w:r>
      <w:r w:rsidR="00667896" w:rsidRPr="00F67CC8">
        <w:rPr>
          <w:color w:val="993366"/>
        </w:rPr>
        <w:t>INTEGER</w:t>
      </w:r>
      <w:r w:rsidR="00667896" w:rsidRPr="00F67CC8">
        <w:t xml:space="preserve"> </w:t>
      </w:r>
      <w:r w:rsidR="00667896">
        <w:t>(1..276)</w:t>
      </w:r>
      <w:r w:rsidRPr="00000A61">
        <w:t>,</w:t>
      </w:r>
    </w:p>
    <w:p w14:paraId="6E0CC071" w14:textId="77777777" w:rsidR="00D81A8B" w:rsidRPr="00D02B97" w:rsidRDefault="005D2091" w:rsidP="00CE00FD">
      <w:pPr>
        <w:pStyle w:val="PL"/>
        <w:rPr>
          <w:color w:val="808080"/>
        </w:rPr>
      </w:pPr>
      <w:r w:rsidRPr="00000A61">
        <w:tab/>
      </w:r>
      <w:r w:rsidRPr="00D02B97">
        <w:rPr>
          <w:color w:val="808080"/>
        </w:rPr>
        <w:t xml:space="preserve">-- Presence and time density of DL PT-RS  as a function of MCS </w:t>
      </w:r>
    </w:p>
    <w:p w14:paraId="73A3855E" w14:textId="77777777" w:rsidR="005D2091" w:rsidRPr="00D02B97" w:rsidRDefault="00D81A8B" w:rsidP="00CE00FD">
      <w:pPr>
        <w:pStyle w:val="PL"/>
        <w:rPr>
          <w:color w:val="808080"/>
        </w:rPr>
      </w:pPr>
      <w:r>
        <w:tab/>
      </w:r>
      <w:r w:rsidRPr="00D02B97">
        <w:rPr>
          <w:color w:val="808080"/>
        </w:rPr>
        <w:t xml:space="preserve">-- Corresponds to L1 parameter 'DL-PTRS-time-density-table' </w:t>
      </w:r>
      <w:r w:rsidR="005D2091" w:rsidRPr="00D02B97">
        <w:rPr>
          <w:color w:val="808080"/>
        </w:rPr>
        <w:t>(see 38.214, section 5.1)</w:t>
      </w:r>
    </w:p>
    <w:p w14:paraId="64D625A5" w14:textId="77777777" w:rsidR="000A27FD" w:rsidRPr="00D02B97" w:rsidRDefault="000A27FD" w:rsidP="00CE00FD">
      <w:pPr>
        <w:pStyle w:val="PL"/>
        <w:rPr>
          <w:color w:val="808080"/>
        </w:rPr>
      </w:pPr>
      <w:r w:rsidRPr="00000A61">
        <w:tab/>
      </w:r>
      <w:r w:rsidRPr="00D02B97">
        <w:rPr>
          <w:color w:val="808080"/>
        </w:rPr>
        <w:t>-- FFS: To be Configured  per BWP</w:t>
      </w:r>
      <w:r w:rsidR="005B2868" w:rsidRPr="00D02B97">
        <w:rPr>
          <w:color w:val="808080"/>
        </w:rPr>
        <w:t xml:space="preserve"> according to RAN1.</w:t>
      </w:r>
    </w:p>
    <w:p w14:paraId="2A445390" w14:textId="5A70A624" w:rsidR="005D2091" w:rsidRPr="00000A61" w:rsidRDefault="005D2091" w:rsidP="00CE00FD">
      <w:pPr>
        <w:pStyle w:val="PL"/>
      </w:pPr>
      <w:r w:rsidRPr="00000A61">
        <w:tab/>
      </w:r>
      <w:commentRangeStart w:id="233"/>
      <w:r w:rsidRPr="00000A61">
        <w:t>timeDensity</w:t>
      </w:r>
      <w:commentRangeEnd w:id="233"/>
      <w:r w:rsidR="00667896">
        <w:rPr>
          <w:rStyle w:val="CommentReference"/>
          <w:rFonts w:ascii="Times New Roman" w:hAnsi="Times New Roman"/>
          <w:noProof w:val="0"/>
          <w:lang w:eastAsia="en-US"/>
        </w:rPr>
        <w:commentReference w:id="233"/>
      </w:r>
      <w:r w:rsidRPr="00000A61">
        <w:tab/>
      </w:r>
      <w:r w:rsidRPr="00000A61">
        <w:tab/>
      </w:r>
      <w:r w:rsidRPr="00000A61">
        <w:tab/>
      </w:r>
      <w:r w:rsidRPr="00000A61">
        <w:tab/>
      </w:r>
      <w:r w:rsidR="00F453AD" w:rsidRPr="00000A61">
        <w:tab/>
      </w:r>
      <w:r w:rsidRPr="00000A61">
        <w:tab/>
      </w:r>
      <w:r w:rsidRPr="00000A61">
        <w:tab/>
      </w:r>
      <w:r w:rsidRPr="00000A61">
        <w:tab/>
      </w:r>
      <w:r w:rsidRPr="00000A61">
        <w:tab/>
      </w:r>
      <w:r w:rsidR="00C927B2" w:rsidRPr="00D02B97">
        <w:rPr>
          <w:color w:val="993366"/>
        </w:rPr>
        <w:t>SEQUENCE</w:t>
      </w:r>
      <w:r w:rsidR="00C927B2">
        <w:t xml:space="preserve"> (</w:t>
      </w:r>
      <w:r w:rsidR="00C927B2" w:rsidRPr="00D02B97">
        <w:rPr>
          <w:color w:val="993366"/>
        </w:rPr>
        <w:t>SIZE</w:t>
      </w:r>
      <w:r w:rsidR="00C927B2">
        <w:t xml:space="preserve"> (4)) OF</w:t>
      </w:r>
      <w:r w:rsidR="00C927B2" w:rsidRPr="00F67CC8">
        <w:rPr>
          <w:color w:val="993366"/>
        </w:rPr>
        <w:t xml:space="preserve"> </w:t>
      </w:r>
      <w:r w:rsidR="00667896" w:rsidRPr="00F67CC8">
        <w:rPr>
          <w:color w:val="993366"/>
        </w:rPr>
        <w:t>INTEGER</w:t>
      </w:r>
      <w:r w:rsidR="00667896" w:rsidRPr="00F67CC8">
        <w:t xml:space="preserve"> </w:t>
      </w:r>
      <w:r w:rsidR="00667896">
        <w:t>(0..28)</w:t>
      </w:r>
      <w:r w:rsidR="005202F9" w:rsidRPr="00000A61">
        <w:t>,</w:t>
      </w:r>
    </w:p>
    <w:p w14:paraId="6616AC32" w14:textId="77777777" w:rsidR="00F453AD" w:rsidRPr="00D02B97" w:rsidRDefault="00F453AD" w:rsidP="00CE00FD">
      <w:pPr>
        <w:pStyle w:val="PL"/>
        <w:rPr>
          <w:color w:val="808080"/>
        </w:rPr>
      </w:pPr>
      <w:r w:rsidRPr="00000A61">
        <w:tab/>
      </w:r>
      <w:r w:rsidRPr="00D02B97">
        <w:rPr>
          <w:color w:val="808080"/>
        </w:rPr>
        <w:t xml:space="preserve">-- Indicates the number of DL PTRS ports. This is equal or smaller than the number of DMRS groups (related to PDSCH parameters </w:t>
      </w:r>
    </w:p>
    <w:p w14:paraId="64BBFFF4" w14:textId="0D30B745" w:rsidR="00F453AD" w:rsidRPr="00D02B97" w:rsidRDefault="00F453AD" w:rsidP="00CE00FD">
      <w:pPr>
        <w:pStyle w:val="PL"/>
        <w:rPr>
          <w:color w:val="808080"/>
        </w:rPr>
      </w:pPr>
      <w:r w:rsidRPr="00000A61">
        <w:tab/>
      </w:r>
      <w:r w:rsidRPr="00D02B97">
        <w:rPr>
          <w:color w:val="808080"/>
        </w:rPr>
        <w:t>-- dmrs-group1 and dmrs-group2). Corresponds to L1 parameter 'DL-PTRS-ports' (see 38.214, section 5.1)</w:t>
      </w:r>
    </w:p>
    <w:p w14:paraId="49175554" w14:textId="64D3A1A9" w:rsidR="00F453AD" w:rsidRPr="00000A61" w:rsidRDefault="00F453AD"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6DF470EB" w14:textId="49DCCB38" w:rsidR="00F453AD" w:rsidRPr="00D02B97" w:rsidRDefault="00F453AD" w:rsidP="00CE00FD">
      <w:pPr>
        <w:pStyle w:val="PL"/>
        <w:rPr>
          <w:color w:val="808080"/>
        </w:rPr>
      </w:pPr>
      <w:r w:rsidRPr="00000A61">
        <w:tab/>
      </w:r>
      <w:r w:rsidRPr="00D02B97">
        <w:rPr>
          <w:color w:val="808080"/>
        </w:rPr>
        <w:t>-- EPRE ratio between PTRS and PDSCH. Corresponds to L1 parameter 'DL-PTRS-EPRE-ratio' (see 38.214, section 5.1)</w:t>
      </w:r>
    </w:p>
    <w:p w14:paraId="366D0893" w14:textId="6DDE7BC9" w:rsidR="00F453AD" w:rsidRPr="00D02B97" w:rsidRDefault="00F453AD" w:rsidP="00CE00FD">
      <w:pPr>
        <w:pStyle w:val="PL"/>
        <w:rPr>
          <w:color w:val="808080"/>
        </w:rPr>
      </w:pPr>
      <w:r w:rsidRPr="00000A61">
        <w:tab/>
      </w:r>
      <w:r w:rsidRPr="00D02B97">
        <w:rPr>
          <w:color w:val="808080"/>
        </w:rPr>
        <w:t>-- FFS: Whether there is one EPRE value per port (a comment in the L1 parameters hints that)</w:t>
      </w:r>
    </w:p>
    <w:p w14:paraId="7F404D28" w14:textId="44690E98" w:rsidR="00F453AD" w:rsidRPr="00000A61" w:rsidRDefault="00F453AD" w:rsidP="00CE00FD">
      <w:pPr>
        <w:pStyle w:val="PL"/>
      </w:pPr>
      <w:r w:rsidRPr="00000A61">
        <w:tab/>
      </w:r>
      <w:commentRangeStart w:id="234"/>
      <w:r w:rsidRPr="00000A61">
        <w:t>epre-Ratio</w:t>
      </w:r>
      <w:commentRangeEnd w:id="234"/>
      <w:r w:rsidR="00667896">
        <w:rPr>
          <w:rStyle w:val="CommentReference"/>
          <w:rFonts w:ascii="Times New Roman" w:hAnsi="Times New Roman"/>
          <w:noProof w:val="0"/>
          <w:lang w:eastAsia="en-US"/>
        </w:rPr>
        <w:commentReference w:id="234"/>
      </w:r>
      <w:r w:rsidRPr="00000A61">
        <w:tab/>
      </w:r>
      <w:r w:rsidRPr="00000A61">
        <w:tab/>
      </w:r>
      <w:r w:rsidRPr="00000A61">
        <w:tab/>
      </w:r>
      <w:r w:rsidRPr="00000A61">
        <w:tab/>
      </w:r>
      <w:r w:rsidRPr="00000A61">
        <w:tab/>
      </w:r>
      <w:r w:rsidRPr="00000A61">
        <w:tab/>
      </w:r>
      <w:r w:rsidRPr="00000A61">
        <w:tab/>
      </w:r>
      <w:r w:rsidRPr="00000A61">
        <w:tab/>
      </w:r>
      <w:r w:rsidRPr="00000A61">
        <w:tab/>
      </w:r>
      <w:r w:rsidR="00D15AA6">
        <w:t>ENUMERATED {</w:t>
      </w:r>
      <w:r w:rsidR="00D15AA6" w:rsidRPr="00D15AA6">
        <w:t xml:space="preserve"> </w:t>
      </w:r>
      <w:r w:rsidR="00D15AA6">
        <w:t>00, 01, 10, 11}</w:t>
      </w:r>
      <w:r w:rsidRPr="00000A61">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1A917B8" w14:textId="02302228" w:rsidR="00F453AD" w:rsidRPr="00D02B97" w:rsidRDefault="00F453AD" w:rsidP="00CE00FD">
      <w:pPr>
        <w:pStyle w:val="PL"/>
        <w:rPr>
          <w:color w:val="808080"/>
        </w:rPr>
      </w:pPr>
      <w:r w:rsidRPr="00000A61">
        <w:tab/>
      </w:r>
      <w:r w:rsidRPr="00D02B97">
        <w:rPr>
          <w:color w:val="808080"/>
        </w:rPr>
        <w:t>-- Indicates the subcarrier offset for DL PTRS</w:t>
      </w:r>
      <w:r w:rsidR="0071536E" w:rsidRPr="00D02B97">
        <w:rPr>
          <w:color w:val="808080"/>
        </w:rPr>
        <w:t xml:space="preserve">. </w:t>
      </w:r>
      <w:r w:rsidRPr="00D02B97">
        <w:rPr>
          <w:color w:val="808080"/>
        </w:rPr>
        <w:t>Corresponds to L1 parameter 'DL-PTRS-RE-offset' (see 38.214, section 5.1)</w:t>
      </w:r>
    </w:p>
    <w:p w14:paraId="0BB0CF3F" w14:textId="6E1C3495" w:rsidR="00F453AD" w:rsidRPr="00000A61" w:rsidRDefault="00F453AD" w:rsidP="00CE00FD">
      <w:pPr>
        <w:pStyle w:val="PL"/>
      </w:pPr>
      <w:r w:rsidRPr="00000A61">
        <w:tab/>
        <w:t>resourceElementOffset</w:t>
      </w:r>
      <w:r w:rsidRPr="00000A61">
        <w:tab/>
      </w:r>
      <w:r w:rsidRPr="00000A61">
        <w:tab/>
      </w:r>
      <w:r w:rsidR="0000130A">
        <w:tab/>
      </w:r>
      <w:r w:rsidR="0000130A">
        <w:tab/>
      </w:r>
      <w:r w:rsidR="0000130A">
        <w:tab/>
      </w:r>
      <w:r w:rsidRPr="00000A61">
        <w:tab/>
        <w:t>FFS_Value</w:t>
      </w:r>
      <w:r w:rsidRPr="00000A61">
        <w:tab/>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D02B97">
        <w:rPr>
          <w:color w:val="993366"/>
        </w:rPr>
        <w:t>OPTIONAL</w:t>
      </w:r>
    </w:p>
    <w:p w14:paraId="4016D6C3" w14:textId="11FC00A1" w:rsidR="005D2091" w:rsidRPr="00000A61" w:rsidRDefault="005D2091" w:rsidP="00CE00FD">
      <w:pPr>
        <w:pStyle w:val="PL"/>
      </w:pPr>
      <w:r w:rsidRPr="00000A61">
        <w:t>}</w:t>
      </w:r>
    </w:p>
    <w:p w14:paraId="1F2CC83B" w14:textId="4E7570E2" w:rsidR="00134CDE" w:rsidRPr="00000A61" w:rsidRDefault="00134CDE" w:rsidP="00CE00FD">
      <w:pPr>
        <w:pStyle w:val="PL"/>
      </w:pPr>
    </w:p>
    <w:p w14:paraId="2DF14AE7" w14:textId="77777777" w:rsidR="002A653E" w:rsidRPr="00000A61" w:rsidRDefault="002A653E" w:rsidP="00CE00FD">
      <w:pPr>
        <w:pStyle w:val="PL"/>
      </w:pPr>
      <w:r w:rsidRPr="00000A61">
        <w:t xml:space="preserve">RateMatchPattern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7D3A2CB" w14:textId="48BB4D67" w:rsidR="00373ADB" w:rsidRDefault="00506521" w:rsidP="00CE00FD">
      <w:pPr>
        <w:pStyle w:val="PL"/>
        <w:rPr>
          <w:ins w:id="235" w:author="Ericsson" w:date="2018-01-25T13:13:00Z"/>
        </w:rPr>
      </w:pPr>
      <w:r>
        <w:tab/>
        <w:t>rateMatchPatternId</w:t>
      </w:r>
      <w:r>
        <w:tab/>
      </w:r>
      <w:r>
        <w:tab/>
      </w:r>
      <w:r>
        <w:tab/>
      </w:r>
      <w:r>
        <w:tab/>
      </w:r>
      <w:r>
        <w:tab/>
      </w:r>
      <w:r>
        <w:tab/>
      </w:r>
      <w:r w:rsidR="0075098E">
        <w:tab/>
      </w:r>
      <w:r w:rsidR="0075098E" w:rsidRPr="0075098E">
        <w:t>RateMatchPatternId</w:t>
      </w:r>
      <w:r>
        <w:t>,</w:t>
      </w:r>
    </w:p>
    <w:p w14:paraId="54954986" w14:textId="3360C704" w:rsidR="00A26459" w:rsidRPr="00000A61" w:rsidRDefault="00A26459" w:rsidP="00CE00FD">
      <w:pPr>
        <w:pStyle w:val="PL"/>
      </w:pPr>
      <w:ins w:id="236" w:author="Ericsson" w:date="2018-01-25T13:13:00Z">
        <w:r>
          <w:tab/>
        </w:r>
        <w:commentRangeStart w:id="237"/>
        <w:r>
          <w:t>numerology</w:t>
        </w:r>
      </w:ins>
      <w:commentRangeEnd w:id="237"/>
      <w:ins w:id="238" w:author="Ericsson" w:date="2018-01-25T13:14:00Z">
        <w:r>
          <w:rPr>
            <w:rStyle w:val="CommentReference"/>
            <w:rFonts w:ascii="Times New Roman" w:hAnsi="Times New Roman"/>
            <w:noProof w:val="0"/>
            <w:lang w:eastAsia="en-US"/>
          </w:rPr>
          <w:commentReference w:id="237"/>
        </w:r>
      </w:ins>
      <w:ins w:id="239" w:author="Ericsson" w:date="2018-01-25T13:13:00Z">
        <w:r>
          <w:tab/>
        </w:r>
        <w:r>
          <w:tab/>
        </w:r>
        <w:r>
          <w:tab/>
        </w:r>
      </w:ins>
      <w:ins w:id="240" w:author="Ericsson" w:date="2018-01-25T13:14:00Z">
        <w:r>
          <w:tab/>
        </w:r>
        <w:r>
          <w:tab/>
        </w:r>
        <w:r>
          <w:tab/>
        </w:r>
        <w:r>
          <w:tab/>
        </w:r>
        <w:r>
          <w:tab/>
        </w:r>
        <w:r>
          <w:tab/>
        </w:r>
      </w:ins>
      <w:ins w:id="241" w:author="Ericsson" w:date="2018-01-25T13:13:00Z">
        <w:r>
          <w:t>subcarrierspacing</w:t>
        </w:r>
      </w:ins>
    </w:p>
    <w:p w14:paraId="711809AC" w14:textId="0A6D6B5C" w:rsidR="002A653E" w:rsidRPr="00000A61" w:rsidRDefault="002A653E" w:rsidP="00CE00FD">
      <w:pPr>
        <w:pStyle w:val="PL"/>
      </w:pPr>
    </w:p>
    <w:p w14:paraId="6F2FC14F" w14:textId="573574E8" w:rsidR="00597317" w:rsidRDefault="00597317" w:rsidP="00CE00FD">
      <w:pPr>
        <w:pStyle w:val="PL"/>
      </w:pPr>
      <w:r>
        <w:tab/>
        <w:t>patternType</w:t>
      </w:r>
      <w:r>
        <w:tab/>
      </w:r>
      <w:r>
        <w:tab/>
      </w:r>
      <w:r>
        <w:tab/>
      </w:r>
      <w:r>
        <w:tab/>
      </w:r>
      <w:r>
        <w:tab/>
      </w:r>
      <w:r>
        <w:tab/>
      </w:r>
      <w:r>
        <w:tab/>
      </w:r>
      <w:r>
        <w:tab/>
      </w:r>
      <w:r>
        <w:tab/>
      </w:r>
      <w:r w:rsidRPr="00D02B97">
        <w:rPr>
          <w:color w:val="993366"/>
        </w:rPr>
        <w:t>CHOICE</w:t>
      </w:r>
      <w:r>
        <w:t xml:space="preserve"> {</w:t>
      </w:r>
    </w:p>
    <w:p w14:paraId="21CF68C2" w14:textId="3CF1873B" w:rsidR="00597317" w:rsidRPr="00000A61" w:rsidRDefault="00597317" w:rsidP="00CE00FD">
      <w:pPr>
        <w:pStyle w:val="PL"/>
      </w:pPr>
      <w:r>
        <w:tab/>
      </w:r>
      <w:r>
        <w:tab/>
        <w:t>bitmap</w:t>
      </w:r>
      <w:r w:rsidR="00475A70">
        <w:t>s</w:t>
      </w:r>
      <w:r w:rsidR="00475A70">
        <w:tab/>
      </w:r>
      <w:r w:rsidR="00475A70">
        <w:tab/>
      </w:r>
      <w:r w:rsidR="00475A70">
        <w:tab/>
      </w:r>
      <w:r w:rsidR="00475A70">
        <w:tab/>
      </w:r>
      <w:r w:rsidR="00475A70">
        <w:tab/>
      </w:r>
      <w:r w:rsidR="00475A70">
        <w:tab/>
      </w:r>
      <w:r w:rsidR="00475A70">
        <w:tab/>
      </w:r>
      <w:r w:rsidR="00475A70">
        <w:tab/>
      </w:r>
      <w:r w:rsidR="00475A70">
        <w:tab/>
      </w:r>
      <w:r w:rsidR="00475A70">
        <w:tab/>
      </w:r>
      <w:r w:rsidR="00475A70" w:rsidRPr="00D02B97">
        <w:rPr>
          <w:color w:val="993366"/>
        </w:rPr>
        <w:t>SEQUENCE</w:t>
      </w:r>
      <w:r w:rsidR="00475A70">
        <w:t xml:space="preserve"> {</w:t>
      </w:r>
    </w:p>
    <w:p w14:paraId="249B2AA3" w14:textId="20E44F22" w:rsidR="00F0650C" w:rsidRPr="00D02B97" w:rsidRDefault="00475A70" w:rsidP="00CE00FD">
      <w:pPr>
        <w:pStyle w:val="PL"/>
        <w:rPr>
          <w:color w:val="808080"/>
        </w:rPr>
      </w:pPr>
      <w:r>
        <w:tab/>
      </w:r>
      <w:r>
        <w:tab/>
      </w:r>
      <w:r w:rsidR="00F0650C" w:rsidRPr="00000A61">
        <w:tab/>
      </w:r>
      <w:r w:rsidR="00F0650C" w:rsidRPr="00D02B97">
        <w:rPr>
          <w:color w:val="808080"/>
        </w:rPr>
        <w:t xml:space="preserve">-- A resource block level bitmap </w:t>
      </w:r>
      <w:r w:rsidR="004A536A" w:rsidRPr="00D02B97">
        <w:rPr>
          <w:color w:val="808080"/>
        </w:rPr>
        <w:t>in the frequency domain. It indicates</w:t>
      </w:r>
      <w:r w:rsidR="00F0650C" w:rsidRPr="00D02B97">
        <w:rPr>
          <w:color w:val="808080"/>
        </w:rPr>
        <w:t xml:space="preserve"> the PRBs to which the </w:t>
      </w:r>
      <w:r w:rsidR="000609B1" w:rsidRPr="00D02B97">
        <w:rPr>
          <w:color w:val="808080"/>
        </w:rPr>
        <w:t>symbolsInResourceBlock bitmap applies.</w:t>
      </w:r>
    </w:p>
    <w:p w14:paraId="6FBF6F5A"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'rate-match-PDSCH-bitmap1' (see 38.214, section FFS_Section)</w:t>
      </w:r>
    </w:p>
    <w:p w14:paraId="1E1FBC1E" w14:textId="77777777" w:rsidR="00F0650C" w:rsidRPr="00D02B97" w:rsidRDefault="00475A70" w:rsidP="00CE00FD">
      <w:pPr>
        <w:pStyle w:val="PL"/>
        <w:rPr>
          <w:color w:val="808080"/>
        </w:rPr>
      </w:pPr>
      <w:r>
        <w:tab/>
      </w:r>
      <w:r>
        <w:tab/>
      </w:r>
      <w:r w:rsidR="00F0650C" w:rsidRPr="00000A61">
        <w:tab/>
      </w:r>
      <w:r w:rsidR="00F0650C" w:rsidRPr="00D02B97">
        <w:rPr>
          <w:color w:val="808080"/>
        </w:rPr>
        <w:t>-- FFS_ASN1: Consider multiple options with different number of bits (for narrower carriers)</w:t>
      </w:r>
    </w:p>
    <w:p w14:paraId="42809E72" w14:textId="77777777" w:rsidR="00F0650C" w:rsidRPr="00000A61" w:rsidRDefault="00475A70" w:rsidP="00CE00FD">
      <w:pPr>
        <w:pStyle w:val="PL"/>
      </w:pPr>
      <w:r>
        <w:tab/>
      </w:r>
      <w:r>
        <w:tab/>
      </w:r>
      <w:r w:rsidR="00F0650C" w:rsidRPr="00000A61">
        <w:tab/>
        <w:t>resourceBlocks</w:t>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(275)),</w:t>
      </w:r>
    </w:p>
    <w:p w14:paraId="52D2605C" w14:textId="491894CA" w:rsidR="00F0650C" w:rsidRPr="00000A61" w:rsidRDefault="00F0650C" w:rsidP="00CE00FD">
      <w:pPr>
        <w:pStyle w:val="PL"/>
      </w:pPr>
    </w:p>
    <w:p w14:paraId="72E1A28E" w14:textId="1483DA15" w:rsidR="00F0650C" w:rsidRPr="00D02B97" w:rsidRDefault="00475A70" w:rsidP="00CE00FD">
      <w:pPr>
        <w:pStyle w:val="PL"/>
        <w:rPr>
          <w:color w:val="808080"/>
        </w:rPr>
      </w:pPr>
      <w:r>
        <w:tab/>
      </w:r>
      <w:r>
        <w:tab/>
      </w:r>
      <w:r w:rsidR="00F0650C" w:rsidRPr="00000A61">
        <w:tab/>
      </w:r>
      <w:r w:rsidR="00F0650C" w:rsidRPr="00D02B97">
        <w:rPr>
          <w:color w:val="808080"/>
        </w:rPr>
        <w:t xml:space="preserve">-- A symbol level bitmap </w:t>
      </w:r>
      <w:r w:rsidR="00BD3BE5" w:rsidRPr="00D02B97">
        <w:rPr>
          <w:color w:val="808080"/>
        </w:rPr>
        <w:t>in time domain. It indicates (FFS: with a bit set to true) the symbols which the UE shall rate match around</w:t>
      </w:r>
      <w:r w:rsidR="00287A05" w:rsidRPr="00D02B97">
        <w:rPr>
          <w:color w:val="808080"/>
        </w:rPr>
        <w:t>.</w:t>
      </w:r>
    </w:p>
    <w:p w14:paraId="215201E4" w14:textId="195C6B76" w:rsidR="00287A05" w:rsidRPr="00D02B97" w:rsidRDefault="00475A70" w:rsidP="00CE00FD">
      <w:pPr>
        <w:pStyle w:val="PL"/>
        <w:rPr>
          <w:color w:val="808080"/>
        </w:rPr>
      </w:pPr>
      <w:r>
        <w:tab/>
      </w:r>
      <w:r>
        <w:tab/>
      </w:r>
      <w:r w:rsidR="00287A05" w:rsidRPr="00000A61">
        <w:tab/>
      </w:r>
      <w:r w:rsidR="00287A05" w:rsidRPr="00D02B97">
        <w:rPr>
          <w:color w:val="808080"/>
        </w:rPr>
        <w:t xml:space="preserve">-- This pattern recurs (in time domain) with the configured periodicityAndOffset. </w:t>
      </w:r>
    </w:p>
    <w:p w14:paraId="55260C82"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'rate-match-PDSCH-bitmap2' (see 38.214, section FFS_Section)</w:t>
      </w:r>
    </w:p>
    <w:p w14:paraId="30435D45" w14:textId="389E6780" w:rsidR="00033213" w:rsidRPr="00D02B97" w:rsidRDefault="00475A70" w:rsidP="00CE00FD">
      <w:pPr>
        <w:pStyle w:val="PL"/>
        <w:rPr>
          <w:color w:val="808080"/>
        </w:rPr>
      </w:pPr>
      <w:r>
        <w:tab/>
      </w:r>
      <w:r>
        <w:tab/>
      </w:r>
      <w:r w:rsidR="00033213">
        <w:tab/>
      </w:r>
      <w:r w:rsidR="00033213" w:rsidRPr="00D02B97">
        <w:rPr>
          <w:color w:val="808080"/>
        </w:rPr>
        <w:t>-- FFS: Why no</w:t>
      </w:r>
      <w:r w:rsidR="00C279B1" w:rsidRPr="00D02B97">
        <w:rPr>
          <w:color w:val="808080"/>
        </w:rPr>
        <w:t>t</w:t>
      </w:r>
      <w:r w:rsidR="00033213" w:rsidRPr="00D02B97">
        <w:rPr>
          <w:color w:val="808080"/>
        </w:rPr>
        <w:t xml:space="preserve"> split it into two BIT STRINGs of 14 bit each?</w:t>
      </w:r>
    </w:p>
    <w:p w14:paraId="353B0E6A" w14:textId="083E7532" w:rsidR="00033213" w:rsidRDefault="00475A70" w:rsidP="00CE00FD">
      <w:pPr>
        <w:pStyle w:val="PL"/>
      </w:pPr>
      <w:r>
        <w:tab/>
      </w:r>
      <w:r>
        <w:tab/>
      </w:r>
      <w:r w:rsidR="00F0650C" w:rsidRPr="00000A61">
        <w:tab/>
        <w:t>symbolsInResourceBlock</w:t>
      </w:r>
      <w:r w:rsidR="00F0650C" w:rsidRPr="00000A61">
        <w:tab/>
      </w:r>
      <w:r w:rsidR="00F0650C" w:rsidRPr="00000A61">
        <w:tab/>
      </w:r>
      <w:r w:rsidR="00F0650C" w:rsidRPr="00000A61">
        <w:tab/>
      </w:r>
      <w:r w:rsidR="00F0650C" w:rsidRPr="00000A61">
        <w:tab/>
      </w:r>
      <w:r w:rsidR="00F0650C" w:rsidRPr="00000A61">
        <w:tab/>
      </w:r>
      <w:r w:rsidR="00F0650C" w:rsidRPr="00000A61">
        <w:tab/>
      </w:r>
      <w:r w:rsidR="00033213" w:rsidRPr="00D02B97">
        <w:rPr>
          <w:color w:val="993366"/>
        </w:rPr>
        <w:t>CHOICE</w:t>
      </w:r>
      <w:r w:rsidR="00033213">
        <w:t xml:space="preserve"> {</w:t>
      </w:r>
    </w:p>
    <w:p w14:paraId="2FBAB8DC" w14:textId="77777777" w:rsidR="00F0650C" w:rsidRPr="00000A61" w:rsidRDefault="00475A70" w:rsidP="00CE00FD">
      <w:pPr>
        <w:pStyle w:val="PL"/>
      </w:pPr>
      <w:r>
        <w:tab/>
      </w:r>
      <w:r>
        <w:tab/>
      </w:r>
      <w:r w:rsidR="00033213">
        <w:tab/>
      </w:r>
      <w:r w:rsidR="00033213">
        <w:tab/>
        <w:t>oneSlot</w:t>
      </w:r>
      <w:r w:rsidR="00033213">
        <w:tab/>
      </w:r>
      <w:r w:rsidR="00033213">
        <w:tab/>
      </w:r>
      <w:r w:rsidR="00033213">
        <w:tab/>
      </w:r>
      <w:r w:rsidR="00033213">
        <w:tab/>
      </w:r>
      <w:r w:rsidR="00033213">
        <w:tab/>
      </w:r>
      <w:r w:rsidR="00033213">
        <w:tab/>
      </w:r>
      <w:r w:rsidR="00033213">
        <w:tab/>
      </w:r>
      <w:r w:rsidR="00033213">
        <w:tab/>
      </w:r>
      <w:r w:rsidR="00033213">
        <w:tab/>
      </w:r>
      <w:r w:rsidR="00033213">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(14)),</w:t>
      </w:r>
    </w:p>
    <w:p w14:paraId="6858127D" w14:textId="6AF7DEFF" w:rsidR="00033213" w:rsidRDefault="00475A70" w:rsidP="00CE00FD">
      <w:pPr>
        <w:pStyle w:val="PL"/>
      </w:pPr>
      <w:r>
        <w:tab/>
      </w:r>
      <w:r>
        <w:tab/>
      </w:r>
      <w:r w:rsidR="00033213">
        <w:tab/>
      </w:r>
      <w:r w:rsidR="00033213">
        <w:tab/>
        <w:t>twoSlots</w:t>
      </w:r>
      <w:r w:rsidR="00033213">
        <w:tab/>
      </w:r>
      <w:r w:rsidR="00033213">
        <w:tab/>
      </w:r>
      <w:r w:rsidR="00033213">
        <w:tab/>
      </w:r>
      <w:r w:rsidR="00033213">
        <w:tab/>
      </w:r>
      <w:r w:rsidR="00033213">
        <w:tab/>
      </w:r>
      <w:r w:rsidR="00033213">
        <w:tab/>
      </w:r>
      <w:r w:rsidR="00033213">
        <w:tab/>
      </w:r>
      <w:r w:rsidR="00033213">
        <w:tab/>
      </w:r>
      <w:r w:rsidR="00033213">
        <w:tab/>
      </w:r>
      <w:r w:rsidR="00033213" w:rsidRPr="00D02B97">
        <w:rPr>
          <w:color w:val="993366"/>
        </w:rPr>
        <w:t>BIT</w:t>
      </w:r>
      <w:r w:rsidR="00033213" w:rsidRPr="00000A61">
        <w:t xml:space="preserve"> </w:t>
      </w:r>
      <w:r w:rsidR="00033213" w:rsidRPr="00D02B97">
        <w:rPr>
          <w:color w:val="993366"/>
        </w:rPr>
        <w:t>STRING</w:t>
      </w:r>
      <w:r w:rsidR="00033213" w:rsidRPr="00000A61">
        <w:t xml:space="preserve"> (</w:t>
      </w:r>
      <w:r w:rsidR="00033213" w:rsidRPr="00D02B97">
        <w:rPr>
          <w:color w:val="993366"/>
        </w:rPr>
        <w:t>SIZE</w:t>
      </w:r>
      <w:r w:rsidR="00033213">
        <w:t xml:space="preserve"> (28))</w:t>
      </w:r>
    </w:p>
    <w:p w14:paraId="3DD0A684" w14:textId="389FD980" w:rsidR="00033213" w:rsidRPr="00000A61" w:rsidRDefault="00475A70" w:rsidP="00CE00FD">
      <w:pPr>
        <w:pStyle w:val="PL"/>
      </w:pPr>
      <w:r>
        <w:tab/>
      </w:r>
      <w:r>
        <w:tab/>
      </w:r>
      <w:r w:rsidR="00033213">
        <w:tab/>
        <w:t>}</w:t>
      </w:r>
      <w:r w:rsidR="005B031D">
        <w:t>,</w:t>
      </w:r>
    </w:p>
    <w:p w14:paraId="02556488" w14:textId="77777777" w:rsidR="00F0650C" w:rsidRPr="00000A61" w:rsidRDefault="00F0650C" w:rsidP="00CE00FD">
      <w:pPr>
        <w:pStyle w:val="PL"/>
      </w:pPr>
    </w:p>
    <w:p w14:paraId="4B05E520" w14:textId="73A39C39" w:rsidR="00475A70" w:rsidRPr="00D02B97" w:rsidRDefault="00475A70" w:rsidP="00CE00FD">
      <w:pPr>
        <w:pStyle w:val="PL"/>
        <w:rPr>
          <w:color w:val="808080"/>
        </w:rPr>
      </w:pPr>
      <w:r>
        <w:tab/>
      </w:r>
      <w:r>
        <w:tab/>
      </w:r>
      <w:r w:rsidR="00257888" w:rsidRPr="00000A61">
        <w:tab/>
      </w:r>
      <w:r w:rsidR="00BD5478" w:rsidRPr="00D02B97">
        <w:rPr>
          <w:color w:val="808080"/>
        </w:rPr>
        <w:t>-- A time domain repetition pattern</w:t>
      </w:r>
      <w:r w:rsidR="00287A05" w:rsidRPr="00D02B97">
        <w:rPr>
          <w:color w:val="808080"/>
        </w:rPr>
        <w:t xml:space="preserve">. It determines the periodicity (FFS: And offset???) at which the symbolsInResourceBlock </w:t>
      </w:r>
    </w:p>
    <w:p w14:paraId="64001408" w14:textId="1ED29260" w:rsidR="00287A05" w:rsidRPr="00D02B97" w:rsidRDefault="00475A70" w:rsidP="00CE00FD">
      <w:pPr>
        <w:pStyle w:val="PL"/>
        <w:rPr>
          <w:color w:val="808080"/>
        </w:rPr>
      </w:pPr>
      <w:r>
        <w:tab/>
      </w:r>
      <w:r>
        <w:tab/>
      </w:r>
      <w:r>
        <w:tab/>
      </w:r>
      <w:r w:rsidRPr="00D02B97">
        <w:rPr>
          <w:color w:val="808080"/>
        </w:rPr>
        <w:t xml:space="preserve">-- </w:t>
      </w:r>
      <w:r w:rsidR="00287A05" w:rsidRPr="00D02B97">
        <w:rPr>
          <w:color w:val="808080"/>
        </w:rPr>
        <w:t xml:space="preserve">pattern recurs. Absence of this field indicates the value n1, i.e., the symbolsInResourceBlock recurs every 14 symbols. </w:t>
      </w:r>
    </w:p>
    <w:p w14:paraId="18C25A67" w14:textId="49FC4F04" w:rsidR="002A653E" w:rsidRPr="00D02B97" w:rsidRDefault="00475A70" w:rsidP="00CE00FD">
      <w:pPr>
        <w:pStyle w:val="PL"/>
        <w:rPr>
          <w:color w:val="808080"/>
        </w:rPr>
      </w:pPr>
      <w:r>
        <w:tab/>
      </w:r>
      <w:r>
        <w:tab/>
      </w:r>
      <w:r w:rsidR="00257888" w:rsidRPr="00000A61">
        <w:tab/>
      </w:r>
      <w:r w:rsidR="002A653E" w:rsidRPr="00D02B97">
        <w:rPr>
          <w:color w:val="808080"/>
        </w:rPr>
        <w:t>-- Corresponds to L1 parameter 'rate-match-PDSCH-bitmap3' (see 38.214, section FFS_Section)</w:t>
      </w:r>
    </w:p>
    <w:p w14:paraId="280DF7C8" w14:textId="2D7ECD5E" w:rsidR="00BD5478" w:rsidRPr="00D02B97" w:rsidRDefault="00475A70" w:rsidP="00CE00FD">
      <w:pPr>
        <w:pStyle w:val="PL"/>
        <w:rPr>
          <w:color w:val="808080"/>
        </w:rPr>
      </w:pPr>
      <w:r>
        <w:tab/>
      </w:r>
      <w:r>
        <w:tab/>
      </w:r>
      <w:r w:rsidR="00BD5478" w:rsidRPr="00000A61">
        <w:tab/>
      </w:r>
      <w:r w:rsidR="00BD5478" w:rsidRPr="00D02B97">
        <w:rPr>
          <w:color w:val="808080"/>
        </w:rPr>
        <w:t>-- FFS: Doesn’t one require also an offset to configure from where the repetitions start?</w:t>
      </w:r>
    </w:p>
    <w:p w14:paraId="2695BD85" w14:textId="77777777" w:rsidR="00A10D89" w:rsidRPr="004065CE" w:rsidRDefault="00475A70" w:rsidP="00CE00FD">
      <w:pPr>
        <w:pStyle w:val="PL"/>
        <w:rPr>
          <w:lang w:val="sv-SE"/>
        </w:rPr>
      </w:pPr>
      <w:commentRangeStart w:id="242"/>
      <w:r>
        <w:tab/>
      </w:r>
      <w:r>
        <w:tab/>
      </w:r>
      <w:r w:rsidR="00257888" w:rsidRPr="00000A61">
        <w:tab/>
      </w:r>
      <w:r w:rsidR="00287A05" w:rsidRPr="004065CE">
        <w:rPr>
          <w:lang w:val="sv-SE"/>
        </w:rPr>
        <w:t>periodicityAndOffset</w:t>
      </w:r>
      <w:r w:rsidR="002A653E" w:rsidRPr="004065CE">
        <w:rPr>
          <w:lang w:val="sv-SE"/>
        </w:rPr>
        <w:tab/>
      </w:r>
      <w:r w:rsidR="002A653E" w:rsidRPr="004065CE">
        <w:rPr>
          <w:lang w:val="sv-SE"/>
        </w:rPr>
        <w:tab/>
      </w:r>
      <w:r w:rsidR="00257888" w:rsidRPr="004065CE">
        <w:rPr>
          <w:lang w:val="sv-SE"/>
        </w:rPr>
        <w:tab/>
      </w:r>
      <w:r w:rsidR="00257888" w:rsidRPr="004065CE">
        <w:rPr>
          <w:lang w:val="sv-SE"/>
        </w:rPr>
        <w:tab/>
      </w:r>
      <w:r w:rsidR="00257888" w:rsidRPr="004065CE">
        <w:rPr>
          <w:lang w:val="sv-SE"/>
        </w:rPr>
        <w:tab/>
      </w:r>
      <w:r w:rsidR="00257888" w:rsidRPr="004065CE">
        <w:rPr>
          <w:lang w:val="sv-SE"/>
        </w:rPr>
        <w:tab/>
      </w:r>
      <w:r w:rsidR="00A10D89" w:rsidRPr="004065CE">
        <w:rPr>
          <w:color w:val="993366"/>
          <w:lang w:val="sv-SE"/>
        </w:rPr>
        <w:t>CHOICE</w:t>
      </w:r>
      <w:r w:rsidR="00257888" w:rsidRPr="004065CE">
        <w:rPr>
          <w:lang w:val="sv-SE"/>
        </w:rPr>
        <w:t xml:space="preserve"> </w:t>
      </w:r>
      <w:r w:rsidR="002A653E" w:rsidRPr="004065CE">
        <w:rPr>
          <w:lang w:val="sv-SE"/>
        </w:rPr>
        <w:t>{</w:t>
      </w:r>
    </w:p>
    <w:p w14:paraId="59BB62E6" w14:textId="4F575BD6"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5</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4</w:t>
      </w:r>
      <w:r w:rsidR="00A10D89" w:rsidRPr="009659F7">
        <w:rPr>
          <w:lang w:val="sv-SE"/>
        </w:rPr>
        <w:t>)</w:t>
      </w:r>
      <w:r w:rsidR="002A653E" w:rsidRPr="009659F7">
        <w:rPr>
          <w:lang w:val="sv-SE"/>
        </w:rPr>
        <w:t xml:space="preserve">, </w:t>
      </w:r>
    </w:p>
    <w:p w14:paraId="186DDBA5" w14:textId="64793591"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10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9</w:t>
      </w:r>
      <w:r w:rsidR="00A10D89" w:rsidRPr="009659F7">
        <w:rPr>
          <w:lang w:val="sv-SE"/>
        </w:rPr>
        <w:t>)</w:t>
      </w:r>
      <w:r w:rsidR="002A653E" w:rsidRPr="009659F7">
        <w:rPr>
          <w:lang w:val="sv-SE"/>
        </w:rPr>
        <w:t xml:space="preserve">, </w:t>
      </w:r>
    </w:p>
    <w:p w14:paraId="2A4FEDAA" w14:textId="1FE31C90"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20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19</w:t>
      </w:r>
      <w:r w:rsidR="00A10D89" w:rsidRPr="009659F7">
        <w:rPr>
          <w:lang w:val="sv-SE"/>
        </w:rPr>
        <w:t>)</w:t>
      </w:r>
      <w:r w:rsidR="00257888" w:rsidRPr="009659F7">
        <w:rPr>
          <w:lang w:val="sv-SE"/>
        </w:rPr>
        <w:t>,</w:t>
      </w:r>
      <w:r w:rsidR="002A653E" w:rsidRPr="009659F7">
        <w:rPr>
          <w:lang w:val="sv-SE"/>
        </w:rPr>
        <w:t xml:space="preserve"> </w:t>
      </w:r>
    </w:p>
    <w:p w14:paraId="3541DE6B" w14:textId="56576098"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40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39</w:t>
      </w:r>
      <w:r w:rsidR="00A10D89" w:rsidRPr="009659F7">
        <w:rPr>
          <w:lang w:val="sv-SE"/>
        </w:rPr>
        <w:t>)</w:t>
      </w:r>
    </w:p>
    <w:p w14:paraId="17435A87" w14:textId="13422C9E" w:rsidR="002A653E" w:rsidRPr="00D02B97" w:rsidRDefault="00475A70" w:rsidP="00CE00FD">
      <w:pPr>
        <w:pStyle w:val="PL"/>
        <w:rPr>
          <w:color w:val="808080"/>
        </w:rPr>
      </w:pPr>
      <w:r w:rsidRPr="004065CE">
        <w:rPr>
          <w:lang w:val="sv-SE"/>
        </w:rPr>
        <w:tab/>
      </w:r>
      <w:r w:rsidRPr="0034696D">
        <w:rPr>
          <w:lang w:val="sv-SE"/>
        </w:rPr>
        <w:tab/>
      </w:r>
      <w:r w:rsidR="00A10D89" w:rsidRPr="0034696D">
        <w:rPr>
          <w:lang w:val="sv-SE"/>
        </w:rPr>
        <w:tab/>
      </w:r>
      <w:r w:rsidR="00A10D89" w:rsidRPr="00000A61">
        <w:t>}</w:t>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A653E" w:rsidRPr="00D02B97">
        <w:rPr>
          <w:color w:val="993366"/>
        </w:rPr>
        <w:t>OPTIONAL</w:t>
      </w:r>
      <w:r w:rsidR="00257888" w:rsidRPr="00000A61">
        <w:t xml:space="preserve"> </w:t>
      </w:r>
      <w:r w:rsidR="00257888" w:rsidRPr="00D02B97">
        <w:rPr>
          <w:color w:val="808080"/>
        </w:rPr>
        <w:t>-- Need R</w:t>
      </w:r>
      <w:commentRangeEnd w:id="242"/>
      <w:r w:rsidR="00A26459">
        <w:rPr>
          <w:rStyle w:val="CommentReference"/>
          <w:rFonts w:ascii="Times New Roman" w:hAnsi="Times New Roman"/>
          <w:noProof w:val="0"/>
          <w:lang w:eastAsia="en-US"/>
        </w:rPr>
        <w:commentReference w:id="242"/>
      </w:r>
    </w:p>
    <w:p w14:paraId="1966801B" w14:textId="2BF6C8F7" w:rsidR="00475A70" w:rsidRDefault="00475A70" w:rsidP="00CE00FD">
      <w:pPr>
        <w:pStyle w:val="PL"/>
      </w:pPr>
      <w:r>
        <w:tab/>
      </w:r>
      <w:r>
        <w:tab/>
        <w:t>},</w:t>
      </w:r>
    </w:p>
    <w:p w14:paraId="35887503" w14:textId="17E6882F" w:rsidR="009C64DA" w:rsidRPr="00D02B97" w:rsidRDefault="009C64DA" w:rsidP="00CE00FD">
      <w:pPr>
        <w:pStyle w:val="PL"/>
        <w:rPr>
          <w:color w:val="808080"/>
        </w:rPr>
      </w:pPr>
      <w:r>
        <w:tab/>
      </w:r>
      <w:r>
        <w:tab/>
      </w:r>
      <w:r w:rsidRPr="00D02B97">
        <w:rPr>
          <w:color w:val="808080"/>
        </w:rPr>
        <w:t xml:space="preserve">-- This ControlResourceSet us used as a PDSCH rate matching pattern, i.e., PDSCH reception rate matches around it. </w:t>
      </w:r>
    </w:p>
    <w:p w14:paraId="2EC8C697" w14:textId="6FEBA542" w:rsidR="00475A70" w:rsidRDefault="00475A70" w:rsidP="00CE00FD">
      <w:pPr>
        <w:pStyle w:val="PL"/>
      </w:pPr>
      <w:r>
        <w:tab/>
      </w:r>
      <w:r>
        <w:tab/>
        <w:t>controlResourceSet</w:t>
      </w:r>
      <w:r>
        <w:tab/>
      </w:r>
      <w:r>
        <w:tab/>
      </w:r>
      <w:r>
        <w:tab/>
      </w:r>
      <w:r>
        <w:tab/>
      </w:r>
      <w:r>
        <w:tab/>
      </w:r>
      <w:r>
        <w:tab/>
      </w:r>
      <w:r>
        <w:tab/>
        <w:t>ControlResourceSetId</w:t>
      </w:r>
    </w:p>
    <w:p w14:paraId="242E7F6B" w14:textId="77777777" w:rsidR="002A653E" w:rsidRPr="00000A61" w:rsidRDefault="00475A70" w:rsidP="00CE00FD">
      <w:pPr>
        <w:pStyle w:val="PL"/>
      </w:pPr>
      <w:r>
        <w:tab/>
        <w:t>}</w:t>
      </w:r>
    </w:p>
    <w:p w14:paraId="3FD34628" w14:textId="399943F2" w:rsidR="002A653E" w:rsidRPr="00000A61" w:rsidRDefault="002A653E" w:rsidP="00CE00FD">
      <w:pPr>
        <w:pStyle w:val="PL"/>
      </w:pPr>
      <w:r w:rsidRPr="00000A61">
        <w:t>}</w:t>
      </w:r>
    </w:p>
    <w:p w14:paraId="4E0166F1" w14:textId="40EC6F51" w:rsidR="00506521" w:rsidRDefault="00506521" w:rsidP="00CE00FD">
      <w:pPr>
        <w:pStyle w:val="PL"/>
      </w:pPr>
    </w:p>
    <w:p w14:paraId="069CC396" w14:textId="1B764492" w:rsidR="002A3F27" w:rsidRPr="00D02B97" w:rsidRDefault="002A3F27" w:rsidP="00CE00FD">
      <w:pPr>
        <w:pStyle w:val="PL"/>
        <w:rPr>
          <w:color w:val="808080"/>
        </w:rPr>
      </w:pPr>
      <w:r w:rsidRPr="00D02B97">
        <w:rPr>
          <w:color w:val="808080"/>
        </w:rPr>
        <w:t xml:space="preserve">-- Corresponds to L1 parameter 'resource-set-index' (see 38.214, section </w:t>
      </w:r>
      <w:r w:rsidR="00050C84" w:rsidRPr="00D02B97">
        <w:rPr>
          <w:color w:val="808080"/>
        </w:rPr>
        <w:t>5.1.2.2.3</w:t>
      </w:r>
      <w:r w:rsidRPr="00D02B97">
        <w:rPr>
          <w:color w:val="808080"/>
        </w:rPr>
        <w:t>)</w:t>
      </w:r>
    </w:p>
    <w:p w14:paraId="58B51F42" w14:textId="1F48C5FC" w:rsidR="00506521" w:rsidRDefault="00506521" w:rsidP="00CE00FD">
      <w:pPr>
        <w:pStyle w:val="PL"/>
      </w:pPr>
      <w:r>
        <w:t>RateMatchPatternId ::=</w:t>
      </w:r>
      <w:r>
        <w:tab/>
      </w:r>
      <w:r>
        <w:tab/>
      </w:r>
      <w:r>
        <w:tab/>
      </w:r>
      <w:r>
        <w:tab/>
      </w:r>
      <w:r>
        <w:tab/>
      </w:r>
      <w:r>
        <w:tab/>
      </w:r>
      <w:r w:rsidRPr="00D02B97">
        <w:rPr>
          <w:color w:val="993366"/>
        </w:rPr>
        <w:t>INTEGER</w:t>
      </w:r>
      <w:r w:rsidR="0075098E">
        <w:t xml:space="preserve"> </w:t>
      </w:r>
      <w:r>
        <w:t>(</w:t>
      </w:r>
      <w:r w:rsidR="003620D7">
        <w:t>0..max</w:t>
      </w:r>
      <w:r w:rsidRPr="00506521">
        <w:t>RateMatchPattern</w:t>
      </w:r>
      <w:r w:rsidR="00050C84">
        <w:t>Id</w:t>
      </w:r>
      <w:r>
        <w:t>)</w:t>
      </w:r>
    </w:p>
    <w:p w14:paraId="6ADCB874" w14:textId="4A7A53BA" w:rsidR="00F77D16" w:rsidRDefault="00F77D16" w:rsidP="00CE00FD">
      <w:pPr>
        <w:pStyle w:val="PL"/>
      </w:pPr>
    </w:p>
    <w:p w14:paraId="2EF8A8E8" w14:textId="620BDA16" w:rsidR="00F77D16" w:rsidRPr="00D02B97" w:rsidRDefault="00F77D16" w:rsidP="00CE00FD">
      <w:pPr>
        <w:pStyle w:val="PL"/>
        <w:rPr>
          <w:color w:val="808080"/>
        </w:rPr>
      </w:pPr>
      <w:r w:rsidRPr="00D02B97">
        <w:rPr>
          <w:color w:val="808080"/>
        </w:rPr>
        <w:t>-- A Zero-Power (ZP) CSI-RS resource configuration. Corresponds to L1 parameter 'ZP-CSI-RS-ResourceConfig' (see 38.214, section FFS_Section)</w:t>
      </w:r>
    </w:p>
    <w:p w14:paraId="51EAEB9C" w14:textId="13082CA4" w:rsidR="00F77D16" w:rsidRDefault="00F77D16" w:rsidP="00CE00FD">
      <w:pPr>
        <w:pStyle w:val="PL"/>
      </w:pPr>
      <w:r>
        <w:t>ZP-CSI-RS-Resource ::=</w:t>
      </w:r>
      <w:r>
        <w:tab/>
      </w:r>
      <w:r>
        <w:tab/>
      </w:r>
      <w:r>
        <w:tab/>
      </w:r>
      <w:r>
        <w:tab/>
      </w:r>
      <w:r>
        <w:tab/>
      </w:r>
      <w:r>
        <w:tab/>
      </w:r>
      <w:r w:rsidRPr="00D02B97">
        <w:rPr>
          <w:color w:val="993366"/>
        </w:rPr>
        <w:t>SEQUENCE</w:t>
      </w:r>
      <w:r>
        <w:t xml:space="preserve"> {</w:t>
      </w:r>
    </w:p>
    <w:p w14:paraId="1F6CECF2" w14:textId="77777777" w:rsidR="00945613" w:rsidRPr="00D02B97" w:rsidRDefault="00945613" w:rsidP="00CE00FD">
      <w:pPr>
        <w:pStyle w:val="PL"/>
        <w:rPr>
          <w:color w:val="808080"/>
        </w:rPr>
      </w:pPr>
      <w:r>
        <w:tab/>
      </w:r>
      <w:r w:rsidRPr="00D02B97">
        <w:rPr>
          <w:color w:val="808080"/>
        </w:rPr>
        <w:t>-- ZP CSI-RS resource configuration ID</w:t>
      </w:r>
    </w:p>
    <w:p w14:paraId="043206BA" w14:textId="77777777" w:rsidR="00945613" w:rsidRPr="00D02B97" w:rsidRDefault="00945613" w:rsidP="00CE00FD">
      <w:pPr>
        <w:pStyle w:val="PL"/>
        <w:rPr>
          <w:color w:val="808080"/>
        </w:rPr>
      </w:pPr>
      <w:r>
        <w:tab/>
      </w:r>
      <w:r w:rsidRPr="00D02B97">
        <w:rPr>
          <w:color w:val="808080"/>
        </w:rPr>
        <w:t>-- Corresponds to L1 parameter 'ZP-CSI-RS-ResourceConfigId' (see 38.214, section FFS_Section)</w:t>
      </w:r>
    </w:p>
    <w:p w14:paraId="3BA55DCE" w14:textId="78021D7C" w:rsidR="00F77D16" w:rsidRDefault="0021692E" w:rsidP="00CE00FD">
      <w:pPr>
        <w:pStyle w:val="PL"/>
      </w:pPr>
      <w:r>
        <w:tab/>
        <w:t>zp-CSI-RS-ResourceId</w:t>
      </w:r>
      <w:r>
        <w:tab/>
      </w:r>
      <w:r>
        <w:tab/>
      </w:r>
      <w:r>
        <w:tab/>
      </w:r>
      <w:r>
        <w:tab/>
      </w:r>
      <w:r>
        <w:tab/>
      </w:r>
      <w:r>
        <w:tab/>
      </w:r>
      <w:r w:rsidRPr="0021692E">
        <w:t>ZP-CSI-RS-ResourceId</w:t>
      </w:r>
      <w:r>
        <w:t>,</w:t>
      </w:r>
    </w:p>
    <w:p w14:paraId="1B8D0327" w14:textId="124F97F3" w:rsidR="00945613" w:rsidRPr="00D02B97" w:rsidRDefault="00945613" w:rsidP="00CE00FD">
      <w:pPr>
        <w:pStyle w:val="PL"/>
        <w:rPr>
          <w:color w:val="808080"/>
        </w:rPr>
      </w:pPr>
      <w:r>
        <w:tab/>
      </w:r>
      <w:r w:rsidRPr="00D02B97">
        <w:rPr>
          <w:color w:val="808080"/>
        </w:rPr>
        <w:t>-- OFDM symbol and subcarrier occupancy of the ZP-CSI-RS resource within a slot</w:t>
      </w:r>
    </w:p>
    <w:p w14:paraId="1DECCA91" w14:textId="3962BA2C" w:rsidR="0021692E" w:rsidRPr="00D02B97" w:rsidRDefault="0021692E" w:rsidP="00CE00FD">
      <w:pPr>
        <w:pStyle w:val="PL"/>
        <w:rPr>
          <w:color w:val="808080"/>
        </w:rPr>
      </w:pPr>
      <w:r>
        <w:tab/>
      </w:r>
      <w:r w:rsidRPr="00D02B97">
        <w:rPr>
          <w:color w:val="808080"/>
        </w:rPr>
        <w:t>-- Corresponds to L1 parameter 'ZP-CSI-RS-ResourceMapping' (see 38.214, section FFS_Section)</w:t>
      </w:r>
    </w:p>
    <w:p w14:paraId="3A054FC8" w14:textId="77777777" w:rsidR="0008265E" w:rsidRDefault="0021692E" w:rsidP="00CE00FD">
      <w:pPr>
        <w:pStyle w:val="PL"/>
      </w:pPr>
      <w:r>
        <w:tab/>
        <w:t>resourceMapping</w:t>
      </w:r>
      <w:r>
        <w:tab/>
      </w:r>
      <w:r>
        <w:tab/>
      </w:r>
      <w:r>
        <w:tab/>
      </w:r>
      <w:r>
        <w:tab/>
      </w:r>
      <w:r>
        <w:tab/>
      </w:r>
      <w:r>
        <w:tab/>
      </w:r>
      <w:r>
        <w:tab/>
      </w:r>
      <w:r>
        <w:tab/>
      </w:r>
      <w:r w:rsidR="0008265E" w:rsidRPr="00D02B97">
        <w:rPr>
          <w:color w:val="993366"/>
        </w:rPr>
        <w:t>SEQUENCE</w:t>
      </w:r>
      <w:r w:rsidR="0008265E">
        <w:t xml:space="preserve"> {</w:t>
      </w:r>
    </w:p>
    <w:p w14:paraId="78D28D36" w14:textId="2A4E63E6" w:rsidR="0008265E" w:rsidRPr="00D02B97" w:rsidRDefault="0008265E" w:rsidP="00CE00FD">
      <w:pPr>
        <w:pStyle w:val="PL"/>
        <w:rPr>
          <w:color w:val="808080"/>
        </w:rPr>
      </w:pPr>
      <w:r>
        <w:tab/>
      </w:r>
      <w:r>
        <w:tab/>
      </w:r>
      <w:r w:rsidRPr="00D02B97">
        <w:rPr>
          <w:color w:val="808080"/>
        </w:rPr>
        <w:t>-- Frequency domain allocation within a physical resource block in accordance with 38.211, table 7.4.1.5.2-1.</w:t>
      </w:r>
      <w:r w:rsidR="009368E9" w:rsidRPr="00D02B97">
        <w:rPr>
          <w:color w:val="808080"/>
        </w:rPr>
        <w:t xml:space="preserve"> FFS: Table correct?</w:t>
      </w:r>
    </w:p>
    <w:p w14:paraId="40803D7D" w14:textId="77777777" w:rsidR="0008265E" w:rsidRPr="00D02B97" w:rsidRDefault="0008265E" w:rsidP="00CE00FD">
      <w:pPr>
        <w:pStyle w:val="PL"/>
        <w:rPr>
          <w:color w:val="808080"/>
        </w:rPr>
      </w:pPr>
      <w:r>
        <w:tab/>
      </w:r>
      <w:r>
        <w:tab/>
      </w:r>
      <w:r w:rsidRPr="00D02B97">
        <w:rPr>
          <w:color w:val="808080"/>
        </w:rPr>
        <w:t xml:space="preserve">-- The number of bits that may be set to one depend on the chosen row in that table. </w:t>
      </w:r>
    </w:p>
    <w:p w14:paraId="12C3BB68" w14:textId="1AE7D6E1" w:rsidR="0008265E" w:rsidRDefault="0008265E" w:rsidP="00CE00FD">
      <w:pPr>
        <w:pStyle w:val="PL"/>
      </w:pPr>
      <w:r>
        <w:tab/>
      </w:r>
      <w:r>
        <w:tab/>
        <w:t>frequencyDomainAllocation</w:t>
      </w:r>
      <w:r>
        <w:tab/>
      </w:r>
      <w:r>
        <w:tab/>
      </w:r>
      <w:r w:rsidR="00781DD8">
        <w:tab/>
      </w:r>
      <w:r w:rsidR="00781DD8">
        <w:tab/>
      </w:r>
      <w:r w:rsidRPr="00D02B97">
        <w:rPr>
          <w:color w:val="993366"/>
        </w:rPr>
        <w:t>CHOICE</w:t>
      </w:r>
      <w:r>
        <w:t xml:space="preserve"> {</w:t>
      </w:r>
    </w:p>
    <w:p w14:paraId="79F933D5" w14:textId="72F97986" w:rsidR="0008265E" w:rsidRDefault="0008265E" w:rsidP="00CE00FD">
      <w:pPr>
        <w:pStyle w:val="PL"/>
      </w:pPr>
      <w:r>
        <w:tab/>
      </w:r>
      <w:r>
        <w:tab/>
      </w:r>
      <w:r>
        <w:tab/>
        <w:t>row1</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p>
    <w:p w14:paraId="68467547" w14:textId="1A399891" w:rsidR="0008265E" w:rsidRDefault="0008265E" w:rsidP="00CE00FD">
      <w:pPr>
        <w:pStyle w:val="PL"/>
      </w:pPr>
      <w:r>
        <w:tab/>
      </w:r>
      <w:r>
        <w:tab/>
      </w:r>
      <w:r>
        <w:tab/>
        <w:t>row2</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720E0B38" w14:textId="635A2F93" w:rsidR="0008265E" w:rsidRDefault="0008265E" w:rsidP="00CE00FD">
      <w:pPr>
        <w:pStyle w:val="PL"/>
      </w:pPr>
      <w:r>
        <w:tab/>
      </w:r>
      <w:r>
        <w:tab/>
      </w:r>
      <w:r>
        <w:tab/>
        <w:t>row4</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1FD148CD" w14:textId="6CBB2027" w:rsidR="0008265E" w:rsidRDefault="0008265E" w:rsidP="00CE00FD">
      <w:pPr>
        <w:pStyle w:val="PL"/>
      </w:pPr>
      <w:r>
        <w:tab/>
      </w:r>
      <w:r>
        <w:tab/>
      </w:r>
      <w:r>
        <w:tab/>
        <w:t>other</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AE291DA" w14:textId="77777777" w:rsidR="0008265E" w:rsidRDefault="0008265E" w:rsidP="00CE00FD">
      <w:pPr>
        <w:pStyle w:val="PL"/>
      </w:pPr>
      <w:r>
        <w:tab/>
      </w:r>
      <w:r>
        <w:tab/>
        <w:t>},</w:t>
      </w:r>
    </w:p>
    <w:p w14:paraId="21022693" w14:textId="057CA20D" w:rsidR="0008265E" w:rsidRPr="00D02B97" w:rsidRDefault="0008265E" w:rsidP="00CE00FD">
      <w:pPr>
        <w:pStyle w:val="PL"/>
        <w:rPr>
          <w:color w:val="808080"/>
        </w:rPr>
      </w:pPr>
      <w:r>
        <w:tab/>
      </w:r>
      <w:r>
        <w:tab/>
      </w:r>
      <w:r w:rsidRPr="00D02B97">
        <w:rPr>
          <w:color w:val="808080"/>
        </w:rPr>
        <w:t>-- Time domain allocation within a physical resource block.</w:t>
      </w:r>
      <w:r w:rsidR="002C0DD0" w:rsidRPr="00D02B97">
        <w:rPr>
          <w:color w:val="808080"/>
        </w:rPr>
        <w:t xml:space="preserve"> The field indicates the first OFDM symbol in the PRB used for CSI-RS.</w:t>
      </w:r>
    </w:p>
    <w:p w14:paraId="6A8E88BA" w14:textId="3A96F2AA" w:rsidR="0008265E" w:rsidRDefault="0008265E" w:rsidP="00CE00FD">
      <w:pPr>
        <w:pStyle w:val="PL"/>
      </w:pPr>
      <w:r>
        <w:tab/>
      </w:r>
      <w:r>
        <w:tab/>
        <w:t>firstOFDMSymbolInTimeDomain</w:t>
      </w:r>
      <w:r>
        <w:tab/>
      </w:r>
      <w:r>
        <w:tab/>
      </w:r>
      <w:r w:rsidR="00781DD8">
        <w:tab/>
      </w:r>
      <w:r>
        <w:tab/>
      </w:r>
      <w:r w:rsidRPr="00D02B97">
        <w:rPr>
          <w:color w:val="993366"/>
        </w:rPr>
        <w:t>INTEGER</w:t>
      </w:r>
      <w:r>
        <w:t xml:space="preserve"> (0..13)</w:t>
      </w:r>
    </w:p>
    <w:p w14:paraId="06B3ECC6" w14:textId="510C2CFB" w:rsidR="0021692E" w:rsidRDefault="0008265E" w:rsidP="00CE00FD">
      <w:pPr>
        <w:pStyle w:val="PL"/>
      </w:pPr>
      <w:r>
        <w:tab/>
        <w:t>}</w:t>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rsidRPr="00D02B97">
        <w:rPr>
          <w:color w:val="993366"/>
        </w:rPr>
        <w:t>OPTIONAL</w:t>
      </w:r>
      <w:r w:rsidR="0021692E">
        <w:t>,</w:t>
      </w:r>
    </w:p>
    <w:p w14:paraId="5E03816A" w14:textId="1CDD9E79" w:rsidR="0021692E" w:rsidRPr="00D02B97" w:rsidRDefault="0021692E" w:rsidP="00CE00FD">
      <w:pPr>
        <w:pStyle w:val="PL"/>
        <w:rPr>
          <w:color w:val="808080"/>
        </w:rPr>
      </w:pPr>
      <w:r>
        <w:tab/>
      </w:r>
      <w:r w:rsidRPr="00D02B97">
        <w:rPr>
          <w:color w:val="808080"/>
        </w:rPr>
        <w:t xml:space="preserve">-- </w:t>
      </w:r>
      <w:r w:rsidR="0017617E" w:rsidRPr="00D02B97">
        <w:rPr>
          <w:color w:val="808080"/>
        </w:rPr>
        <w:t>P</w:t>
      </w:r>
      <w:r w:rsidRPr="00D02B97">
        <w:rPr>
          <w:color w:val="808080"/>
        </w:rPr>
        <w:t>eriodicity and slot offset for periodic/semi-persistent ZP-CSI-RS</w:t>
      </w:r>
    </w:p>
    <w:p w14:paraId="32A69153" w14:textId="77777777" w:rsidR="0021692E" w:rsidRPr="00D02B97" w:rsidRDefault="0021692E" w:rsidP="00CE00FD">
      <w:pPr>
        <w:pStyle w:val="PL"/>
        <w:rPr>
          <w:color w:val="808080"/>
        </w:rPr>
      </w:pPr>
      <w:r>
        <w:tab/>
      </w:r>
      <w:r w:rsidRPr="00D02B97">
        <w:rPr>
          <w:color w:val="808080"/>
        </w:rPr>
        <w:t>-- Corresponds to L1 parameter 'ZP-CSI-RS-timeConfig' (see 38.214, section FFS_Section)</w:t>
      </w:r>
    </w:p>
    <w:p w14:paraId="3D6DC979" w14:textId="69E85AB3" w:rsidR="00A25B46" w:rsidRPr="00F62519" w:rsidRDefault="0021692E" w:rsidP="00CE00FD">
      <w:pPr>
        <w:pStyle w:val="PL"/>
        <w:rPr>
          <w:lang w:val="sv-SE"/>
        </w:rPr>
      </w:pPr>
      <w:r>
        <w:tab/>
      </w:r>
      <w:r w:rsidR="00A25B46" w:rsidRPr="00F62519">
        <w:rPr>
          <w:lang w:val="sv-SE"/>
        </w:rPr>
        <w:t>periodicityAndOffset</w:t>
      </w:r>
      <w:r w:rsidRPr="00F62519">
        <w:rPr>
          <w:lang w:val="sv-SE"/>
        </w:rPr>
        <w:tab/>
      </w:r>
      <w:r w:rsidRPr="00F62519">
        <w:rPr>
          <w:lang w:val="sv-SE"/>
        </w:rPr>
        <w:tab/>
      </w:r>
      <w:r w:rsidRPr="00F62519">
        <w:rPr>
          <w:lang w:val="sv-SE"/>
        </w:rPr>
        <w:tab/>
      </w:r>
      <w:r w:rsidR="00A25B46" w:rsidRPr="00F62519">
        <w:rPr>
          <w:lang w:val="sv-SE"/>
        </w:rPr>
        <w:tab/>
      </w:r>
      <w:r w:rsidR="00781DD8" w:rsidRPr="00F62519">
        <w:rPr>
          <w:lang w:val="sv-SE"/>
        </w:rPr>
        <w:tab/>
      </w:r>
      <w:r w:rsidR="00A25B46" w:rsidRPr="00F62519">
        <w:rPr>
          <w:lang w:val="sv-SE"/>
        </w:rPr>
        <w:tab/>
      </w:r>
      <w:r w:rsidR="00A25B46" w:rsidRPr="00F62519">
        <w:rPr>
          <w:color w:val="993366"/>
          <w:lang w:val="sv-SE"/>
        </w:rPr>
        <w:t>CHOICE</w:t>
      </w:r>
      <w:r w:rsidR="00A25B46" w:rsidRPr="00F62519">
        <w:rPr>
          <w:lang w:val="sv-SE"/>
        </w:rPr>
        <w:t xml:space="preserve"> {</w:t>
      </w:r>
    </w:p>
    <w:p w14:paraId="37D6FD33" w14:textId="08A230E3" w:rsidR="00A25B46" w:rsidRPr="00F62519" w:rsidRDefault="00A25B46"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4DBC69FD" w14:textId="483E0264" w:rsidR="00A25B46" w:rsidRPr="00F62519" w:rsidRDefault="00A25B46" w:rsidP="00CE00FD">
      <w:pPr>
        <w:pStyle w:val="PL"/>
        <w:rPr>
          <w:lang w:val="sv-SE"/>
        </w:rPr>
      </w:pPr>
      <w:r w:rsidRPr="00F62519">
        <w:rPr>
          <w:lang w:val="sv-SE"/>
        </w:rPr>
        <w:tab/>
      </w:r>
      <w:r w:rsidRPr="00F62519">
        <w:rPr>
          <w:lang w:val="sv-SE"/>
        </w:rPr>
        <w:tab/>
        <w:t>sl10</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(0..9), </w:t>
      </w:r>
    </w:p>
    <w:p w14:paraId="503AEE4B" w14:textId="563EB1A5" w:rsidR="00A25B46" w:rsidRPr="00F62519" w:rsidRDefault="00A25B46" w:rsidP="00CE00FD">
      <w:pPr>
        <w:pStyle w:val="PL"/>
        <w:rPr>
          <w:lang w:val="sv-SE"/>
        </w:rPr>
      </w:pPr>
      <w:r w:rsidRPr="00F62519">
        <w:rPr>
          <w:lang w:val="sv-SE"/>
        </w:rPr>
        <w:tab/>
      </w:r>
      <w:r w:rsidRPr="00F62519">
        <w:rPr>
          <w:lang w:val="sv-SE"/>
        </w:rPr>
        <w:tab/>
        <w:t>sl20</w:t>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(0..19), </w:t>
      </w:r>
    </w:p>
    <w:p w14:paraId="7FD495D9" w14:textId="3E788581" w:rsidR="00A25B46" w:rsidRPr="00F62519" w:rsidRDefault="00A25B46" w:rsidP="00CE00FD">
      <w:pPr>
        <w:pStyle w:val="PL"/>
        <w:rPr>
          <w:lang w:val="sv-SE"/>
        </w:rPr>
      </w:pPr>
      <w:r w:rsidRPr="00F62519">
        <w:rPr>
          <w:lang w:val="sv-SE"/>
        </w:rPr>
        <w:tab/>
      </w:r>
      <w:r w:rsidRPr="00F62519">
        <w:rPr>
          <w:lang w:val="sv-SE"/>
        </w:rPr>
        <w:tab/>
        <w:t>sl40</w:t>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(0..39), </w:t>
      </w:r>
    </w:p>
    <w:p w14:paraId="1985A789" w14:textId="78139FE9" w:rsidR="00A25B46" w:rsidRPr="00F62519" w:rsidRDefault="00A25B46" w:rsidP="00CE00FD">
      <w:pPr>
        <w:pStyle w:val="PL"/>
        <w:rPr>
          <w:lang w:val="sv-SE"/>
        </w:rPr>
      </w:pPr>
      <w:r w:rsidRPr="00F62519">
        <w:rPr>
          <w:lang w:val="sv-SE"/>
        </w:rPr>
        <w:tab/>
      </w:r>
      <w:r w:rsidRPr="00F62519">
        <w:rPr>
          <w:lang w:val="sv-SE"/>
        </w:rPr>
        <w:tab/>
        <w:t>sl80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(0..79), </w:t>
      </w:r>
    </w:p>
    <w:p w14:paraId="3778F66E" w14:textId="7934D082" w:rsidR="00A25B46" w:rsidRPr="00F62519" w:rsidRDefault="00A25B46" w:rsidP="00CE00FD">
      <w:pPr>
        <w:pStyle w:val="PL"/>
        <w:rPr>
          <w:lang w:val="sv-SE"/>
        </w:rPr>
      </w:pPr>
      <w:r w:rsidRPr="00F62519">
        <w:rPr>
          <w:lang w:val="sv-SE"/>
        </w:rPr>
        <w:tab/>
      </w:r>
      <w:r w:rsidRPr="00F62519">
        <w:rPr>
          <w:lang w:val="sv-SE"/>
        </w:rPr>
        <w:tab/>
        <w:t>sl160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(0..159), </w:t>
      </w:r>
    </w:p>
    <w:p w14:paraId="3692B4A0" w14:textId="1529A922" w:rsidR="00A25B46" w:rsidRPr="00F62519" w:rsidRDefault="00A25B46" w:rsidP="00CE00FD">
      <w:pPr>
        <w:pStyle w:val="PL"/>
        <w:rPr>
          <w:lang w:val="sv-SE"/>
        </w:rPr>
      </w:pPr>
      <w:r w:rsidRPr="00F62519">
        <w:rPr>
          <w:lang w:val="sv-SE"/>
        </w:rPr>
        <w:tab/>
      </w:r>
      <w:r w:rsidRPr="00F62519">
        <w:rPr>
          <w:lang w:val="sv-SE"/>
        </w:rPr>
        <w:tab/>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(0..319), </w:t>
      </w:r>
    </w:p>
    <w:p w14:paraId="35282FB9" w14:textId="6E017031" w:rsidR="00A25B46" w:rsidRPr="00D15AA6" w:rsidRDefault="00A25B46" w:rsidP="00CE00FD">
      <w:pPr>
        <w:pStyle w:val="PL"/>
      </w:pPr>
      <w:r w:rsidRPr="00F62519">
        <w:rPr>
          <w:lang w:val="sv-SE"/>
        </w:rPr>
        <w:tab/>
      </w:r>
      <w:r w:rsidRPr="00F62519">
        <w:rPr>
          <w:lang w:val="sv-SE"/>
        </w:rPr>
        <w:tab/>
      </w:r>
      <w:r w:rsidRPr="00D15AA6">
        <w:t>sl640</w:t>
      </w:r>
      <w:r w:rsidRPr="00D15AA6">
        <w:tab/>
      </w:r>
      <w:r w:rsidRPr="00D15AA6">
        <w:tab/>
      </w:r>
      <w:r w:rsidRPr="00D15AA6">
        <w:tab/>
      </w:r>
      <w:r w:rsidRPr="00D15AA6">
        <w:tab/>
      </w:r>
      <w:r w:rsidRPr="00D15AA6">
        <w:tab/>
      </w:r>
      <w:r w:rsidRPr="00D15AA6">
        <w:tab/>
      </w:r>
      <w:r w:rsidRPr="00D15AA6">
        <w:tab/>
      </w:r>
      <w:r w:rsidRPr="00D15AA6">
        <w:tab/>
      </w:r>
      <w:r w:rsidR="00781DD8" w:rsidRPr="00D15AA6">
        <w:tab/>
      </w:r>
      <w:r w:rsidRPr="00D15AA6">
        <w:tab/>
      </w:r>
      <w:r w:rsidRPr="00D15AA6">
        <w:rPr>
          <w:color w:val="993366"/>
        </w:rPr>
        <w:t>INTEGER</w:t>
      </w:r>
      <w:r w:rsidRPr="00D15AA6">
        <w:t xml:space="preserve"> (0..639)</w:t>
      </w:r>
    </w:p>
    <w:p w14:paraId="6C43D0CD" w14:textId="5100FFA8" w:rsidR="0021692E" w:rsidRPr="00D15AA6" w:rsidRDefault="00A25B46" w:rsidP="00CE00FD">
      <w:pPr>
        <w:pStyle w:val="PL"/>
      </w:pPr>
      <w:r w:rsidRPr="00D15AA6">
        <w:tab/>
        <w:t>}</w:t>
      </w:r>
      <w:r w:rsidR="0021692E" w:rsidRPr="00D15AA6">
        <w:tab/>
      </w:r>
      <w:r w:rsidRPr="00D15AA6">
        <w:tab/>
      </w:r>
      <w:r w:rsidRPr="00D15AA6">
        <w:tab/>
      </w:r>
      <w:r w:rsidRPr="00D15AA6">
        <w:tab/>
      </w:r>
      <w:r w:rsidRPr="00D15AA6">
        <w:tab/>
      </w:r>
      <w:r w:rsidRPr="00D15AA6">
        <w:tab/>
      </w:r>
      <w:r w:rsidRPr="00D15AA6">
        <w:tab/>
      </w:r>
      <w:r w:rsidRPr="00D15AA6">
        <w:tab/>
      </w:r>
      <w:r w:rsidRPr="00D15AA6">
        <w:tab/>
      </w:r>
      <w:r w:rsidRPr="00D15AA6">
        <w:tab/>
      </w:r>
      <w:r w:rsidRPr="00D15AA6">
        <w:tab/>
      </w:r>
      <w:r w:rsidRPr="00D15AA6">
        <w:tab/>
      </w:r>
      <w:r w:rsidRPr="00D15AA6">
        <w:tab/>
      </w:r>
      <w:r w:rsidRPr="00D15AA6">
        <w:tab/>
      </w:r>
      <w:r w:rsidR="0021692E" w:rsidRPr="00D15AA6">
        <w:tab/>
      </w:r>
      <w:r w:rsidR="0021692E" w:rsidRPr="00D15AA6">
        <w:tab/>
      </w:r>
      <w:r w:rsidR="0021692E" w:rsidRPr="00D15AA6">
        <w:tab/>
      </w:r>
      <w:r w:rsidR="0021692E" w:rsidRPr="00D15AA6">
        <w:tab/>
      </w:r>
      <w:r w:rsidR="0021692E" w:rsidRPr="00D15AA6">
        <w:tab/>
      </w:r>
      <w:r w:rsidR="0021692E" w:rsidRPr="00D15AA6">
        <w:tab/>
      </w:r>
      <w:r w:rsidR="0021692E" w:rsidRPr="00D15AA6">
        <w:tab/>
      </w:r>
      <w:r w:rsidR="0021692E" w:rsidRPr="00D15AA6">
        <w:tab/>
      </w:r>
      <w:r w:rsidR="0021692E" w:rsidRPr="00D15AA6">
        <w:tab/>
      </w:r>
      <w:r w:rsidR="0021692E" w:rsidRPr="00D15AA6">
        <w:tab/>
      </w:r>
      <w:r w:rsidR="00E5111D" w:rsidRPr="00D15AA6">
        <w:tab/>
      </w:r>
      <w:r w:rsidR="00E5111D" w:rsidRPr="00D15AA6">
        <w:tab/>
      </w:r>
      <w:r w:rsidR="00E5111D" w:rsidRPr="00D15AA6">
        <w:tab/>
      </w:r>
      <w:r w:rsidR="0021692E" w:rsidRPr="00D15AA6">
        <w:tab/>
      </w:r>
      <w:r w:rsidR="0021692E" w:rsidRPr="00D15AA6">
        <w:tab/>
      </w:r>
      <w:r w:rsidR="0021692E" w:rsidRPr="00D15AA6">
        <w:tab/>
      </w:r>
      <w:r w:rsidR="0021692E" w:rsidRPr="00D15AA6">
        <w:tab/>
      </w:r>
      <w:r w:rsidR="0021692E" w:rsidRPr="00D15AA6">
        <w:rPr>
          <w:color w:val="993366"/>
        </w:rPr>
        <w:t>OPTIONAL</w:t>
      </w:r>
      <w:r w:rsidR="0021692E" w:rsidRPr="00D15AA6">
        <w:t>,</w:t>
      </w:r>
    </w:p>
    <w:p w14:paraId="4C1CD343" w14:textId="77777777" w:rsidR="0021692E" w:rsidRPr="00D02B97" w:rsidRDefault="0021692E" w:rsidP="00CE00FD">
      <w:pPr>
        <w:pStyle w:val="PL"/>
        <w:rPr>
          <w:color w:val="808080"/>
        </w:rPr>
      </w:pPr>
      <w:r w:rsidRPr="00D15AA6">
        <w:tab/>
      </w:r>
      <w:r w:rsidRPr="00D02B97">
        <w:rPr>
          <w:color w:val="808080"/>
        </w:rPr>
        <w:t>-- Includes parameters to enbale configuration of frequency-occupancy of ZP-CSI)RS</w:t>
      </w:r>
    </w:p>
    <w:p w14:paraId="2C8FA87B" w14:textId="77777777" w:rsidR="0021692E" w:rsidRPr="00D02B97" w:rsidRDefault="0021692E" w:rsidP="00CE00FD">
      <w:pPr>
        <w:pStyle w:val="PL"/>
        <w:rPr>
          <w:color w:val="808080"/>
        </w:rPr>
      </w:pPr>
      <w:r>
        <w:tab/>
      </w:r>
      <w:r w:rsidRPr="00D02B97">
        <w:rPr>
          <w:color w:val="808080"/>
        </w:rPr>
        <w:t>-- Corresponds to L1 parameter 'ZP-CSI-RS-FreqBand' (see 38.214, section FFS_Section)</w:t>
      </w:r>
    </w:p>
    <w:p w14:paraId="42C4D1E8" w14:textId="458CFBFB" w:rsidR="00101062" w:rsidRDefault="0021692E" w:rsidP="00CE00FD">
      <w:pPr>
        <w:pStyle w:val="PL"/>
      </w:pPr>
      <w:r>
        <w:tab/>
      </w:r>
      <w:r w:rsidR="00DB1AB4">
        <w:t>f</w:t>
      </w:r>
      <w:r>
        <w:t>reqBand</w:t>
      </w:r>
      <w:r>
        <w:tab/>
      </w:r>
      <w:r>
        <w:tab/>
      </w:r>
      <w:r>
        <w:tab/>
      </w:r>
      <w:r>
        <w:tab/>
      </w:r>
      <w:r>
        <w:tab/>
      </w:r>
      <w:r>
        <w:tab/>
      </w:r>
      <w:r w:rsidR="00781DD8">
        <w:tab/>
      </w:r>
      <w:r>
        <w:tab/>
      </w:r>
      <w:r>
        <w:tab/>
      </w:r>
      <w:r w:rsidR="00101062" w:rsidRPr="00D02B97">
        <w:rPr>
          <w:color w:val="993366"/>
        </w:rPr>
        <w:t>SEQUENCE</w:t>
      </w:r>
      <w:r w:rsidR="00101062">
        <w:t xml:space="preserve"> {</w:t>
      </w:r>
    </w:p>
    <w:p w14:paraId="13B58EB8" w14:textId="77777777" w:rsidR="00101062" w:rsidRPr="00D02B97" w:rsidRDefault="00101062" w:rsidP="00CE00FD">
      <w:pPr>
        <w:pStyle w:val="PL"/>
        <w:rPr>
          <w:color w:val="808080"/>
        </w:rPr>
      </w:pPr>
      <w:r>
        <w:tab/>
      </w:r>
      <w:r>
        <w:tab/>
      </w:r>
      <w:r w:rsidRPr="00D02B97">
        <w:rPr>
          <w:color w:val="808080"/>
        </w:rPr>
        <w:t>-- PRB where this NZP-CSI-RS-Resource starts in relation to PRB 0 of the associated BWP. Only multiples of 4 are allowed (0, 4, ...)</w:t>
      </w:r>
    </w:p>
    <w:p w14:paraId="3730EFBA" w14:textId="4B9999BC" w:rsidR="00101062" w:rsidRDefault="00101062" w:rsidP="00CE00FD">
      <w:pPr>
        <w:pStyle w:val="PL"/>
      </w:pPr>
      <w:r>
        <w:tab/>
      </w:r>
      <w:r>
        <w:tab/>
        <w:t>startingRB</w:t>
      </w:r>
      <w:r>
        <w:tab/>
      </w:r>
      <w:r>
        <w:tab/>
      </w:r>
      <w:r>
        <w:tab/>
      </w:r>
      <w:r>
        <w:tab/>
      </w:r>
      <w:r>
        <w:tab/>
      </w:r>
      <w:r w:rsidR="00781DD8">
        <w:tab/>
      </w:r>
      <w:r>
        <w:tab/>
      </w:r>
      <w:r>
        <w:tab/>
      </w:r>
      <w:r>
        <w:tab/>
      </w:r>
      <w:r w:rsidRPr="00D02B97">
        <w:rPr>
          <w:color w:val="993366"/>
        </w:rPr>
        <w:t>INTEGER</w:t>
      </w:r>
      <w:r>
        <w:t xml:space="preserve"> (0..maxNrofPhysicalResourceBlocks-1),</w:t>
      </w:r>
    </w:p>
    <w:p w14:paraId="6B6985F7" w14:textId="77777777" w:rsidR="00101062" w:rsidRPr="00D02B97" w:rsidRDefault="00101062"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4A4534F0" w14:textId="77777777" w:rsidR="00101062" w:rsidRPr="00D02B97" w:rsidRDefault="00101062" w:rsidP="00CE00FD">
      <w:pPr>
        <w:pStyle w:val="PL"/>
        <w:rPr>
          <w:color w:val="808080"/>
        </w:rPr>
      </w:pPr>
      <w:r>
        <w:tab/>
      </w:r>
      <w:r>
        <w:tab/>
      </w:r>
      <w:r w:rsidRPr="00D02B97">
        <w:rPr>
          <w:color w:val="808080"/>
        </w:rPr>
        <w:t>-- number is the minimum of 24 and the width of the associated BWP.</w:t>
      </w:r>
    </w:p>
    <w:p w14:paraId="5C0CBDB8" w14:textId="62C49196" w:rsidR="00101062" w:rsidRDefault="00101062" w:rsidP="00CE00FD">
      <w:pPr>
        <w:pStyle w:val="PL"/>
      </w:pPr>
      <w:r>
        <w:tab/>
      </w:r>
      <w:r>
        <w:tab/>
        <w:t>nrofRBs</w:t>
      </w:r>
      <w:r>
        <w:tab/>
      </w:r>
      <w:r>
        <w:tab/>
      </w:r>
      <w:r>
        <w:tab/>
      </w:r>
      <w:r>
        <w:tab/>
      </w:r>
      <w:r>
        <w:tab/>
      </w:r>
      <w:r>
        <w:tab/>
      </w:r>
      <w:r>
        <w:tab/>
      </w:r>
      <w:r>
        <w:tab/>
      </w:r>
      <w:r w:rsidR="00781DD8">
        <w:tab/>
      </w:r>
      <w:r>
        <w:tab/>
      </w:r>
      <w:r w:rsidRPr="00D02B97">
        <w:rPr>
          <w:color w:val="993366"/>
        </w:rPr>
        <w:t>INTEGER</w:t>
      </w:r>
      <w:r>
        <w:t xml:space="preserve"> (24..maxNrofPhysicalResourceBlocks)</w:t>
      </w:r>
    </w:p>
    <w:p w14:paraId="42A3C72E" w14:textId="0825F395" w:rsidR="0021692E" w:rsidRDefault="00101062" w:rsidP="00CE00FD">
      <w:pPr>
        <w:pStyle w:val="PL"/>
      </w:pPr>
      <w:r>
        <w:tab/>
        <w:t>}</w:t>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4702ABB2" w14:textId="77777777" w:rsidR="007C598E" w:rsidRPr="00D02B97" w:rsidRDefault="0021692E" w:rsidP="00CE00FD">
      <w:pPr>
        <w:pStyle w:val="PL"/>
        <w:rPr>
          <w:color w:val="808080"/>
        </w:rPr>
      </w:pPr>
      <w:r>
        <w:tab/>
      </w:r>
      <w:r w:rsidRPr="00D02B97">
        <w:rPr>
          <w:color w:val="808080"/>
        </w:rPr>
        <w:t>-- Density of ZP-CSI-RS resource measured in RE/port/PRB</w:t>
      </w:r>
      <w:r w:rsidR="007C598E" w:rsidRPr="00D02B97">
        <w:rPr>
          <w:color w:val="808080"/>
        </w:rPr>
        <w:t xml:space="preserve">. </w:t>
      </w:r>
    </w:p>
    <w:p w14:paraId="3C758271" w14:textId="77777777" w:rsidR="007C598E" w:rsidRPr="00D02B97" w:rsidRDefault="007C598E" w:rsidP="00CE00FD">
      <w:pPr>
        <w:pStyle w:val="PL"/>
        <w:rPr>
          <w:color w:val="808080"/>
        </w:rPr>
      </w:pPr>
      <w:r w:rsidRPr="00000A61">
        <w:tab/>
      </w:r>
      <w:r w:rsidRPr="00D02B97">
        <w:rPr>
          <w:color w:val="808080"/>
        </w:rPr>
        <w:t>-- Values 0.5 (dot5), 1 (one) and 3 (three) are allowed for X=1,</w:t>
      </w:r>
    </w:p>
    <w:p w14:paraId="0319ECDD" w14:textId="77777777" w:rsidR="007C598E" w:rsidRPr="00D02B97" w:rsidRDefault="007C598E" w:rsidP="00CE00FD">
      <w:pPr>
        <w:pStyle w:val="PL"/>
        <w:rPr>
          <w:color w:val="808080"/>
        </w:rPr>
      </w:pPr>
      <w:r w:rsidRPr="00000A61">
        <w:tab/>
      </w:r>
      <w:r w:rsidRPr="00D02B97">
        <w:rPr>
          <w:color w:val="808080"/>
        </w:rPr>
        <w:t>-- values 0.5 (dot5) and 1 (one) are allowed for X=2, 16, 24 and 32,</w:t>
      </w:r>
    </w:p>
    <w:p w14:paraId="14A09C86" w14:textId="77777777" w:rsidR="007C598E" w:rsidRPr="00D02B97" w:rsidRDefault="007C598E" w:rsidP="00CE00FD">
      <w:pPr>
        <w:pStyle w:val="PL"/>
        <w:rPr>
          <w:color w:val="808080"/>
        </w:rPr>
      </w:pPr>
      <w:r w:rsidRPr="00000A61">
        <w:tab/>
      </w:r>
      <w:r w:rsidRPr="00D02B97">
        <w:rPr>
          <w:color w:val="808080"/>
        </w:rPr>
        <w:t>-- value 1 (one) is allowed for X=4, 8, 12.</w:t>
      </w:r>
    </w:p>
    <w:p w14:paraId="70A18A09" w14:textId="77777777" w:rsidR="007C598E" w:rsidRPr="00D02B97" w:rsidRDefault="007C598E" w:rsidP="00CE00FD">
      <w:pPr>
        <w:pStyle w:val="PL"/>
        <w:rPr>
          <w:color w:val="808080"/>
        </w:rPr>
      </w:pPr>
      <w:r>
        <w:tab/>
      </w:r>
      <w:r w:rsidRPr="00D02B97">
        <w:rPr>
          <w:color w:val="808080"/>
        </w:rPr>
        <w:t>-- For density = 1/2, includes 1 bit indication for RB level comb offset indicating  whether odd or even RBs are occupied by CSI-RS</w:t>
      </w:r>
    </w:p>
    <w:p w14:paraId="23F0B9F5" w14:textId="472A6DA9" w:rsidR="0021692E" w:rsidRPr="00D02B97" w:rsidRDefault="007C598E" w:rsidP="00CE00FD">
      <w:pPr>
        <w:pStyle w:val="PL"/>
        <w:rPr>
          <w:color w:val="808080"/>
        </w:rPr>
      </w:pPr>
      <w:r>
        <w:tab/>
      </w:r>
      <w:r w:rsidRPr="00D02B97">
        <w:rPr>
          <w:color w:val="808080"/>
        </w:rPr>
        <w:t xml:space="preserve">-- </w:t>
      </w:r>
      <w:r w:rsidR="0021692E" w:rsidRPr="00D02B97">
        <w:rPr>
          <w:color w:val="808080"/>
        </w:rPr>
        <w:t>Corresponds to L1 parameter 'ZP-CSI-RS-Density' (see 38.214, section FFS_Section)</w:t>
      </w:r>
    </w:p>
    <w:p w14:paraId="7C6F4837" w14:textId="23427CE2" w:rsidR="00781DD8" w:rsidRDefault="0021692E" w:rsidP="00CE00FD">
      <w:pPr>
        <w:pStyle w:val="PL"/>
      </w:pPr>
      <w:r>
        <w:tab/>
      </w:r>
      <w:r w:rsidR="00DB1AB4">
        <w:t>d</w:t>
      </w:r>
      <w:r>
        <w:t>ensity</w:t>
      </w:r>
      <w:r>
        <w:tab/>
      </w:r>
      <w:r>
        <w:tab/>
      </w:r>
      <w:r>
        <w:tab/>
      </w:r>
      <w:r>
        <w:tab/>
      </w:r>
      <w:r>
        <w:tab/>
      </w:r>
      <w:r>
        <w:tab/>
      </w:r>
      <w:r w:rsidR="00781DD8">
        <w:tab/>
      </w:r>
      <w:r>
        <w:tab/>
      </w:r>
      <w:r w:rsidR="00781DD8">
        <w:tab/>
      </w:r>
      <w:r w:rsidR="00781DD8">
        <w:tab/>
      </w:r>
      <w:r>
        <w:tab/>
      </w:r>
      <w:r w:rsidR="00781DD8" w:rsidRPr="00D02B97">
        <w:rPr>
          <w:color w:val="993366"/>
        </w:rPr>
        <w:t>CHOICE</w:t>
      </w:r>
      <w:r w:rsidR="00781DD8">
        <w:t xml:space="preserve"> {</w:t>
      </w:r>
    </w:p>
    <w:p w14:paraId="54326AE7" w14:textId="67B02BD7" w:rsidR="00781DD8" w:rsidRDefault="00781DD8" w:rsidP="00CE00FD">
      <w:pPr>
        <w:pStyle w:val="PL"/>
      </w:pPr>
      <w:r>
        <w:tab/>
      </w:r>
      <w:r>
        <w:tab/>
        <w:t>dot5</w:t>
      </w:r>
      <w:r>
        <w:tab/>
      </w:r>
      <w:r>
        <w:tab/>
      </w:r>
      <w:r>
        <w:tab/>
      </w:r>
      <w:r>
        <w:tab/>
      </w:r>
      <w:r>
        <w:tab/>
      </w:r>
      <w:r>
        <w:tab/>
      </w:r>
      <w:r>
        <w:tab/>
      </w:r>
      <w:r>
        <w:tab/>
      </w:r>
      <w:r>
        <w:tab/>
      </w:r>
      <w:r>
        <w:tab/>
      </w:r>
      <w:r>
        <w:tab/>
      </w:r>
      <w:r w:rsidRPr="00D02B97">
        <w:rPr>
          <w:color w:val="993366"/>
        </w:rPr>
        <w:t>ENUMERATED</w:t>
      </w:r>
      <w:r>
        <w:t xml:space="preserve"> {evenPRBs, oddPRBs}, </w:t>
      </w:r>
    </w:p>
    <w:p w14:paraId="2D3C02C0" w14:textId="27EEF5BB" w:rsidR="00781DD8" w:rsidRDefault="00781DD8" w:rsidP="00CE00FD">
      <w:pPr>
        <w:pStyle w:val="PL"/>
      </w:pPr>
      <w:r>
        <w:tab/>
      </w:r>
      <w:r>
        <w:tab/>
        <w:t>one</w:t>
      </w:r>
      <w:r>
        <w:tab/>
      </w:r>
      <w:r>
        <w:tab/>
      </w:r>
      <w:r>
        <w:tab/>
      </w:r>
      <w:r>
        <w:tab/>
      </w:r>
      <w:r>
        <w:tab/>
      </w:r>
      <w:r>
        <w:tab/>
      </w:r>
      <w:r>
        <w:tab/>
      </w:r>
      <w:r>
        <w:tab/>
      </w:r>
      <w:r>
        <w:tab/>
      </w:r>
      <w:r>
        <w:tab/>
      </w:r>
      <w:r>
        <w:tab/>
      </w:r>
      <w:r>
        <w:tab/>
      </w:r>
      <w:r w:rsidRPr="00D02B97">
        <w:rPr>
          <w:color w:val="993366"/>
        </w:rPr>
        <w:t>NULL</w:t>
      </w:r>
      <w:r>
        <w:t xml:space="preserve">, </w:t>
      </w:r>
    </w:p>
    <w:p w14:paraId="724249A0" w14:textId="20ACA9C7" w:rsidR="00781DD8" w:rsidRDefault="00781DD8" w:rsidP="00CE00FD">
      <w:pPr>
        <w:pStyle w:val="PL"/>
      </w:pPr>
      <w:r>
        <w:tab/>
      </w:r>
      <w:r>
        <w:tab/>
        <w:t>three</w:t>
      </w:r>
      <w:r>
        <w:tab/>
      </w:r>
      <w:r>
        <w:tab/>
      </w:r>
      <w:r>
        <w:tab/>
      </w:r>
      <w:r>
        <w:tab/>
      </w:r>
      <w:r>
        <w:tab/>
      </w:r>
      <w:r>
        <w:tab/>
      </w:r>
      <w:r>
        <w:tab/>
      </w:r>
      <w:r>
        <w:tab/>
      </w:r>
      <w:r>
        <w:tab/>
      </w:r>
      <w:r>
        <w:tab/>
      </w:r>
      <w:r>
        <w:tab/>
      </w:r>
      <w:r w:rsidRPr="00D02B97">
        <w:rPr>
          <w:color w:val="993366"/>
        </w:rPr>
        <w:t>NULL</w:t>
      </w:r>
      <w:r>
        <w:t xml:space="preserve">, </w:t>
      </w:r>
    </w:p>
    <w:p w14:paraId="740F8312" w14:textId="23CD75CC" w:rsidR="00781DD8" w:rsidRDefault="00781DD8" w:rsidP="00CE00FD">
      <w:pPr>
        <w:pStyle w:val="PL"/>
      </w:pPr>
      <w:r>
        <w:tab/>
      </w:r>
      <w:r>
        <w:tab/>
        <w:t>spare</w:t>
      </w:r>
      <w:r>
        <w:tab/>
      </w:r>
      <w:r>
        <w:tab/>
      </w:r>
      <w:r>
        <w:tab/>
      </w:r>
      <w:r>
        <w:tab/>
      </w:r>
      <w:r>
        <w:tab/>
      </w:r>
      <w:r>
        <w:tab/>
      </w:r>
      <w:r>
        <w:tab/>
      </w:r>
      <w:r>
        <w:tab/>
      </w:r>
      <w:r>
        <w:tab/>
      </w:r>
      <w:r>
        <w:tab/>
      </w:r>
      <w:r>
        <w:tab/>
      </w:r>
      <w:r w:rsidRPr="00D02B97">
        <w:rPr>
          <w:color w:val="993366"/>
        </w:rPr>
        <w:t>NULL</w:t>
      </w:r>
    </w:p>
    <w:p w14:paraId="7F739808" w14:textId="4B3F8BBA" w:rsidR="0021692E" w:rsidRDefault="00781DD8" w:rsidP="00CE00FD">
      <w:pPr>
        <w:pStyle w:val="PL"/>
      </w:pPr>
      <w:r>
        <w:tab/>
        <w:t>}</w:t>
      </w:r>
      <w:r w:rsidR="0021692E">
        <w:tab/>
      </w:r>
      <w:r w:rsidR="0021692E">
        <w:tab/>
      </w:r>
      <w:r w:rsidR="0021692E">
        <w:tab/>
      </w:r>
      <w:r w:rsidR="0021692E">
        <w:tab/>
      </w:r>
      <w:r w:rsidR="0021692E">
        <w:tab/>
      </w:r>
      <w:r w:rsidR="0021692E">
        <w:tab/>
      </w:r>
      <w:r w:rsidR="0021692E">
        <w:tab/>
      </w:r>
      <w:r w:rsidR="0021692E">
        <w:tab/>
      </w:r>
      <w:r>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1A37E2C9" w14:textId="65A2D20D" w:rsidR="0021692E" w:rsidRPr="00D02B97" w:rsidRDefault="0021692E" w:rsidP="00CE00FD">
      <w:pPr>
        <w:pStyle w:val="PL"/>
        <w:rPr>
          <w:color w:val="808080"/>
        </w:rPr>
      </w:pPr>
      <w:r>
        <w:tab/>
      </w:r>
      <w:r w:rsidRPr="00D02B97">
        <w:rPr>
          <w:color w:val="808080"/>
        </w:rPr>
        <w:t xml:space="preserve">-- Time domain behavior of ZP-CSI-RS resource configuration. </w:t>
      </w:r>
    </w:p>
    <w:p w14:paraId="20C060C5" w14:textId="77777777" w:rsidR="0021692E" w:rsidRPr="00D02B97" w:rsidRDefault="0021692E" w:rsidP="00CE00FD">
      <w:pPr>
        <w:pStyle w:val="PL"/>
        <w:rPr>
          <w:color w:val="808080"/>
        </w:rPr>
      </w:pPr>
      <w:r>
        <w:tab/>
      </w:r>
      <w:r w:rsidRPr="00D02B97">
        <w:rPr>
          <w:color w:val="808080"/>
        </w:rPr>
        <w:t>-- Corresponds to L1 parameter 'ZP-CSI-RS-ResourceConfigType' (see 38.214, section FFS_Section)</w:t>
      </w:r>
    </w:p>
    <w:p w14:paraId="7003961A" w14:textId="77CD70AE" w:rsidR="0021692E" w:rsidRDefault="0021692E" w:rsidP="00CE00FD">
      <w:pPr>
        <w:pStyle w:val="PL"/>
      </w:pPr>
      <w:r>
        <w:tab/>
        <w:t>resourceType</w:t>
      </w:r>
      <w:r>
        <w:tab/>
      </w:r>
      <w:r w:rsidR="00781DD8">
        <w:tab/>
      </w:r>
      <w:r>
        <w:tab/>
      </w:r>
      <w:r>
        <w:tab/>
      </w:r>
      <w:r>
        <w:tab/>
      </w:r>
      <w:r>
        <w:tab/>
      </w:r>
      <w:r>
        <w:tab/>
      </w:r>
      <w:r>
        <w:tab/>
      </w:r>
      <w:r>
        <w:tab/>
      </w:r>
      <w:r w:rsidR="00E5111D" w:rsidRPr="00D02B97">
        <w:rPr>
          <w:color w:val="993366"/>
        </w:rPr>
        <w:t>ENUMERATED</w:t>
      </w:r>
      <w:r w:rsidR="00E5111D">
        <w:t xml:space="preserve"> {aperiodic, </w:t>
      </w:r>
      <w:r w:rsidR="00E5111D" w:rsidRPr="00E5111D">
        <w:t>periodic</w:t>
      </w:r>
      <w:r w:rsidR="00E5111D">
        <w:t>}</w:t>
      </w:r>
      <w:r>
        <w:tab/>
      </w:r>
      <w:r>
        <w:tab/>
      </w:r>
      <w:r>
        <w:tab/>
      </w:r>
      <w:r>
        <w:tab/>
      </w:r>
      <w:r>
        <w:tab/>
      </w:r>
      <w:r>
        <w:tab/>
      </w:r>
      <w:r>
        <w:tab/>
      </w:r>
      <w:r>
        <w:tab/>
      </w:r>
      <w:r>
        <w:tab/>
      </w:r>
      <w:r>
        <w:tab/>
      </w:r>
      <w:r>
        <w:tab/>
      </w:r>
      <w:r w:rsidRPr="00D02B97">
        <w:rPr>
          <w:color w:val="993366"/>
        </w:rPr>
        <w:t>OPTIONAL</w:t>
      </w:r>
      <w:r>
        <w:t>,</w:t>
      </w:r>
    </w:p>
    <w:p w14:paraId="5835ACEC" w14:textId="48C529AF" w:rsidR="0021692E" w:rsidRPr="00D02B97" w:rsidRDefault="0021692E" w:rsidP="00CE00FD">
      <w:pPr>
        <w:pStyle w:val="PL"/>
        <w:rPr>
          <w:color w:val="808080"/>
        </w:rPr>
      </w:pPr>
      <w:r>
        <w:tab/>
      </w:r>
      <w:r w:rsidRPr="00D02B97">
        <w:rPr>
          <w:color w:val="808080"/>
        </w:rPr>
        <w:t>-- QCL type for source RS ==&gt; target RS association. Corresponds to L1 parameter 'QCL-Type' (see 38.214, section FFS_Section)</w:t>
      </w:r>
    </w:p>
    <w:p w14:paraId="301335A9" w14:textId="629CBB36" w:rsidR="0021692E" w:rsidRDefault="0021692E" w:rsidP="00CE00FD">
      <w:pPr>
        <w:pStyle w:val="PL"/>
      </w:pPr>
      <w:r>
        <w:tab/>
        <w:t>qcl-Type</w:t>
      </w:r>
      <w:r>
        <w:tab/>
      </w:r>
      <w:r>
        <w:tab/>
      </w:r>
      <w:r>
        <w:tab/>
      </w:r>
      <w:r w:rsidR="00781DD8">
        <w:tab/>
      </w:r>
      <w:r>
        <w:tab/>
      </w:r>
      <w:r>
        <w:tab/>
      </w:r>
      <w:r>
        <w:tab/>
      </w:r>
      <w:r>
        <w:tab/>
      </w:r>
      <w:r>
        <w:tab/>
      </w:r>
      <w:r>
        <w:tab/>
      </w:r>
      <w:r w:rsidRPr="00D02B97">
        <w:rPr>
          <w:color w:val="993366"/>
        </w:rPr>
        <w:t>ENUMERATED</w:t>
      </w:r>
      <w:r>
        <w:t xml:space="preserve"> {typeA, typeB, typeC, typeD}</w:t>
      </w:r>
      <w:r>
        <w:tab/>
      </w:r>
      <w:r>
        <w:tab/>
      </w:r>
      <w:r>
        <w:tab/>
      </w:r>
      <w:r>
        <w:tab/>
      </w:r>
      <w:r>
        <w:tab/>
      </w:r>
      <w:r w:rsidR="000E0E18">
        <w:tab/>
      </w:r>
      <w:r w:rsidR="000E0E18">
        <w:tab/>
      </w:r>
      <w:r>
        <w:tab/>
      </w:r>
      <w:r>
        <w:tab/>
      </w:r>
      <w:r>
        <w:tab/>
      </w:r>
      <w:r w:rsidRPr="00D02B97">
        <w:rPr>
          <w:color w:val="993366"/>
        </w:rPr>
        <w:t>OPTIONAL</w:t>
      </w:r>
    </w:p>
    <w:p w14:paraId="4B6315EE" w14:textId="688ACE24" w:rsidR="00F77D16" w:rsidRDefault="00F77D16" w:rsidP="00CE00FD">
      <w:pPr>
        <w:pStyle w:val="PL"/>
      </w:pPr>
      <w:r>
        <w:t>}</w:t>
      </w:r>
    </w:p>
    <w:p w14:paraId="0904DBB9" w14:textId="0C5FFE7B" w:rsidR="00F77D16" w:rsidRDefault="00F77D16" w:rsidP="00CE00FD">
      <w:pPr>
        <w:pStyle w:val="PL"/>
      </w:pPr>
    </w:p>
    <w:p w14:paraId="59B25E44" w14:textId="2EB27A68" w:rsidR="00F77D16" w:rsidRPr="00000A61" w:rsidRDefault="0021692E" w:rsidP="00CE00FD">
      <w:pPr>
        <w:pStyle w:val="PL"/>
      </w:pPr>
      <w:r>
        <w:t>ZP-CSI-RS-ResourceId</w:t>
      </w:r>
      <w:r w:rsidR="005B031D">
        <w:t xml:space="preserve"> ::=</w:t>
      </w:r>
      <w:r>
        <w:tab/>
      </w:r>
      <w:r>
        <w:tab/>
      </w:r>
      <w:r>
        <w:tab/>
      </w:r>
      <w:r>
        <w:tab/>
      </w:r>
      <w:r>
        <w:tab/>
      </w:r>
      <w:r>
        <w:tab/>
      </w:r>
      <w:r>
        <w:tab/>
      </w:r>
      <w:r w:rsidRPr="00D02B97">
        <w:rPr>
          <w:color w:val="993366"/>
        </w:rPr>
        <w:t>INTEGER</w:t>
      </w:r>
      <w:r>
        <w:t xml:space="preserve"> (</w:t>
      </w:r>
      <w:r w:rsidRPr="0021692E">
        <w:t>0</w:t>
      </w:r>
      <w:r>
        <w:t>..maxNrof</w:t>
      </w:r>
      <w:r w:rsidRPr="0021692E">
        <w:t>ZP-CSI-RS-Resource</w:t>
      </w:r>
      <w:r>
        <w:t>s</w:t>
      </w:r>
      <w:r w:rsidRPr="0021692E">
        <w:t>-1</w:t>
      </w:r>
      <w:r>
        <w:t>)</w:t>
      </w:r>
    </w:p>
    <w:p w14:paraId="5BD46539" w14:textId="77777777" w:rsidR="0045411F" w:rsidRPr="00000A61" w:rsidRDefault="0045411F" w:rsidP="00CE00FD">
      <w:pPr>
        <w:pStyle w:val="PL"/>
      </w:pPr>
    </w:p>
    <w:p w14:paraId="7E3C11DF" w14:textId="77777777" w:rsidR="0045411F" w:rsidRPr="00D02B97" w:rsidRDefault="0045411F" w:rsidP="00CE00FD">
      <w:pPr>
        <w:pStyle w:val="PL"/>
        <w:rPr>
          <w:color w:val="808080"/>
        </w:rPr>
      </w:pPr>
      <w:r w:rsidRPr="00D02B97">
        <w:rPr>
          <w:color w:val="808080"/>
        </w:rPr>
        <w:t>-- TAG-PDSCH-CONFIG-STOP</w:t>
      </w:r>
    </w:p>
    <w:p w14:paraId="618693DE" w14:textId="77777777" w:rsidR="0045411F" w:rsidRPr="00D02B97" w:rsidRDefault="0045411F" w:rsidP="00CE00FD">
      <w:pPr>
        <w:pStyle w:val="PL"/>
        <w:rPr>
          <w:color w:val="808080"/>
        </w:rPr>
      </w:pPr>
      <w:r w:rsidRPr="00D02B97">
        <w:rPr>
          <w:color w:val="808080"/>
        </w:rPr>
        <w:t>-- ASN1STOP</w:t>
      </w:r>
    </w:p>
    <w:p w14:paraId="55C3DEAA" w14:textId="77777777" w:rsidR="00BB6BE9" w:rsidRPr="00000A61" w:rsidRDefault="00BB6BE9" w:rsidP="00BB6BE9">
      <w:pPr>
        <w:pStyle w:val="Heading4"/>
        <w:rPr>
          <w:i/>
          <w:noProof/>
        </w:rPr>
      </w:pPr>
      <w:bookmarkStart w:id="243" w:name="_Toc501138306"/>
      <w:bookmarkStart w:id="244" w:name="_Toc500942736"/>
      <w:r w:rsidRPr="00000A61">
        <w:t>–</w:t>
      </w:r>
      <w:r w:rsidRPr="00000A61">
        <w:tab/>
      </w:r>
      <w:r w:rsidRPr="00000A61">
        <w:rPr>
          <w:i/>
        </w:rPr>
        <w:t>PhysCellId</w:t>
      </w:r>
      <w:bookmarkEnd w:id="243"/>
      <w:bookmarkEnd w:id="244"/>
    </w:p>
    <w:p w14:paraId="56420E47" w14:textId="77777777" w:rsidR="00BB6BE9" w:rsidRPr="00000A61" w:rsidRDefault="00BB6BE9" w:rsidP="00BB6BE9">
      <w:r w:rsidRPr="00000A61">
        <w:t xml:space="preserve">The </w:t>
      </w:r>
      <w:r w:rsidRPr="00000A61">
        <w:rPr>
          <w:i/>
        </w:rPr>
        <w:t xml:space="preserve">PhysCellId </w:t>
      </w:r>
      <w:r w:rsidRPr="00000A61">
        <w:t xml:space="preserve">indentifies the physical cell identity (PCI). </w:t>
      </w:r>
    </w:p>
    <w:p w14:paraId="3F2A908F" w14:textId="77777777" w:rsidR="00BB6BE9" w:rsidRPr="00000A61" w:rsidRDefault="00BB6BE9" w:rsidP="00BB6BE9">
      <w:pPr>
        <w:pStyle w:val="TH"/>
      </w:pPr>
      <w:r w:rsidRPr="00000A61">
        <w:rPr>
          <w:i/>
        </w:rPr>
        <w:t xml:space="preserve">PhysCellId </w:t>
      </w:r>
      <w:r w:rsidRPr="00000A61">
        <w:t>information element</w:t>
      </w:r>
    </w:p>
    <w:p w14:paraId="5EF8A4D3" w14:textId="77777777" w:rsidR="00BB6BE9" w:rsidRPr="00D02B97" w:rsidRDefault="00BB6BE9" w:rsidP="00CE00FD">
      <w:pPr>
        <w:pStyle w:val="PL"/>
        <w:rPr>
          <w:color w:val="808080"/>
        </w:rPr>
      </w:pPr>
      <w:r w:rsidRPr="00D02B97">
        <w:rPr>
          <w:color w:val="808080"/>
        </w:rPr>
        <w:t>-- ASN1START</w:t>
      </w:r>
    </w:p>
    <w:p w14:paraId="03D81B8E" w14:textId="77777777" w:rsidR="00BB6BE9" w:rsidRPr="00D02B97" w:rsidRDefault="00BB6BE9" w:rsidP="00CE00FD">
      <w:pPr>
        <w:pStyle w:val="PL"/>
        <w:rPr>
          <w:color w:val="808080"/>
        </w:rPr>
      </w:pPr>
      <w:r w:rsidRPr="00D02B97">
        <w:rPr>
          <w:color w:val="808080"/>
        </w:rPr>
        <w:t>-- TAG-PHYS-CELL-ID-START</w:t>
      </w:r>
    </w:p>
    <w:p w14:paraId="14A5D574" w14:textId="77777777" w:rsidR="00BB6BE9" w:rsidRPr="00000A61" w:rsidRDefault="00BB6BE9" w:rsidP="00CE00FD">
      <w:pPr>
        <w:pStyle w:val="PL"/>
      </w:pPr>
    </w:p>
    <w:p w14:paraId="38FA85D4" w14:textId="77777777" w:rsidR="00BB6BE9" w:rsidRPr="00000A61" w:rsidRDefault="00BB6BE9" w:rsidP="00CE00FD">
      <w:pPr>
        <w:pStyle w:val="PL"/>
      </w:pPr>
      <w:r w:rsidRPr="00000A61">
        <w:t>PhysCellId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000A61">
        <w:t xml:space="preserve"> (0..1007)</w:t>
      </w:r>
    </w:p>
    <w:p w14:paraId="7DECE2D0" w14:textId="77777777" w:rsidR="00BB6BE9" w:rsidRPr="00000A61" w:rsidRDefault="00BB6BE9" w:rsidP="00CE00FD">
      <w:pPr>
        <w:pStyle w:val="PL"/>
      </w:pPr>
    </w:p>
    <w:p w14:paraId="03C64CBD" w14:textId="77777777" w:rsidR="00BB6BE9" w:rsidRPr="00D02B97" w:rsidRDefault="00BB6BE9" w:rsidP="00CE00FD">
      <w:pPr>
        <w:pStyle w:val="PL"/>
        <w:rPr>
          <w:color w:val="808080"/>
        </w:rPr>
      </w:pPr>
      <w:r w:rsidRPr="00D02B97">
        <w:rPr>
          <w:color w:val="808080"/>
        </w:rPr>
        <w:t>-- TAG-PHYS-CELL-ID-STOP</w:t>
      </w:r>
    </w:p>
    <w:p w14:paraId="697A95D8" w14:textId="77777777" w:rsidR="00BB6BE9" w:rsidRPr="00D02B97" w:rsidRDefault="00BB6BE9" w:rsidP="00CE00FD">
      <w:pPr>
        <w:pStyle w:val="PL"/>
        <w:rPr>
          <w:color w:val="808080"/>
        </w:rPr>
      </w:pPr>
      <w:r w:rsidRPr="00D02B97">
        <w:rPr>
          <w:color w:val="808080"/>
        </w:rPr>
        <w:t>-- ASN1STOP</w:t>
      </w:r>
    </w:p>
    <w:p w14:paraId="120FAA13" w14:textId="3F01CACA" w:rsidR="009C3E13" w:rsidRPr="009C3E13" w:rsidRDefault="009C3E13" w:rsidP="00BB6BE9">
      <w:pPr>
        <w:pStyle w:val="Heading4"/>
        <w:rPr>
          <w:i/>
        </w:rPr>
      </w:pPr>
      <w:bookmarkStart w:id="245" w:name="_Toc501138307"/>
      <w:r w:rsidRPr="009C3E13">
        <w:t>–</w:t>
      </w:r>
      <w:r>
        <w:tab/>
      </w:r>
      <w:r w:rsidRPr="009C3E13">
        <w:rPr>
          <w:i/>
        </w:rPr>
        <w:t>PRB-I</w:t>
      </w:r>
      <w:r>
        <w:rPr>
          <w:i/>
        </w:rPr>
        <w:t>d</w:t>
      </w:r>
      <w:bookmarkEnd w:id="245"/>
    </w:p>
    <w:p w14:paraId="06911009" w14:textId="114686A7" w:rsidR="009C3E13" w:rsidRPr="00000A61" w:rsidRDefault="009C3E13" w:rsidP="009C3E13">
      <w:r w:rsidRPr="00000A61">
        <w:t xml:space="preserve">The </w:t>
      </w:r>
      <w:r w:rsidRPr="009C3E13">
        <w:rPr>
          <w:i/>
        </w:rPr>
        <w:t>PRB-I</w:t>
      </w:r>
      <w:r>
        <w:rPr>
          <w:i/>
        </w:rPr>
        <w:t>d</w:t>
      </w:r>
      <w:r w:rsidRPr="00000A61">
        <w:rPr>
          <w:i/>
        </w:rPr>
        <w:t xml:space="preserve"> </w:t>
      </w:r>
      <w:r w:rsidRPr="00000A61">
        <w:t xml:space="preserve">indentifies </w:t>
      </w:r>
      <w:r>
        <w:t>a Physical Resource Block (PRB) position within a carrier</w:t>
      </w:r>
      <w:r w:rsidRPr="00000A61">
        <w:t xml:space="preserve">. </w:t>
      </w:r>
    </w:p>
    <w:p w14:paraId="7BBA6C74" w14:textId="77777777" w:rsidR="00CE0FF8" w:rsidRPr="00D914C6" w:rsidRDefault="009C3E13" w:rsidP="009659F7">
      <w:pPr>
        <w:pStyle w:val="TH"/>
      </w:pPr>
      <w:r>
        <w:rPr>
          <w:i/>
        </w:rPr>
        <w:t>PRB-</w:t>
      </w:r>
      <w:r w:rsidRPr="00000A61">
        <w:rPr>
          <w:i/>
        </w:rPr>
        <w:t>Id</w:t>
      </w:r>
      <w:r w:rsidR="00CE0FF8" w:rsidRPr="00C57C6D">
        <w:t xml:space="preserve"> </w:t>
      </w:r>
      <w:r w:rsidR="00CE0FF8" w:rsidRPr="007F0E60">
        <w:rPr>
          <w:lang w:eastAsia="x-none"/>
        </w:rPr>
        <w:t>information element</w:t>
      </w:r>
    </w:p>
    <w:p w14:paraId="39DF979A" w14:textId="77777777" w:rsidR="00CE0FF8" w:rsidRPr="00D02B97" w:rsidRDefault="00CE0FF8" w:rsidP="00CE00FD">
      <w:pPr>
        <w:pStyle w:val="PL"/>
        <w:rPr>
          <w:rFonts w:eastAsia="MS Mincho"/>
          <w:color w:val="808080"/>
        </w:rPr>
      </w:pPr>
      <w:r w:rsidRPr="00D02B97">
        <w:rPr>
          <w:rFonts w:eastAsia="MS Mincho"/>
          <w:color w:val="808080"/>
        </w:rPr>
        <w:t>-- ASN1START</w:t>
      </w:r>
    </w:p>
    <w:p w14:paraId="601ACA96" w14:textId="0BCF3A9F" w:rsidR="009C3E13" w:rsidRPr="00D02B97" w:rsidRDefault="009C3E13" w:rsidP="00CE00FD">
      <w:pPr>
        <w:pStyle w:val="PL"/>
        <w:rPr>
          <w:color w:val="808080"/>
        </w:rPr>
      </w:pPr>
      <w:r w:rsidRPr="00D02B97">
        <w:rPr>
          <w:color w:val="808080"/>
        </w:rPr>
        <w:t>-- TAG-PRB-ID-START</w:t>
      </w:r>
    </w:p>
    <w:p w14:paraId="7EDAB31B" w14:textId="77777777" w:rsidR="009C3E13" w:rsidRPr="00000A61" w:rsidRDefault="009C3E13" w:rsidP="00CE00FD">
      <w:pPr>
        <w:pStyle w:val="PL"/>
      </w:pPr>
    </w:p>
    <w:p w14:paraId="2716121D" w14:textId="04DE1EEF" w:rsidR="009C3E13" w:rsidRPr="00000A61" w:rsidRDefault="009C3E13" w:rsidP="00CE00FD">
      <w:pPr>
        <w:pStyle w:val="PL"/>
      </w:pPr>
      <w:r w:rsidRPr="009C3E13">
        <w:t>PRB-I</w:t>
      </w:r>
      <w:r>
        <w:t>d</w:t>
      </w:r>
      <w:r w:rsidRPr="00000A61">
        <w:t xml:space="preserve"> ::=</w:t>
      </w:r>
      <w:r w:rsidRPr="00000A61">
        <w:tab/>
      </w:r>
      <w:r w:rsidRPr="00000A61">
        <w:tab/>
      </w:r>
      <w:r w:rsidRPr="00000A61">
        <w:tab/>
      </w:r>
      <w:r w:rsidRPr="00000A61">
        <w:tab/>
      </w:r>
      <w:r w:rsidRPr="00000A61">
        <w:tab/>
      </w:r>
      <w:r w:rsidRPr="00000A61">
        <w:rPr>
          <w:lang w:eastAsia="zh-CN"/>
        </w:rPr>
        <w:tab/>
      </w:r>
      <w:r w:rsidRPr="00D02B97">
        <w:rPr>
          <w:color w:val="993366"/>
        </w:rPr>
        <w:t>INTEGER</w:t>
      </w:r>
      <w:r w:rsidR="00552E79" w:rsidRPr="00552E79">
        <w:t xml:space="preserve"> </w:t>
      </w:r>
      <w:r w:rsidRPr="00552E79">
        <w:t>(0..maxNrofPhysicalResourceBlocks-1)</w:t>
      </w:r>
    </w:p>
    <w:p w14:paraId="14C1AD64" w14:textId="77777777" w:rsidR="009C3E13" w:rsidRPr="00000A61" w:rsidRDefault="009C3E13" w:rsidP="00CE00FD">
      <w:pPr>
        <w:pStyle w:val="PL"/>
      </w:pPr>
    </w:p>
    <w:p w14:paraId="65259A69" w14:textId="6EBBBAB6" w:rsidR="009C3E13" w:rsidRPr="00D02B97" w:rsidRDefault="009C3E13" w:rsidP="00CE00FD">
      <w:pPr>
        <w:pStyle w:val="PL"/>
        <w:rPr>
          <w:color w:val="808080"/>
        </w:rPr>
      </w:pPr>
      <w:r w:rsidRPr="00D02B97">
        <w:rPr>
          <w:color w:val="808080"/>
        </w:rPr>
        <w:t>-- TAG-PRB-ID-STOP</w:t>
      </w:r>
    </w:p>
    <w:p w14:paraId="51C7B35B" w14:textId="77777777" w:rsidR="00CE0FF8" w:rsidRPr="00D02B97" w:rsidRDefault="00CE0FF8" w:rsidP="00CE00FD">
      <w:pPr>
        <w:pStyle w:val="PL"/>
        <w:rPr>
          <w:rFonts w:eastAsia="MS Mincho"/>
          <w:color w:val="808080"/>
        </w:rPr>
      </w:pPr>
      <w:r w:rsidRPr="00D02B97">
        <w:rPr>
          <w:rFonts w:eastAsia="MS Mincho"/>
          <w:color w:val="808080"/>
        </w:rPr>
        <w:t>-- ASN1STOP</w:t>
      </w:r>
    </w:p>
    <w:p w14:paraId="1ED37F99" w14:textId="77777777" w:rsidR="00BB6BE9" w:rsidRPr="00000A61" w:rsidRDefault="00BB6BE9" w:rsidP="00BB6BE9">
      <w:pPr>
        <w:pStyle w:val="Heading4"/>
      </w:pPr>
      <w:bookmarkStart w:id="246" w:name="_Toc501138308"/>
      <w:bookmarkStart w:id="247" w:name="_Toc500942737"/>
      <w:r w:rsidRPr="00000A61">
        <w:t>–</w:t>
      </w:r>
      <w:r w:rsidRPr="00000A61">
        <w:tab/>
      </w:r>
      <w:r w:rsidRPr="00000A61">
        <w:rPr>
          <w:i/>
        </w:rPr>
        <w:t>PUCCH-Config</w:t>
      </w:r>
      <w:bookmarkEnd w:id="246"/>
      <w:bookmarkEnd w:id="247"/>
    </w:p>
    <w:p w14:paraId="32D2DB49" w14:textId="77777777" w:rsidR="00BB6BE9" w:rsidRPr="00000A61" w:rsidRDefault="00BB6BE9" w:rsidP="00BB6BE9">
      <w:r w:rsidRPr="00000A61">
        <w:t xml:space="preserve">The </w:t>
      </w:r>
      <w:r w:rsidRPr="00000A61">
        <w:rPr>
          <w:i/>
        </w:rPr>
        <w:t xml:space="preserve">PUCCH-Config </w:t>
      </w:r>
      <w:r w:rsidRPr="00000A61">
        <w:t>IE is used to configure the UE specific PUCCH parameters.</w:t>
      </w:r>
    </w:p>
    <w:p w14:paraId="5E335D07" w14:textId="77777777" w:rsidR="00BB6BE9" w:rsidRPr="00000A61" w:rsidRDefault="00BB6BE9" w:rsidP="00BB6BE9">
      <w:pPr>
        <w:pStyle w:val="TH"/>
      </w:pPr>
      <w:r w:rsidRPr="00000A61">
        <w:rPr>
          <w:bCs/>
          <w:i/>
          <w:iCs/>
        </w:rPr>
        <w:t xml:space="preserve">PUCCH-Config </w:t>
      </w:r>
      <w:r w:rsidRPr="00000A61">
        <w:t>information element</w:t>
      </w:r>
    </w:p>
    <w:p w14:paraId="04675388" w14:textId="77777777" w:rsidR="0045411F" w:rsidRPr="00D02B97" w:rsidRDefault="0045411F" w:rsidP="00CE00FD">
      <w:pPr>
        <w:pStyle w:val="PL"/>
        <w:rPr>
          <w:color w:val="808080"/>
        </w:rPr>
      </w:pPr>
      <w:r w:rsidRPr="00D02B97">
        <w:rPr>
          <w:color w:val="808080"/>
        </w:rPr>
        <w:t>-- ASN1START</w:t>
      </w:r>
    </w:p>
    <w:p w14:paraId="0AFC342B" w14:textId="77777777" w:rsidR="0045411F" w:rsidRPr="00D02B97" w:rsidRDefault="0045411F" w:rsidP="00CE00FD">
      <w:pPr>
        <w:pStyle w:val="PL"/>
        <w:rPr>
          <w:color w:val="808080"/>
        </w:rPr>
      </w:pPr>
      <w:r w:rsidRPr="00D02B97">
        <w:rPr>
          <w:color w:val="808080"/>
        </w:rPr>
        <w:t>-- TAG-PUCCH-CONFIG-START</w:t>
      </w:r>
    </w:p>
    <w:p w14:paraId="086A0C19" w14:textId="77777777" w:rsidR="0045411F" w:rsidRPr="00000A61" w:rsidRDefault="0045411F" w:rsidP="00CE00FD">
      <w:pPr>
        <w:pStyle w:val="PL"/>
      </w:pPr>
    </w:p>
    <w:p w14:paraId="3DCBD180" w14:textId="7AAC729B" w:rsidR="00BE6B42" w:rsidRDefault="00BE6B42" w:rsidP="00CE00FD">
      <w:pPr>
        <w:pStyle w:val="PL"/>
      </w:pPr>
      <w:r>
        <w:t>PUCCH-ConfigCommon ::=</w:t>
      </w:r>
      <w:r>
        <w:tab/>
      </w:r>
      <w:r>
        <w:tab/>
      </w:r>
      <w:r>
        <w:tab/>
      </w:r>
      <w:r>
        <w:tab/>
      </w:r>
      <w:r>
        <w:tab/>
      </w:r>
      <w:r w:rsidRPr="00D02B97">
        <w:rPr>
          <w:color w:val="993366"/>
        </w:rPr>
        <w:t>SEQUENCE</w:t>
      </w:r>
      <w:r>
        <w:t xml:space="preserve"> {</w:t>
      </w:r>
    </w:p>
    <w:p w14:paraId="19E8A5EA" w14:textId="77777777" w:rsidR="00593172" w:rsidRPr="00D02B97" w:rsidRDefault="00593172" w:rsidP="00CE00FD">
      <w:pPr>
        <w:pStyle w:val="PL"/>
        <w:rPr>
          <w:color w:val="808080"/>
        </w:rPr>
      </w:pPr>
      <w:r>
        <w:tab/>
      </w:r>
      <w:r w:rsidRPr="00D02B97">
        <w:rPr>
          <w:color w:val="808080"/>
        </w:rPr>
        <w:t>-- PUCCH resource configuration for HARQ-ACK before RRC connection setup</w:t>
      </w:r>
    </w:p>
    <w:p w14:paraId="557B2717" w14:textId="7B4AF26D" w:rsidR="00593172" w:rsidRPr="00D02B97" w:rsidRDefault="00593172" w:rsidP="00CE00FD">
      <w:pPr>
        <w:pStyle w:val="PL"/>
        <w:rPr>
          <w:color w:val="808080"/>
        </w:rPr>
      </w:pPr>
      <w:r>
        <w:tab/>
      </w:r>
      <w:r w:rsidRPr="00D02B97">
        <w:rPr>
          <w:color w:val="808080"/>
        </w:rPr>
        <w:t>-- Corresponds to L1 parameter 'PUCCH-resource-common' (see 38.213, section 9.2)</w:t>
      </w:r>
    </w:p>
    <w:p w14:paraId="054328F3" w14:textId="49230954" w:rsidR="00593172" w:rsidRPr="00D02B97" w:rsidRDefault="00593172" w:rsidP="00CE00FD">
      <w:pPr>
        <w:pStyle w:val="PL"/>
        <w:rPr>
          <w:color w:val="808080"/>
        </w:rPr>
      </w:pPr>
      <w:r>
        <w:tab/>
      </w:r>
      <w:r w:rsidRPr="00D02B97">
        <w:rPr>
          <w:color w:val="808080"/>
        </w:rPr>
        <w:t>-- FFS_Value: RAN1 to provide more details on the value range</w:t>
      </w:r>
    </w:p>
    <w:p w14:paraId="547189A7" w14:textId="1C9BF02F" w:rsidR="00593172" w:rsidRDefault="00593172" w:rsidP="00CE00FD">
      <w:pPr>
        <w:pStyle w:val="PL"/>
      </w:pPr>
      <w:r>
        <w:tab/>
      </w:r>
      <w:commentRangeStart w:id="248"/>
      <w:r>
        <w:t>pucch-ResourceCommon</w:t>
      </w:r>
      <w:commentRangeEnd w:id="248"/>
      <w:r w:rsidR="00717ABD">
        <w:rPr>
          <w:rStyle w:val="CommentReference"/>
          <w:rFonts w:ascii="Times New Roman" w:hAnsi="Times New Roman"/>
          <w:noProof w:val="0"/>
          <w:lang w:eastAsia="en-US"/>
        </w:rPr>
        <w:commentReference w:id="248"/>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p>
    <w:p w14:paraId="4BDD8DD6" w14:textId="77777777" w:rsidR="006C1079" w:rsidRDefault="006C1079" w:rsidP="00CE00FD">
      <w:pPr>
        <w:pStyle w:val="PL"/>
      </w:pPr>
    </w:p>
    <w:p w14:paraId="42154864" w14:textId="0EE6EB4C" w:rsidR="00BE6B42" w:rsidRPr="00D02B97" w:rsidRDefault="00BE6B42" w:rsidP="00CE00FD">
      <w:pPr>
        <w:pStyle w:val="PL"/>
        <w:rPr>
          <w:color w:val="808080"/>
        </w:rPr>
      </w:pPr>
      <w:r>
        <w:tab/>
      </w:r>
      <w:r w:rsidRPr="00D02B97">
        <w:rPr>
          <w:color w:val="808080"/>
        </w:rPr>
        <w:t>-- Enables hopping of base sequence of PUCCH Format 0 when transmitted in different slots.</w:t>
      </w:r>
    </w:p>
    <w:p w14:paraId="4586FBD8" w14:textId="77777777" w:rsidR="00BE6B42" w:rsidRPr="00D02B97" w:rsidRDefault="00BE6B42" w:rsidP="00CE00FD">
      <w:pPr>
        <w:pStyle w:val="PL"/>
        <w:rPr>
          <w:color w:val="808080"/>
        </w:rPr>
      </w:pPr>
      <w:r>
        <w:tab/>
      </w:r>
      <w:r w:rsidRPr="00D02B97">
        <w:rPr>
          <w:color w:val="808080"/>
        </w:rPr>
        <w:t>-- Corresponds to L1 parameter 'PUCCH-F0-Base-sequence-hopping' (see 38.211, section 6.4.1.3)</w:t>
      </w:r>
    </w:p>
    <w:p w14:paraId="35060907" w14:textId="77777777" w:rsidR="00BE6B42" w:rsidRPr="00D02B97" w:rsidRDefault="00BE6B42" w:rsidP="00CE00FD">
      <w:pPr>
        <w:pStyle w:val="PL"/>
        <w:rPr>
          <w:color w:val="808080"/>
        </w:rPr>
      </w:pPr>
      <w:r>
        <w:tab/>
      </w:r>
      <w:r w:rsidRPr="00D02B97">
        <w:rPr>
          <w:color w:val="808080"/>
        </w:rPr>
        <w:t>-- Enabling hopping of base sequence of PUCCH Format 1 when transmitted in different slots</w:t>
      </w:r>
    </w:p>
    <w:p w14:paraId="43951428" w14:textId="77777777" w:rsidR="00BE6B42" w:rsidRPr="00D02B97" w:rsidRDefault="00BE6B42" w:rsidP="00CE00FD">
      <w:pPr>
        <w:pStyle w:val="PL"/>
        <w:rPr>
          <w:color w:val="808080"/>
        </w:rPr>
      </w:pPr>
      <w:r>
        <w:tab/>
      </w:r>
      <w:r w:rsidRPr="00D02B97">
        <w:rPr>
          <w:color w:val="808080"/>
        </w:rPr>
        <w:t>-- Corresponds to L1 parameter 'PUCCH-F1-Base-sequence-hopping' (see 38.211, section 6.4.1.3)</w:t>
      </w:r>
    </w:p>
    <w:p w14:paraId="1EAAA3D7" w14:textId="1E6A4880" w:rsidR="00406701" w:rsidRDefault="00406701" w:rsidP="00CE00FD">
      <w:pPr>
        <w:pStyle w:val="PL"/>
        <w:rPr>
          <w:color w:val="808080"/>
        </w:rPr>
      </w:pPr>
      <w:r>
        <w:tab/>
        <w:t>-- E</w:t>
      </w:r>
      <w:r w:rsidRPr="00406701">
        <w:rPr>
          <w:color w:val="808080"/>
        </w:rPr>
        <w:t>nable/disable of group and sequence hopping for all the PUCCH formats 0, 1, 3 and 4</w:t>
      </w:r>
    </w:p>
    <w:p w14:paraId="61DD0057" w14:textId="0AB8D0E8" w:rsidR="00406701" w:rsidRPr="00406701" w:rsidRDefault="00406701" w:rsidP="00406701">
      <w:pPr>
        <w:pStyle w:val="PL"/>
        <w:rPr>
          <w:color w:val="808080"/>
        </w:rPr>
      </w:pPr>
      <w:r>
        <w:rPr>
          <w:color w:val="808080"/>
        </w:rPr>
        <w:tab/>
        <w:t xml:space="preserve">-- </w:t>
      </w:r>
      <w:r w:rsidRPr="00406701">
        <w:rPr>
          <w:color w:val="808080"/>
        </w:rPr>
        <w:t>If PUCCH-GroupHopping is “neither”, it implies neither group or sequence hopping is enabled.</w:t>
      </w:r>
    </w:p>
    <w:p w14:paraId="7662EF0E" w14:textId="7700D513" w:rsidR="00406701" w:rsidRPr="00406701" w:rsidRDefault="00406701" w:rsidP="00406701">
      <w:pPr>
        <w:pStyle w:val="PL"/>
        <w:rPr>
          <w:color w:val="808080"/>
        </w:rPr>
      </w:pPr>
      <w:r>
        <w:rPr>
          <w:color w:val="808080"/>
        </w:rPr>
        <w:tab/>
        <w:t xml:space="preserve">-- </w:t>
      </w:r>
      <w:r w:rsidRPr="00406701">
        <w:rPr>
          <w:color w:val="808080"/>
        </w:rPr>
        <w:t>If PUCCH-GroupHopping is “enable”, it implies that group is enabled and sequence hopping is disabled.</w:t>
      </w:r>
    </w:p>
    <w:p w14:paraId="6E6C12F7" w14:textId="2550EF58" w:rsidR="00406701" w:rsidRDefault="00406701" w:rsidP="00406701">
      <w:pPr>
        <w:pStyle w:val="PL"/>
        <w:rPr>
          <w:color w:val="808080"/>
        </w:rPr>
      </w:pPr>
      <w:r>
        <w:rPr>
          <w:color w:val="808080"/>
        </w:rPr>
        <w:tab/>
        <w:t xml:space="preserve">-- </w:t>
      </w:r>
      <w:r w:rsidRPr="00406701">
        <w:rPr>
          <w:color w:val="808080"/>
        </w:rPr>
        <w:t>If PUCCH-GroupHopping is “disable”, it implies that group is disabled and sequence hopping is enabled.</w:t>
      </w:r>
    </w:p>
    <w:p w14:paraId="2CFACA27" w14:textId="2B4F25F6" w:rsidR="00406701" w:rsidRDefault="00406701" w:rsidP="00406701">
      <w:pPr>
        <w:pStyle w:val="PL"/>
      </w:pPr>
      <w:r>
        <w:rPr>
          <w:color w:val="808080"/>
        </w:rPr>
        <w:tab/>
      </w:r>
      <w:r w:rsidRPr="00D02B97">
        <w:rPr>
          <w:color w:val="808080"/>
        </w:rPr>
        <w:t>-- Corresponds to L1 parameter '</w:t>
      </w:r>
      <w:r>
        <w:rPr>
          <w:color w:val="808080"/>
        </w:rPr>
        <w:t>FFS</w:t>
      </w:r>
      <w:r w:rsidRPr="00D02B97">
        <w:rPr>
          <w:color w:val="808080"/>
        </w:rPr>
        <w:t>' (see 38.211, section 6.4.1.3)</w:t>
      </w:r>
    </w:p>
    <w:p w14:paraId="7570C0AD" w14:textId="7F8B8DA2" w:rsidR="00406701" w:rsidRDefault="00406701" w:rsidP="00CE00FD">
      <w:pPr>
        <w:pStyle w:val="PL"/>
      </w:pPr>
      <w:r>
        <w:tab/>
      </w:r>
      <w:commentRangeStart w:id="249"/>
      <w:r>
        <w:t>pucch-groupH</w:t>
      </w:r>
      <w:r w:rsidRPr="00000A61">
        <w:t>opping</w:t>
      </w:r>
      <w:commentRangeEnd w:id="249"/>
      <w:r>
        <w:rPr>
          <w:rStyle w:val="CommentReference"/>
          <w:rFonts w:ascii="Times New Roman" w:hAnsi="Times New Roman"/>
          <w:noProof w:val="0"/>
          <w:lang w:eastAsia="en-US"/>
        </w:rPr>
        <w:commentReference w:id="249"/>
      </w:r>
      <w:r w:rsidRPr="00000A61">
        <w:tab/>
      </w:r>
      <w:r w:rsidRPr="00000A61">
        <w:tab/>
      </w:r>
      <w:r w:rsidRPr="00000A61">
        <w:tab/>
      </w:r>
      <w:r w:rsidRPr="00000A61">
        <w:tab/>
      </w:r>
      <w:r w:rsidRPr="00000A61">
        <w:tab/>
      </w:r>
      <w:r w:rsidRPr="00D02B97">
        <w:rPr>
          <w:color w:val="993366"/>
        </w:rPr>
        <w:t>ENUMERATED</w:t>
      </w:r>
      <w:r>
        <w:t xml:space="preserve"> {</w:t>
      </w:r>
      <w:r w:rsidRPr="00E431C3">
        <w:t xml:space="preserve"> ne</w:t>
      </w:r>
      <w:r>
        <w:t>i</w:t>
      </w:r>
      <w:r w:rsidRPr="00E431C3">
        <w:t xml:space="preserve">ther, </w:t>
      </w:r>
      <w:r>
        <w:t>enabled</w:t>
      </w:r>
      <w:r w:rsidRPr="00E431C3">
        <w:t xml:space="preserve">, </w:t>
      </w:r>
      <w:r>
        <w:t>disabled }</w:t>
      </w:r>
      <w:r w:rsidRPr="00000A61">
        <w:tab/>
      </w:r>
      <w:r>
        <w:tab/>
      </w:r>
      <w:r>
        <w:tab/>
      </w:r>
      <w:r>
        <w:tab/>
      </w:r>
      <w:r>
        <w:tab/>
      </w:r>
      <w:r w:rsidRPr="00000A61">
        <w:tab/>
      </w:r>
      <w:r>
        <w:tab/>
      </w:r>
      <w:r>
        <w:tab/>
      </w:r>
      <w:r>
        <w:tab/>
      </w:r>
      <w:r>
        <w:tab/>
      </w:r>
      <w:r>
        <w:tab/>
      </w:r>
      <w:r w:rsidRPr="00D02B97">
        <w:rPr>
          <w:color w:val="993366"/>
        </w:rPr>
        <w:t>OPTIONAL</w:t>
      </w:r>
      <w:r w:rsidRPr="00000A61">
        <w:t>,</w:t>
      </w:r>
    </w:p>
    <w:p w14:paraId="66B6636D" w14:textId="577824A9" w:rsidR="007527A2" w:rsidRPr="00D02B97" w:rsidRDefault="007527A2" w:rsidP="00CE00FD">
      <w:pPr>
        <w:pStyle w:val="PL"/>
        <w:rPr>
          <w:color w:val="808080"/>
        </w:rPr>
      </w:pPr>
      <w:r>
        <w:tab/>
      </w:r>
      <w:r w:rsidRPr="00D02B97">
        <w:rPr>
          <w:color w:val="808080"/>
        </w:rPr>
        <w:t>-- Cell-Specific scrambling ID for Group hoppping and sequence hopping if enabled.</w:t>
      </w:r>
    </w:p>
    <w:p w14:paraId="28ACDD49" w14:textId="77777777" w:rsidR="007527A2" w:rsidRPr="00D02B97" w:rsidRDefault="007527A2" w:rsidP="00CE00FD">
      <w:pPr>
        <w:pStyle w:val="PL"/>
        <w:rPr>
          <w:color w:val="808080"/>
        </w:rPr>
      </w:pPr>
      <w:r>
        <w:tab/>
      </w:r>
      <w:r w:rsidRPr="00D02B97">
        <w:rPr>
          <w:color w:val="808080"/>
        </w:rPr>
        <w:t>-- Corresponds to L1 parameter 'ScramblingID' (see 38.211, section 6.4.1.3)</w:t>
      </w:r>
    </w:p>
    <w:p w14:paraId="0AB1F0F8" w14:textId="56474474" w:rsidR="007527A2" w:rsidRDefault="007527A2" w:rsidP="00CE00FD">
      <w:pPr>
        <w:pStyle w:val="PL"/>
      </w:pPr>
      <w:r>
        <w:tab/>
      </w:r>
      <w:r w:rsidRPr="007527A2">
        <w:t>sequenceHoppingId</w:t>
      </w:r>
      <w:r>
        <w:tab/>
      </w:r>
      <w:r>
        <w:tab/>
      </w:r>
      <w:r>
        <w:tab/>
      </w:r>
      <w:r>
        <w:tab/>
      </w:r>
      <w:r>
        <w:tab/>
      </w:r>
      <w:r>
        <w:tab/>
      </w:r>
      <w:r w:rsidR="00DB1B79" w:rsidRPr="00D02B97">
        <w:rPr>
          <w:color w:val="993366"/>
        </w:rPr>
        <w:t>BIT</w:t>
      </w:r>
      <w:r w:rsidR="00DB1B79">
        <w:t xml:space="preserve"> </w:t>
      </w:r>
      <w:r w:rsidR="00DB1B79" w:rsidRPr="00D02B97">
        <w:rPr>
          <w:color w:val="993366"/>
        </w:rPr>
        <w:t>STRING</w:t>
      </w:r>
      <w:r w:rsidR="00DB1B79">
        <w:t xml:space="preserve"> (</w:t>
      </w:r>
      <w:r w:rsidR="00DB1B79" w:rsidRPr="00D02B97">
        <w:rPr>
          <w:color w:val="993366"/>
        </w:rPr>
        <w:t>SIZE</w:t>
      </w:r>
      <w:r w:rsidR="0058165C">
        <w:t xml:space="preserve"> (</w:t>
      </w:r>
      <w:r w:rsidR="00DB1B79">
        <w:t>10))</w:t>
      </w:r>
      <w:r w:rsidR="00544AB5">
        <w:tab/>
      </w:r>
      <w:r>
        <w:tab/>
      </w:r>
      <w:r>
        <w:tab/>
      </w:r>
      <w:r>
        <w:tab/>
      </w:r>
      <w:r>
        <w:tab/>
      </w:r>
      <w:r>
        <w:tab/>
      </w:r>
      <w:r>
        <w:tab/>
      </w:r>
      <w:r>
        <w:tab/>
      </w:r>
      <w:r>
        <w:tab/>
      </w:r>
      <w:r>
        <w:tab/>
      </w:r>
      <w:r>
        <w:tab/>
      </w:r>
      <w:r>
        <w:tab/>
      </w:r>
      <w:r>
        <w:tab/>
      </w:r>
      <w:r>
        <w:tab/>
      </w:r>
      <w:r>
        <w:tab/>
      </w:r>
      <w:r w:rsidRPr="00D02B97">
        <w:rPr>
          <w:color w:val="993366"/>
        </w:rPr>
        <w:t>OPTIONAL</w:t>
      </w:r>
      <w:r>
        <w:t>,</w:t>
      </w:r>
    </w:p>
    <w:p w14:paraId="071A0424" w14:textId="77777777" w:rsidR="00544AB5" w:rsidRDefault="00544AB5" w:rsidP="00CE00FD">
      <w:pPr>
        <w:pStyle w:val="PL"/>
      </w:pPr>
    </w:p>
    <w:p w14:paraId="603B9762" w14:textId="7150A87C" w:rsidR="000F4E77" w:rsidRPr="00D02B97" w:rsidRDefault="000F4E77" w:rsidP="00CE00FD">
      <w:pPr>
        <w:pStyle w:val="PL"/>
        <w:rPr>
          <w:color w:val="808080"/>
        </w:rPr>
      </w:pPr>
      <w:r>
        <w:tab/>
      </w:r>
      <w:r w:rsidRPr="00D02B97">
        <w:rPr>
          <w:color w:val="808080"/>
        </w:rPr>
        <w:t xml:space="preserve">-- Power control parameter P0 for PUCCH transmissions. Value in dBm. Only even values (step size 2) allowed. </w:t>
      </w:r>
    </w:p>
    <w:p w14:paraId="36DDDF73" w14:textId="492BD784" w:rsidR="000F4E77" w:rsidRPr="00D02B97" w:rsidRDefault="000F4E77" w:rsidP="00CE00FD">
      <w:pPr>
        <w:pStyle w:val="PL"/>
        <w:rPr>
          <w:color w:val="808080"/>
        </w:rPr>
      </w:pPr>
      <w:r>
        <w:tab/>
      </w:r>
      <w:r w:rsidRPr="00D02B97">
        <w:rPr>
          <w:color w:val="808080"/>
        </w:rPr>
        <w:t>-- Corresponds to L1 parameter 'p0-nominal-pucch' (see 38.213, section 7.2)</w:t>
      </w:r>
    </w:p>
    <w:p w14:paraId="6C768DA0" w14:textId="3C1AB7C4" w:rsidR="00677085" w:rsidRDefault="000F4E77" w:rsidP="00CE00FD">
      <w:pPr>
        <w:pStyle w:val="PL"/>
      </w:pPr>
      <w:r>
        <w:tab/>
        <w:t>p0-nominal</w:t>
      </w:r>
      <w:r>
        <w:tab/>
      </w:r>
      <w:r>
        <w:tab/>
      </w:r>
      <w:r>
        <w:tab/>
      </w:r>
      <w:r>
        <w:tab/>
      </w:r>
      <w:r>
        <w:tab/>
      </w:r>
      <w:r>
        <w:tab/>
      </w:r>
      <w:r>
        <w:tab/>
      </w:r>
      <w:r>
        <w:tab/>
      </w:r>
      <w:r w:rsidRPr="00D02B97">
        <w:rPr>
          <w:color w:val="993366"/>
        </w:rPr>
        <w:t>INTEGER</w:t>
      </w:r>
      <w:r>
        <w:t xml:space="preserve"> (-202..24)</w:t>
      </w:r>
      <w:r>
        <w:tab/>
      </w:r>
      <w:r>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tab/>
      </w:r>
      <w:r w:rsidRPr="00D02B97">
        <w:rPr>
          <w:color w:val="993366"/>
        </w:rPr>
        <w:t>OPTIONAL</w:t>
      </w:r>
      <w:r>
        <w:t>,</w:t>
      </w:r>
    </w:p>
    <w:p w14:paraId="6502323B" w14:textId="77777777" w:rsidR="00677085" w:rsidRDefault="00677085" w:rsidP="00CE00FD">
      <w:pPr>
        <w:pStyle w:val="PL"/>
      </w:pPr>
    </w:p>
    <w:p w14:paraId="20A5477F" w14:textId="7CF91EE3" w:rsidR="00677085" w:rsidRPr="00D02B97" w:rsidRDefault="00677085" w:rsidP="00CE00FD">
      <w:pPr>
        <w:pStyle w:val="PL"/>
        <w:rPr>
          <w:color w:val="808080"/>
        </w:rPr>
      </w:pPr>
      <w:r>
        <w:tab/>
      </w:r>
      <w:r w:rsidRPr="00D02B97">
        <w:rPr>
          <w:color w:val="808080"/>
        </w:rPr>
        <w:t>-- deltaF for PUCCH format 0 (see 38.213, section 7.2)</w:t>
      </w:r>
    </w:p>
    <w:p w14:paraId="5FC7B899" w14:textId="258826B6" w:rsidR="00F02F33" w:rsidRDefault="00677085" w:rsidP="00CE00FD">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01BE1E9" w14:textId="19829E8A" w:rsidR="00677085" w:rsidRPr="00D02B97" w:rsidRDefault="00677085" w:rsidP="00CE00FD">
      <w:pPr>
        <w:pStyle w:val="PL"/>
        <w:rPr>
          <w:color w:val="808080"/>
        </w:rPr>
      </w:pPr>
      <w:r>
        <w:tab/>
      </w:r>
      <w:r w:rsidRPr="00D02B97">
        <w:rPr>
          <w:color w:val="808080"/>
        </w:rPr>
        <w:t>-- deltaF for PUCCH format 1 (see 38.213, section 7.2)</w:t>
      </w:r>
    </w:p>
    <w:p w14:paraId="68B6605D" w14:textId="1D6A550D" w:rsidR="00677085" w:rsidRDefault="00677085" w:rsidP="00CE00FD">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4229F915" w14:textId="473EF4BD" w:rsidR="00677085" w:rsidRPr="00D02B97" w:rsidRDefault="00677085" w:rsidP="00CE00FD">
      <w:pPr>
        <w:pStyle w:val="PL"/>
        <w:rPr>
          <w:color w:val="808080"/>
        </w:rPr>
      </w:pPr>
      <w:r>
        <w:tab/>
      </w:r>
      <w:r w:rsidRPr="00D02B97">
        <w:rPr>
          <w:color w:val="808080"/>
        </w:rPr>
        <w:t>-- deltaF for PUCCH format 2 (see 38.213, section 7.2)</w:t>
      </w:r>
    </w:p>
    <w:p w14:paraId="5F45815B" w14:textId="44DCE649" w:rsidR="00677085" w:rsidRDefault="00677085" w:rsidP="00CE00FD">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18FB1442" w14:textId="2C804A95" w:rsidR="00677085" w:rsidRPr="00D02B97" w:rsidRDefault="00677085" w:rsidP="00CE00FD">
      <w:pPr>
        <w:pStyle w:val="PL"/>
        <w:rPr>
          <w:color w:val="808080"/>
        </w:rPr>
      </w:pPr>
      <w:r>
        <w:tab/>
      </w:r>
      <w:r w:rsidRPr="00D02B97">
        <w:rPr>
          <w:color w:val="808080"/>
        </w:rPr>
        <w:t>-- deltaF for PUCCH format 3 (see 38.213, section 7.2)</w:t>
      </w:r>
    </w:p>
    <w:p w14:paraId="7344F261" w14:textId="78C12CD7" w:rsidR="00677085" w:rsidRDefault="00677085" w:rsidP="00CE00FD">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699234D" w14:textId="1F1B3E36" w:rsidR="00677085" w:rsidRPr="00D02B97" w:rsidRDefault="00677085" w:rsidP="00CE00FD">
      <w:pPr>
        <w:pStyle w:val="PL"/>
        <w:rPr>
          <w:color w:val="808080"/>
        </w:rPr>
      </w:pPr>
      <w:r>
        <w:tab/>
      </w:r>
      <w:r w:rsidRPr="00D02B97">
        <w:rPr>
          <w:color w:val="808080"/>
        </w:rPr>
        <w:t>-- deltaF for PUCCH format 4 (see 38.213, section 7.2)</w:t>
      </w:r>
    </w:p>
    <w:p w14:paraId="1BEC40E1" w14:textId="013D397D" w:rsidR="00677085" w:rsidRDefault="00677085" w:rsidP="00CE00FD">
      <w:pPr>
        <w:pStyle w:val="PL"/>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556808EF" w14:textId="1BD525E0" w:rsidR="00BE6B42" w:rsidRDefault="00BE6B42" w:rsidP="00CE00FD">
      <w:pPr>
        <w:pStyle w:val="PL"/>
      </w:pPr>
      <w:r>
        <w:t>}</w:t>
      </w:r>
    </w:p>
    <w:p w14:paraId="5B1ACCA1" w14:textId="77777777" w:rsidR="00FF20B7" w:rsidRDefault="00FF20B7" w:rsidP="00CE00FD">
      <w:pPr>
        <w:pStyle w:val="PL"/>
      </w:pPr>
    </w:p>
    <w:p w14:paraId="675ED094" w14:textId="77777777" w:rsidR="0045411F" w:rsidRPr="00000A61" w:rsidRDefault="0045411F" w:rsidP="00CE00FD">
      <w:pPr>
        <w:pStyle w:val="PL"/>
      </w:pPr>
      <w:r w:rsidRPr="00000A61">
        <w:t xml:space="preserve">PUCCH-Config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B74B221" w14:textId="4DA1D28C" w:rsidR="0045411F" w:rsidRPr="00D02B97" w:rsidRDefault="0045411F" w:rsidP="00CE00FD">
      <w:pPr>
        <w:pStyle w:val="PL"/>
        <w:rPr>
          <w:color w:val="808080"/>
        </w:rPr>
      </w:pPr>
      <w:r w:rsidRPr="00000A61">
        <w:tab/>
      </w:r>
      <w:r w:rsidRPr="00D02B97">
        <w:rPr>
          <w:color w:val="808080"/>
        </w:rPr>
        <w:t xml:space="preserve">-- </w:t>
      </w:r>
      <w:r w:rsidR="008947A4" w:rsidRPr="00D02B97">
        <w:rPr>
          <w:color w:val="808080"/>
        </w:rPr>
        <w:t xml:space="preserve">PUCCH resource sets </w:t>
      </w:r>
      <w:r w:rsidRPr="00D02B97">
        <w:rPr>
          <w:color w:val="808080"/>
        </w:rPr>
        <w:t>(see</w:t>
      </w:r>
      <w:r w:rsidR="00E06190" w:rsidRPr="00D02B97">
        <w:rPr>
          <w:color w:val="808080"/>
        </w:rPr>
        <w:t xml:space="preserve"> 38.213</w:t>
      </w:r>
      <w:r w:rsidR="00E06190" w:rsidRPr="00D02B97">
        <w:rPr>
          <w:color w:val="808080"/>
        </w:rPr>
        <w:tab/>
        <w:t>9.2</w:t>
      </w:r>
      <w:r w:rsidRPr="00D02B97">
        <w:rPr>
          <w:color w:val="808080"/>
        </w:rPr>
        <w:t>)</w:t>
      </w:r>
    </w:p>
    <w:p w14:paraId="06E27934" w14:textId="2ACDF248" w:rsidR="0045411F" w:rsidRPr="00000A61" w:rsidRDefault="0045411F" w:rsidP="00CE00FD">
      <w:pPr>
        <w:pStyle w:val="PL"/>
      </w:pPr>
      <w:r w:rsidRPr="00000A61">
        <w:tab/>
      </w:r>
      <w:r w:rsidR="00E06190" w:rsidRPr="00000A61">
        <w:t>resourceSets</w:t>
      </w:r>
      <w:r w:rsidRPr="00000A61">
        <w:tab/>
      </w:r>
      <w:r w:rsidRPr="00000A61">
        <w:tab/>
      </w:r>
      <w:r w:rsidRPr="00000A61">
        <w:tab/>
      </w:r>
      <w:r w:rsidRPr="00000A61">
        <w:tab/>
      </w:r>
      <w:r w:rsidR="00496B55">
        <w:tab/>
      </w:r>
      <w:r w:rsidR="00496B55">
        <w:tab/>
      </w:r>
      <w:r w:rsidRPr="00000A61">
        <w:tab/>
      </w:r>
      <w:r w:rsidR="008947A4" w:rsidRPr="00D02B97">
        <w:rPr>
          <w:color w:val="993366"/>
        </w:rPr>
        <w:t>SEQUENCE</w:t>
      </w:r>
      <w:r w:rsidR="008947A4" w:rsidRPr="00000A61">
        <w:t xml:space="preserve"> (</w:t>
      </w:r>
      <w:r w:rsidR="008947A4" w:rsidRPr="00D02B97">
        <w:rPr>
          <w:color w:val="993366"/>
        </w:rPr>
        <w:t>SIZE</w:t>
      </w:r>
      <w:r w:rsidR="008947A4" w:rsidRPr="00000A61">
        <w:t xml:space="preserve"> (1..</w:t>
      </w:r>
      <w:r w:rsidR="00B05F21">
        <w:t>maxNrofPUCCH-ResourceSets</w:t>
      </w:r>
      <w:r w:rsidR="008947A4" w:rsidRPr="00000A61">
        <w:t>))</w:t>
      </w:r>
      <w:r w:rsidR="008947A4" w:rsidRPr="00D02B97">
        <w:rPr>
          <w:color w:val="993366"/>
        </w:rPr>
        <w:t xml:space="preserve"> OF</w:t>
      </w:r>
      <w:r w:rsidR="008947A4" w:rsidRPr="00000A61">
        <w:t xml:space="preserve"> PUCCH-ResourceSet</w:t>
      </w:r>
      <w:r w:rsidR="008947A4" w:rsidRPr="00000A61">
        <w:tab/>
      </w:r>
      <w:r w:rsidR="008947A4" w:rsidRPr="00D02B97">
        <w:rPr>
          <w:color w:val="993366"/>
        </w:rPr>
        <w:t>OPTIONAL</w:t>
      </w:r>
      <w:r w:rsidRPr="00000A61">
        <w:t>,</w:t>
      </w:r>
    </w:p>
    <w:p w14:paraId="60FB134E" w14:textId="3C854545" w:rsidR="005F6601" w:rsidRPr="00000A61" w:rsidRDefault="005F6601" w:rsidP="00CE00FD">
      <w:pPr>
        <w:pStyle w:val="PL"/>
      </w:pPr>
    </w:p>
    <w:p w14:paraId="5FBF2D39" w14:textId="5DE3A333" w:rsidR="006C74E4" w:rsidRPr="00000A61" w:rsidRDefault="006C74E4" w:rsidP="00CE00FD">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0AA31B4"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1 is repetead over multiple slots.</w:t>
      </w:r>
    </w:p>
    <w:p w14:paraId="65D70A34" w14:textId="0E7F750D" w:rsidR="006C74E4" w:rsidRPr="00000A61" w:rsidRDefault="006C74E4" w:rsidP="00CE00FD">
      <w:pPr>
        <w:pStyle w:val="PL"/>
      </w:pPr>
      <w:r w:rsidRPr="00000A61">
        <w:tab/>
      </w:r>
      <w:r w:rsidRPr="00000A61">
        <w:tab/>
      </w:r>
      <w:r w:rsidR="00F82C34" w:rsidRPr="00000A61">
        <w:t>i</w:t>
      </w:r>
      <w:r w:rsidRPr="00000A61">
        <w:t>nterslotFrequencyHopping</w:t>
      </w:r>
      <w:r w:rsidRPr="00000A61">
        <w:tab/>
      </w:r>
      <w:r w:rsidRPr="00000A61">
        <w:tab/>
      </w:r>
      <w:r w:rsidR="00F82C34"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000A61">
        <w:tab/>
      </w:r>
      <w:r w:rsidRPr="00D02B97">
        <w:rPr>
          <w:color w:val="993366"/>
        </w:rPr>
        <w:t>OPTIONAL</w:t>
      </w:r>
      <w:r w:rsidRPr="00000A61">
        <w:t>,</w:t>
      </w:r>
    </w:p>
    <w:p w14:paraId="29F4C674" w14:textId="77777777" w:rsidR="006C74E4" w:rsidRPr="00D02B97" w:rsidRDefault="006C74E4" w:rsidP="00CE00FD">
      <w:pPr>
        <w:pStyle w:val="PL"/>
        <w:rPr>
          <w:color w:val="808080"/>
        </w:rPr>
      </w:pPr>
      <w:r w:rsidRPr="00000A61">
        <w:tab/>
      </w:r>
      <w:r w:rsidRPr="00000A61">
        <w:tab/>
      </w:r>
      <w:r w:rsidRPr="00D02B97">
        <w:rPr>
          <w:color w:val="808080"/>
        </w:rPr>
        <w:t>-- Number of slots with the same PUCCH F1. When the field is absent the UE applies the value n1.</w:t>
      </w:r>
    </w:p>
    <w:p w14:paraId="1C4D591B"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'PUCCH-F1-number-of-slots' (see 38.213, section 9.2)</w:t>
      </w:r>
    </w:p>
    <w:p w14:paraId="5080C80B" w14:textId="77777777" w:rsidR="006C74E4" w:rsidRPr="00D02B97" w:rsidRDefault="006C74E4" w:rsidP="00CE00FD">
      <w:pPr>
        <w:pStyle w:val="PL"/>
        <w:rPr>
          <w:color w:val="808080"/>
        </w:rPr>
      </w:pPr>
      <w:r w:rsidRPr="00000A61">
        <w:tab/>
      </w:r>
      <w:r w:rsidRPr="00000A61">
        <w:tab/>
      </w:r>
      <w:r w:rsidRPr="00D02B97">
        <w:rPr>
          <w:color w:val="808080"/>
        </w:rPr>
        <w:t>-- FFS_Value: Undefined values y1-y3 in range!</w:t>
      </w:r>
    </w:p>
    <w:p w14:paraId="6F7EA792" w14:textId="39D4818F" w:rsidR="006C74E4" w:rsidRPr="00D15AA6" w:rsidRDefault="006C74E4" w:rsidP="00CE00FD">
      <w:pPr>
        <w:pStyle w:val="PL"/>
      </w:pPr>
      <w:r w:rsidRPr="00000A61">
        <w:tab/>
      </w:r>
      <w:r w:rsidRPr="00000A61">
        <w:tab/>
      </w:r>
      <w:r w:rsidR="00F82C34" w:rsidRPr="00D15AA6">
        <w:t>n</w:t>
      </w:r>
      <w:r w:rsidRPr="00D15AA6">
        <w:t>rofSlots</w:t>
      </w:r>
      <w:r w:rsidRPr="00D15AA6">
        <w:tab/>
      </w:r>
      <w:r w:rsidRPr="00D15AA6">
        <w:tab/>
      </w:r>
      <w:r w:rsidRPr="00D15AA6">
        <w:tab/>
      </w:r>
      <w:r w:rsidR="00F82C34" w:rsidRPr="00D15AA6">
        <w:tab/>
      </w:r>
      <w:r w:rsidR="00F82C34" w:rsidRPr="00D15AA6">
        <w:tab/>
      </w:r>
      <w:r w:rsidR="00F82C34" w:rsidRPr="00D15AA6">
        <w:tab/>
      </w:r>
      <w:r w:rsidR="00F82C34" w:rsidRPr="00D15AA6">
        <w:tab/>
      </w:r>
      <w:r w:rsidR="00F82C34" w:rsidRPr="00D15AA6">
        <w:tab/>
      </w:r>
      <w:r w:rsidRPr="00D15AA6">
        <w:rPr>
          <w:color w:val="993366"/>
        </w:rPr>
        <w:t>ENUMERATED</w:t>
      </w:r>
      <w:r w:rsidRPr="00D15AA6">
        <w:t xml:space="preserve"> </w:t>
      </w:r>
      <w:r w:rsidR="00086E5C" w:rsidRPr="00D15AA6">
        <w:t>{</w:t>
      </w:r>
      <w:r w:rsidRPr="00D15AA6">
        <w:t>n1,ny1,y2,y3</w:t>
      </w:r>
      <w:r w:rsidR="00086E5C" w:rsidRPr="00D15AA6">
        <w:t>}</w:t>
      </w:r>
      <w:r w:rsidRPr="00D15AA6">
        <w:tab/>
      </w:r>
      <w:r w:rsidRPr="00D15AA6">
        <w:tab/>
      </w:r>
      <w:r w:rsidRPr="00D15AA6">
        <w:tab/>
      </w:r>
      <w:r w:rsidRPr="00D15AA6">
        <w:tab/>
      </w:r>
      <w:r w:rsidRPr="00D15AA6">
        <w:tab/>
      </w:r>
      <w:r w:rsidRPr="00D15AA6">
        <w:tab/>
      </w:r>
      <w:r w:rsidRPr="00D15AA6">
        <w:tab/>
      </w:r>
      <w:r w:rsidRPr="00D15AA6">
        <w:tab/>
      </w:r>
      <w:r w:rsidRPr="00D15AA6">
        <w:tab/>
      </w:r>
      <w:r w:rsidRPr="00D15AA6">
        <w:tab/>
      </w:r>
      <w:r w:rsidRPr="00D15AA6">
        <w:tab/>
      </w:r>
      <w:r w:rsidRPr="00D15AA6">
        <w:tab/>
      </w:r>
      <w:r w:rsidRPr="00D15AA6">
        <w:tab/>
      </w:r>
      <w:r w:rsidRPr="00D15AA6">
        <w:rPr>
          <w:color w:val="993366"/>
        </w:rPr>
        <w:t>OPTIONAL</w:t>
      </w:r>
    </w:p>
    <w:p w14:paraId="1FDB632E" w14:textId="3ABB24D3" w:rsidR="0091554A" w:rsidRPr="00D02B97" w:rsidRDefault="006C74E4" w:rsidP="00CE00FD">
      <w:pPr>
        <w:pStyle w:val="PL"/>
        <w:rPr>
          <w:color w:val="808080"/>
        </w:rPr>
      </w:pPr>
      <w:r w:rsidRPr="00D15AA6">
        <w:tab/>
      </w:r>
      <w:r w:rsidRPr="00000A61">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91554A" w:rsidRPr="00000A61">
        <w:t>,</w:t>
      </w:r>
      <w:r w:rsidRPr="00000A61">
        <w:t xml:space="preserve"> </w:t>
      </w:r>
      <w:r w:rsidRPr="00D02B97">
        <w:rPr>
          <w:color w:val="808080"/>
        </w:rPr>
        <w:t>-- Need M</w:t>
      </w:r>
    </w:p>
    <w:p w14:paraId="4CBADB70" w14:textId="77777777" w:rsidR="0091554A" w:rsidRPr="00000A61" w:rsidRDefault="0091554A" w:rsidP="00CE00FD">
      <w:pPr>
        <w:pStyle w:val="PL"/>
      </w:pPr>
    </w:p>
    <w:p w14:paraId="4F242A3C" w14:textId="6A1982C6" w:rsidR="006C74E4" w:rsidRPr="00000A61" w:rsidRDefault="006C74E4" w:rsidP="00CE00FD">
      <w:pPr>
        <w:pStyle w:val="PL"/>
      </w:pPr>
      <w:r w:rsidRPr="00000A61">
        <w:tab/>
      </w:r>
      <w:r w:rsidR="004A4673" w:rsidRPr="00000A61">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B0A4F6C" w14:textId="77777777" w:rsidR="006C74E4" w:rsidRPr="00D02B97" w:rsidRDefault="006C74E4" w:rsidP="00CE00FD">
      <w:pPr>
        <w:pStyle w:val="PL"/>
        <w:rPr>
          <w:color w:val="808080"/>
        </w:rPr>
      </w:pPr>
      <w:r w:rsidRPr="00000A61">
        <w:tab/>
      </w:r>
      <w:r w:rsidRPr="00000A61">
        <w:tab/>
      </w:r>
      <w:r w:rsidRPr="00D02B97">
        <w:rPr>
          <w:color w:val="808080"/>
        </w:rPr>
        <w:t>-- Maximum coding rate to determine how to feedback UCI on PUCCH Format 2.</w:t>
      </w:r>
    </w:p>
    <w:p w14:paraId="0444F7A2"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'PUCCH-F2-maximum-coderate' (see 38.213, section 9.2)</w:t>
      </w:r>
    </w:p>
    <w:p w14:paraId="7F8A0897" w14:textId="1525A33E" w:rsidR="006C74E4" w:rsidRPr="00D86FD1" w:rsidRDefault="006C74E4" w:rsidP="00CE00FD">
      <w:pPr>
        <w:pStyle w:val="PL"/>
      </w:pPr>
      <w:r w:rsidRPr="00000A61">
        <w:tab/>
      </w:r>
      <w:r w:rsidRPr="00000A61">
        <w:tab/>
      </w:r>
      <w:r w:rsidR="00AB021A" w:rsidRPr="00D86FD1">
        <w:t>m</w:t>
      </w:r>
      <w:r w:rsidRPr="00D86FD1">
        <w:t>axCodeRate</w:t>
      </w:r>
      <w:r w:rsidRPr="00D86FD1">
        <w:tab/>
      </w:r>
      <w:r w:rsidRPr="00D86FD1">
        <w:tab/>
      </w:r>
      <w:r w:rsidR="00AB021A" w:rsidRPr="00D86FD1">
        <w:tab/>
      </w:r>
      <w:r w:rsidR="00AB021A" w:rsidRPr="00D86FD1">
        <w:tab/>
      </w:r>
      <w:r w:rsidR="00AB021A" w:rsidRPr="00D86FD1">
        <w:tab/>
      </w:r>
      <w:r w:rsidR="00AB021A" w:rsidRPr="00D86FD1">
        <w:tab/>
      </w:r>
      <w:r w:rsidR="00AB021A" w:rsidRPr="00D86FD1">
        <w:tab/>
      </w:r>
      <w:r w:rsidRPr="00D86FD1">
        <w:tab/>
      </w:r>
      <w:r w:rsidR="00015289" w:rsidRPr="00D86FD1">
        <w:rPr>
          <w:color w:val="993366"/>
        </w:rPr>
        <w:t>ENUMERATED</w:t>
      </w:r>
      <w:r w:rsidR="00015289" w:rsidRPr="00D86FD1">
        <w:t xml:space="preserve"> {</w:t>
      </w:r>
      <w:r w:rsidR="00D86FD1" w:rsidRPr="00F62519">
        <w:t>zero</w:t>
      </w:r>
      <w:r w:rsidR="005B031D">
        <w:t>D</w:t>
      </w:r>
      <w:r w:rsidR="00F535A7" w:rsidRPr="00D86FD1">
        <w:t>ot</w:t>
      </w:r>
      <w:r w:rsidR="00015289" w:rsidRPr="00D86FD1">
        <w:t xml:space="preserve">08, </w:t>
      </w:r>
      <w:r w:rsidR="00D86FD1" w:rsidRPr="00F62519">
        <w:t>zero</w:t>
      </w:r>
      <w:r w:rsidR="005B031D">
        <w:t>D</w:t>
      </w:r>
      <w:r w:rsidR="00F535A7" w:rsidRPr="00D86FD1">
        <w:t>ot</w:t>
      </w:r>
      <w:r w:rsidR="00015289" w:rsidRPr="00D86FD1">
        <w:t>1</w:t>
      </w:r>
      <w:r w:rsidR="00F535A7" w:rsidRPr="00D86FD1">
        <w:t xml:space="preserve">5, </w:t>
      </w:r>
      <w:r w:rsidR="00D86FD1" w:rsidRPr="00F62519">
        <w:t>zero</w:t>
      </w:r>
      <w:r w:rsidR="005B031D">
        <w:t>D</w:t>
      </w:r>
      <w:r w:rsidR="00F535A7" w:rsidRPr="00D86FD1">
        <w:t xml:space="preserve">ot25, </w:t>
      </w:r>
      <w:r w:rsidR="00D86FD1" w:rsidRPr="00F62519">
        <w:t>zero</w:t>
      </w:r>
      <w:r w:rsidR="005B031D">
        <w:t>D</w:t>
      </w:r>
      <w:r w:rsidR="00F535A7" w:rsidRPr="00D86FD1">
        <w:t xml:space="preserve">ot35, </w:t>
      </w:r>
      <w:r w:rsidR="00D86FD1" w:rsidRPr="00F62519">
        <w:t>zero</w:t>
      </w:r>
      <w:r w:rsidR="005B031D">
        <w:t>D</w:t>
      </w:r>
      <w:r w:rsidR="00F535A7" w:rsidRPr="00D86FD1">
        <w:t xml:space="preserve">ot45, </w:t>
      </w:r>
      <w:r w:rsidR="00D86FD1">
        <w:t>zero</w:t>
      </w:r>
      <w:r w:rsidR="005B031D">
        <w:t>D</w:t>
      </w:r>
      <w:r w:rsidR="00F535A7" w:rsidRPr="00D86FD1">
        <w:t xml:space="preserve">ot60, </w:t>
      </w:r>
      <w:r w:rsidR="00D86FD1">
        <w:t>zero</w:t>
      </w:r>
      <w:r w:rsidR="005B031D">
        <w:t>D</w:t>
      </w:r>
      <w:r w:rsidR="00F535A7" w:rsidRPr="00D86FD1">
        <w:t>ot80</w:t>
      </w:r>
      <w:r w:rsidR="00015289" w:rsidRPr="00D86FD1">
        <w:t>}</w:t>
      </w:r>
      <w:r w:rsidRPr="00D86FD1">
        <w:tab/>
      </w:r>
      <w:r w:rsidRPr="00D86FD1">
        <w:tab/>
      </w:r>
      <w:r w:rsidRPr="00D86FD1">
        <w:tab/>
      </w:r>
      <w:r w:rsidRPr="00D86FD1">
        <w:rPr>
          <w:color w:val="993366"/>
        </w:rPr>
        <w:t>OPTIONAL</w:t>
      </w:r>
      <w:r w:rsidRPr="00D86FD1">
        <w:t>,</w:t>
      </w:r>
    </w:p>
    <w:p w14:paraId="4A1858F1" w14:textId="0D7D3ECC" w:rsidR="00345E34" w:rsidRPr="00D02B97" w:rsidRDefault="00345E34" w:rsidP="00CE00FD">
      <w:pPr>
        <w:pStyle w:val="PL"/>
        <w:rPr>
          <w:color w:val="808080"/>
        </w:rPr>
      </w:pPr>
      <w:r w:rsidRPr="00D86FD1">
        <w:tab/>
      </w:r>
      <w:r w:rsidRPr="00D86FD1">
        <w:tab/>
      </w:r>
      <w:r w:rsidRPr="00D02B97">
        <w:rPr>
          <w:color w:val="808080"/>
        </w:rPr>
        <w:t>-- Enabling simultaneous transmission of CSI and HARQ-ACK feedback with or without SR with PUCCH Format2</w:t>
      </w:r>
    </w:p>
    <w:p w14:paraId="449F22F5" w14:textId="77777777" w:rsidR="00345E34" w:rsidRPr="00D02B97" w:rsidRDefault="00345E34" w:rsidP="00CE00FD">
      <w:pPr>
        <w:pStyle w:val="PL"/>
        <w:rPr>
          <w:color w:val="808080"/>
        </w:rPr>
      </w:pPr>
      <w:r w:rsidRPr="00000A61">
        <w:tab/>
      </w:r>
      <w:r w:rsidRPr="00000A61">
        <w:tab/>
      </w:r>
      <w:r w:rsidRPr="00D02B97">
        <w:rPr>
          <w:color w:val="808080"/>
        </w:rPr>
        <w:t>-- Corresponds to L1 parameter 'PUCCH-F2-Simultaneous-HARQ-ACK-CSI' (see 38.213, section 9.2)</w:t>
      </w:r>
    </w:p>
    <w:p w14:paraId="09F1E329" w14:textId="77777777" w:rsidR="00345E34" w:rsidRPr="00D02B97" w:rsidRDefault="00345E34" w:rsidP="00CE00FD">
      <w:pPr>
        <w:pStyle w:val="PL"/>
        <w:rPr>
          <w:color w:val="808080"/>
        </w:rPr>
      </w:pPr>
      <w:r w:rsidRPr="00000A61">
        <w:tab/>
      </w:r>
      <w:r w:rsidRPr="00000A61">
        <w:tab/>
      </w:r>
      <w:r w:rsidRPr="00D02B97">
        <w:rPr>
          <w:color w:val="808080"/>
        </w:rPr>
        <w:t>-- When the field is absent the UE applies the value OFF</w:t>
      </w:r>
    </w:p>
    <w:p w14:paraId="3DD70D4C" w14:textId="50D0B304" w:rsidR="00345E34" w:rsidRPr="00D02B97" w:rsidRDefault="00345E34"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15F3B41" w14:textId="1AA16CC9" w:rsidR="006C74E4"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841B816" w14:textId="283256F4" w:rsidR="0091554A" w:rsidRPr="00000A61" w:rsidRDefault="0091554A" w:rsidP="00CE00FD">
      <w:pPr>
        <w:pStyle w:val="PL"/>
      </w:pPr>
    </w:p>
    <w:p w14:paraId="2E3E95AD" w14:textId="77777777" w:rsidR="006C74E4" w:rsidRPr="00000A61" w:rsidRDefault="006C74E4" w:rsidP="00CE00FD">
      <w:pPr>
        <w:pStyle w:val="PL"/>
      </w:pPr>
    </w:p>
    <w:p w14:paraId="056C847B" w14:textId="219BB9B4" w:rsidR="006C74E4" w:rsidRPr="00000A61" w:rsidRDefault="006C74E4" w:rsidP="00CE00FD">
      <w:pPr>
        <w:pStyle w:val="PL"/>
      </w:pPr>
      <w:r w:rsidRPr="00000A61">
        <w:tab/>
      </w:r>
      <w:r w:rsidR="004A4673" w:rsidRPr="00000A61">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31BDCA7A"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3 is repetead over multiple slots.</w:t>
      </w:r>
    </w:p>
    <w:p w14:paraId="31352511" w14:textId="0C9CCE54" w:rsidR="006C74E4" w:rsidRPr="00000A61" w:rsidRDefault="006C74E4" w:rsidP="00CE00FD">
      <w:pPr>
        <w:pStyle w:val="PL"/>
      </w:pPr>
      <w:r w:rsidRPr="00000A61">
        <w:tab/>
      </w:r>
      <w:r w:rsidRPr="00000A61">
        <w:tab/>
      </w:r>
      <w:r w:rsidR="00644575" w:rsidRPr="00000A61">
        <w:t>i</w:t>
      </w:r>
      <w:r w:rsidRPr="00000A61">
        <w:t>nterslotFrequencyHopping</w:t>
      </w:r>
      <w:r w:rsidRPr="00000A61">
        <w:tab/>
      </w:r>
      <w:r w:rsidRPr="00000A61">
        <w:tab/>
      </w:r>
      <w:r w:rsidR="00644575"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285B22CE" w14:textId="71707857"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3 if both hops are more than X symbols when FH is enabled</w:t>
      </w:r>
      <w:r w:rsidR="00C65528" w:rsidRPr="00D02B97">
        <w:rPr>
          <w:color w:val="808080"/>
        </w:rPr>
        <w:t xml:space="preserve"> (X=4)</w:t>
      </w:r>
      <w:r w:rsidRPr="00D02B97">
        <w:rPr>
          <w:color w:val="808080"/>
        </w:rPr>
        <w:t>.</w:t>
      </w:r>
    </w:p>
    <w:p w14:paraId="7E6E6454" w14:textId="02C5A449" w:rsidR="00636EF5" w:rsidRPr="00D02B97" w:rsidRDefault="00636EF5" w:rsidP="00CE00FD">
      <w:pPr>
        <w:pStyle w:val="PL"/>
        <w:rPr>
          <w:color w:val="808080"/>
        </w:rPr>
      </w:pPr>
      <w:r w:rsidRPr="00000A61">
        <w:tab/>
      </w:r>
      <w:r w:rsidRPr="00000A61">
        <w:tab/>
      </w:r>
      <w:r w:rsidRPr="00D02B97">
        <w:rPr>
          <w:color w:val="808080"/>
        </w:rPr>
        <w:t>-- Enabling 4 DMRS sybmols for a PUCCH Format 3 with more than 2X+1 symbols when FH is disabled</w:t>
      </w:r>
      <w:r w:rsidR="00C65528" w:rsidRPr="00D02B97">
        <w:rPr>
          <w:color w:val="808080"/>
        </w:rPr>
        <w:t xml:space="preserve"> (X=4)</w:t>
      </w:r>
      <w:r w:rsidRPr="00D02B97">
        <w:rPr>
          <w:color w:val="808080"/>
        </w:rPr>
        <w:t>.</w:t>
      </w:r>
    </w:p>
    <w:p w14:paraId="6C0BD3F0" w14:textId="176AF6DE"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6A42130" w14:textId="733C2F9A"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5292BCD4" w14:textId="77777777" w:rsidR="008948DD" w:rsidRPr="00D02B97" w:rsidRDefault="008948DD" w:rsidP="00CE00FD">
      <w:pPr>
        <w:pStyle w:val="PL"/>
        <w:rPr>
          <w:color w:val="808080"/>
        </w:rPr>
      </w:pPr>
      <w:r w:rsidRPr="00000A61">
        <w:tab/>
      </w:r>
      <w:r w:rsidRPr="00000A61">
        <w:tab/>
      </w:r>
      <w:r w:rsidRPr="00D02B97">
        <w:rPr>
          <w:color w:val="808080"/>
        </w:rPr>
        <w:t>-- Max coding rate to determine how to feedback UCI on PUCCH Format 3</w:t>
      </w:r>
    </w:p>
    <w:p w14:paraId="63973B81" w14:textId="77777777" w:rsidR="008948DD" w:rsidRPr="00D02B97" w:rsidRDefault="008948DD" w:rsidP="00CE00FD">
      <w:pPr>
        <w:pStyle w:val="PL"/>
        <w:rPr>
          <w:color w:val="808080"/>
        </w:rPr>
      </w:pPr>
      <w:r w:rsidRPr="00000A61">
        <w:tab/>
      </w:r>
      <w:r w:rsidRPr="00000A61">
        <w:tab/>
      </w:r>
      <w:r w:rsidRPr="00D02B97">
        <w:rPr>
          <w:color w:val="808080"/>
        </w:rPr>
        <w:t>-- Corresponds to L1 parameter 'PUCCH-F3-maximum-coderate' (see 38.213, section 9.2)</w:t>
      </w:r>
    </w:p>
    <w:p w14:paraId="2DA97212" w14:textId="66FB11CB" w:rsidR="008948DD" w:rsidRPr="00702390" w:rsidRDefault="008948D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5FA9B8CA" w14:textId="0E02B2CD" w:rsidR="00086E5C" w:rsidRPr="00D02B97" w:rsidRDefault="00086E5C" w:rsidP="00CE00FD">
      <w:pPr>
        <w:pStyle w:val="PL"/>
        <w:rPr>
          <w:color w:val="808080"/>
        </w:rPr>
      </w:pPr>
      <w:r w:rsidRPr="00702390">
        <w:tab/>
      </w:r>
      <w:r w:rsidRPr="00702390">
        <w:tab/>
      </w:r>
      <w:r w:rsidRPr="00D02B97">
        <w:rPr>
          <w:color w:val="808080"/>
        </w:rPr>
        <w:t>-- Number of slots with the same PUCCH F3. When the field is absent the UE applies the value n1.</w:t>
      </w:r>
    </w:p>
    <w:p w14:paraId="57DA973E" w14:textId="214394F7" w:rsidR="00086E5C" w:rsidRPr="00D02B97" w:rsidRDefault="00086E5C" w:rsidP="00CE00FD">
      <w:pPr>
        <w:pStyle w:val="PL"/>
        <w:rPr>
          <w:color w:val="808080"/>
        </w:rPr>
      </w:pPr>
      <w:r w:rsidRPr="00000A61">
        <w:tab/>
      </w:r>
      <w:r w:rsidRPr="00000A61">
        <w:tab/>
      </w:r>
      <w:r w:rsidRPr="00D02B97">
        <w:rPr>
          <w:color w:val="808080"/>
        </w:rPr>
        <w:t>-- Corresponds to L1 parameter 'PUCCH-F3-number-of-slots' (see 38.213, section 9.2)</w:t>
      </w:r>
    </w:p>
    <w:p w14:paraId="38B68E04" w14:textId="3D8E7B0E" w:rsidR="00C71CE9" w:rsidRPr="00D02B97" w:rsidRDefault="00C71CE9" w:rsidP="00CE00FD">
      <w:pPr>
        <w:pStyle w:val="PL"/>
        <w:rPr>
          <w:color w:val="808080"/>
        </w:rPr>
      </w:pPr>
      <w:r w:rsidRPr="00000A61">
        <w:tab/>
      </w:r>
      <w:r w:rsidRPr="00000A61">
        <w:tab/>
      </w:r>
      <w:r w:rsidRPr="00D02B97">
        <w:rPr>
          <w:color w:val="808080"/>
        </w:rPr>
        <w:t>-- FFS_Value: Undefined values y1-y3 in range!</w:t>
      </w:r>
    </w:p>
    <w:p w14:paraId="2CCE5F03" w14:textId="36CF8F09" w:rsidR="00086E5C" w:rsidRPr="00D15AA6" w:rsidRDefault="00086E5C" w:rsidP="00CE00FD">
      <w:pPr>
        <w:pStyle w:val="PL"/>
      </w:pPr>
      <w:r w:rsidRPr="00000A61">
        <w:tab/>
      </w:r>
      <w:r w:rsidRPr="00000A61">
        <w:tab/>
      </w:r>
      <w:r w:rsidRPr="00D15AA6">
        <w:t>nrofSlots</w:t>
      </w:r>
      <w:r w:rsidRPr="00D15AA6">
        <w:tab/>
      </w:r>
      <w:r w:rsidRPr="00D15AA6">
        <w:tab/>
      </w:r>
      <w:r w:rsidRPr="00D15AA6">
        <w:tab/>
      </w:r>
      <w:r w:rsidRPr="00D15AA6">
        <w:tab/>
      </w:r>
      <w:r w:rsidRPr="00D15AA6">
        <w:tab/>
      </w:r>
      <w:r w:rsidRPr="00D15AA6">
        <w:tab/>
      </w:r>
      <w:r w:rsidRPr="00D15AA6">
        <w:tab/>
      </w:r>
      <w:r w:rsidRPr="00D15AA6">
        <w:tab/>
      </w:r>
      <w:r w:rsidRPr="00D15AA6">
        <w:rPr>
          <w:color w:val="993366"/>
        </w:rPr>
        <w:t>ENUMERATED</w:t>
      </w:r>
      <w:r w:rsidRPr="00D15AA6">
        <w:t xml:space="preserve"> {</w:t>
      </w:r>
      <w:r w:rsidR="00C71CE9" w:rsidRPr="00D15AA6">
        <w:t>n1,y1,y2,y3}</w:t>
      </w:r>
      <w:r w:rsidRPr="00D15AA6">
        <w:tab/>
      </w:r>
      <w:r w:rsidR="00C71CE9" w:rsidRPr="00D15AA6">
        <w:tab/>
      </w:r>
      <w:r w:rsidR="00C71CE9" w:rsidRPr="00D15AA6">
        <w:tab/>
      </w:r>
      <w:r w:rsidR="00C71CE9" w:rsidRPr="00D15AA6">
        <w:tab/>
      </w:r>
      <w:r w:rsidR="00C71CE9" w:rsidRPr="00D15AA6">
        <w:tab/>
      </w:r>
      <w:r w:rsidR="00C71CE9" w:rsidRPr="00D15AA6">
        <w:tab/>
      </w:r>
      <w:r w:rsidR="00C71CE9" w:rsidRPr="00D15AA6">
        <w:tab/>
      </w:r>
      <w:r w:rsidR="00C71CE9" w:rsidRPr="00D15AA6">
        <w:tab/>
      </w:r>
      <w:r w:rsidR="00C71CE9" w:rsidRPr="00D15AA6">
        <w:tab/>
      </w:r>
      <w:r w:rsidR="00C71CE9" w:rsidRPr="00D15AA6">
        <w:tab/>
      </w:r>
      <w:r w:rsidR="00C71CE9" w:rsidRPr="00D15AA6">
        <w:tab/>
      </w:r>
      <w:r w:rsidR="00C71CE9" w:rsidRPr="00D15AA6">
        <w:tab/>
      </w:r>
      <w:r w:rsidR="00C71CE9" w:rsidRPr="00D15AA6">
        <w:tab/>
      </w:r>
      <w:r w:rsidRPr="00D15AA6">
        <w:rPr>
          <w:color w:val="993366"/>
        </w:rPr>
        <w:t>OPTIONAL</w:t>
      </w:r>
      <w:r w:rsidRPr="00D15AA6">
        <w:t>,</w:t>
      </w:r>
    </w:p>
    <w:p w14:paraId="7E8D4438" w14:textId="108D64AC" w:rsidR="00FD25B9" w:rsidRPr="00D02B97" w:rsidRDefault="00FD25B9" w:rsidP="00CE00FD">
      <w:pPr>
        <w:pStyle w:val="PL"/>
        <w:rPr>
          <w:color w:val="808080"/>
        </w:rPr>
      </w:pPr>
      <w:r w:rsidRPr="00D15AA6">
        <w:tab/>
      </w:r>
      <w:r w:rsidRPr="00D15AA6">
        <w:tab/>
      </w:r>
      <w:r w:rsidRPr="00D02B97">
        <w:rPr>
          <w:color w:val="808080"/>
        </w:rPr>
        <w:t xml:space="preserve">-- Enabling pi/2 BPSK for UCI symbols instead of QPSK for PUCCH. </w:t>
      </w:r>
    </w:p>
    <w:p w14:paraId="223A8E2B" w14:textId="77777777" w:rsidR="00FD25B9" w:rsidRPr="00D02B97" w:rsidRDefault="00FD25B9" w:rsidP="00CE00FD">
      <w:pPr>
        <w:pStyle w:val="PL"/>
        <w:rPr>
          <w:color w:val="808080"/>
        </w:rPr>
      </w:pPr>
      <w:r w:rsidRPr="00000A61">
        <w:tab/>
      </w:r>
      <w:r w:rsidRPr="00000A61">
        <w:tab/>
      </w:r>
      <w:r w:rsidRPr="00D02B97">
        <w:rPr>
          <w:color w:val="808080"/>
        </w:rPr>
        <w:t>-- Corresponds to L1 parameter 'PUCCH-PF3-PF4-pi/2PBSK' (see 38.21X, section FFS_Section)</w:t>
      </w:r>
    </w:p>
    <w:p w14:paraId="7917077E" w14:textId="643B2F27" w:rsidR="00FD25B9" w:rsidRPr="00000A61" w:rsidRDefault="00FD25B9"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5369F" w14:textId="5DD253A1"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Format3</w:t>
      </w:r>
    </w:p>
    <w:p w14:paraId="613D3007" w14:textId="6E4BD17A" w:rsidR="00DC4385" w:rsidRPr="00D02B97" w:rsidRDefault="00DC4385" w:rsidP="00CE00FD">
      <w:pPr>
        <w:pStyle w:val="PL"/>
        <w:rPr>
          <w:color w:val="808080"/>
        </w:rPr>
      </w:pPr>
      <w:r w:rsidRPr="00000A61">
        <w:tab/>
      </w:r>
      <w:r w:rsidRPr="00000A61">
        <w:tab/>
      </w:r>
      <w:r w:rsidRPr="00D02B97">
        <w:rPr>
          <w:color w:val="808080"/>
        </w:rPr>
        <w:t>-- Corresponds to L1 parameter 'PUCCH-F3-Simultaneous-HARQ-ACK-CSI' (see 38.213, section 9.2)</w:t>
      </w:r>
    </w:p>
    <w:p w14:paraId="03685437"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2BE89C36" w14:textId="77777777" w:rsidR="00397F74"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38507870" w14:textId="3EA8F024" w:rsidR="006C74E4" w:rsidRPr="00D02B97" w:rsidRDefault="006C74E4" w:rsidP="00CE00FD">
      <w:pPr>
        <w:pStyle w:val="PL"/>
        <w:rPr>
          <w:color w:val="808080"/>
        </w:rPr>
      </w:pPr>
      <w:r w:rsidRPr="00F62519">
        <w:rPr>
          <w:color w:val="808080"/>
        </w:rPr>
        <w:tab/>
        <w:t>} }</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 xml:space="preserve">OPTIONAL, </w:t>
      </w:r>
      <w:r w:rsidRPr="00D02B97">
        <w:rPr>
          <w:color w:val="808080"/>
        </w:rPr>
        <w:t>-- Need M</w:t>
      </w:r>
    </w:p>
    <w:p w14:paraId="2E92656A" w14:textId="37DEAFD3" w:rsidR="000B6DB7" w:rsidRPr="00000A61" w:rsidRDefault="000B6DB7" w:rsidP="00CE00FD">
      <w:pPr>
        <w:pStyle w:val="PL"/>
      </w:pPr>
    </w:p>
    <w:p w14:paraId="42DBCC61" w14:textId="304C15C6" w:rsidR="00644575" w:rsidRPr="00000A61" w:rsidRDefault="00644575" w:rsidP="00CE00FD">
      <w:pPr>
        <w:pStyle w:val="PL"/>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5D07964A" w14:textId="77777777" w:rsidR="00644575" w:rsidRPr="00D02B97" w:rsidRDefault="00644575" w:rsidP="00CE00FD">
      <w:pPr>
        <w:pStyle w:val="PL"/>
        <w:rPr>
          <w:color w:val="808080"/>
        </w:rPr>
      </w:pPr>
      <w:r w:rsidRPr="00000A61">
        <w:tab/>
      </w:r>
      <w:r w:rsidRPr="00000A61">
        <w:tab/>
      </w:r>
      <w:r w:rsidRPr="00D02B97">
        <w:rPr>
          <w:color w:val="808080"/>
        </w:rPr>
        <w:t>-- Enabling inter-slot frequency hopping when PUCCH Format 4 is repetead over multiple slots.</w:t>
      </w:r>
    </w:p>
    <w:p w14:paraId="1312F402" w14:textId="26509F9E" w:rsidR="00644575" w:rsidRPr="00000A61" w:rsidRDefault="00644575" w:rsidP="00CE00FD">
      <w:pPr>
        <w:pStyle w:val="PL"/>
      </w:pPr>
      <w:r w:rsidRPr="00000A61">
        <w:tab/>
      </w: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51FC6C1E" w14:textId="48E68A69"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4 if both hops are more than X symbols when FH is enabled</w:t>
      </w:r>
      <w:r w:rsidR="007B3716" w:rsidRPr="00D02B97">
        <w:rPr>
          <w:color w:val="808080"/>
        </w:rPr>
        <w:t xml:space="preserve"> (X=4)</w:t>
      </w:r>
      <w:r w:rsidRPr="00D02B97">
        <w:rPr>
          <w:color w:val="808080"/>
        </w:rPr>
        <w:t>.</w:t>
      </w:r>
    </w:p>
    <w:p w14:paraId="5BCC9855" w14:textId="4F58CD0A" w:rsidR="00636EF5" w:rsidRPr="00D02B97" w:rsidRDefault="00636EF5" w:rsidP="00CE00FD">
      <w:pPr>
        <w:pStyle w:val="PL"/>
        <w:rPr>
          <w:color w:val="808080"/>
        </w:rPr>
      </w:pPr>
      <w:r w:rsidRPr="00000A61">
        <w:tab/>
      </w:r>
      <w:r w:rsidRPr="00000A61">
        <w:tab/>
      </w:r>
      <w:r w:rsidRPr="00D02B97">
        <w:rPr>
          <w:color w:val="808080"/>
        </w:rPr>
        <w:t>-- Enabling 4 DMRS sybmols for a PUCCH Format 4 with more than 2X+1 symbols when FH is disabled</w:t>
      </w:r>
      <w:r w:rsidR="007B3716" w:rsidRPr="00D02B97">
        <w:rPr>
          <w:color w:val="808080"/>
        </w:rPr>
        <w:t xml:space="preserve"> (X=4)</w:t>
      </w:r>
      <w:r w:rsidRPr="00D02B97">
        <w:rPr>
          <w:color w:val="808080"/>
        </w:rPr>
        <w:t>.</w:t>
      </w:r>
    </w:p>
    <w:p w14:paraId="52FCE220" w14:textId="77777777"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E083601" w14:textId="1CBECBE1"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1A301188" w14:textId="77777777" w:rsidR="003D562D" w:rsidRPr="00D02B97" w:rsidRDefault="003D562D" w:rsidP="00CE00FD">
      <w:pPr>
        <w:pStyle w:val="PL"/>
        <w:rPr>
          <w:color w:val="808080"/>
        </w:rPr>
      </w:pPr>
      <w:r w:rsidRPr="00000A61">
        <w:tab/>
      </w:r>
      <w:r w:rsidRPr="00000A61">
        <w:tab/>
      </w:r>
      <w:r w:rsidRPr="00D02B97">
        <w:rPr>
          <w:color w:val="808080"/>
        </w:rPr>
        <w:t>-- Max coding rate to determine how to feedback UCI on PUCCH Format 4</w:t>
      </w:r>
    </w:p>
    <w:p w14:paraId="411D5E6E" w14:textId="4694A8BB" w:rsidR="003D562D" w:rsidRPr="00D02B97" w:rsidRDefault="003D562D" w:rsidP="00CE00FD">
      <w:pPr>
        <w:pStyle w:val="PL"/>
        <w:rPr>
          <w:color w:val="808080"/>
        </w:rPr>
      </w:pPr>
      <w:r w:rsidRPr="00000A61">
        <w:tab/>
      </w:r>
      <w:r w:rsidRPr="00000A61">
        <w:tab/>
      </w:r>
      <w:r w:rsidRPr="00D02B97">
        <w:rPr>
          <w:color w:val="808080"/>
        </w:rPr>
        <w:t>-- Corresponds to L1 parameter 'PUCCH-F4-maximum-coderate' (see 38.213, section 9.2)</w:t>
      </w:r>
    </w:p>
    <w:p w14:paraId="6E3FBDDE" w14:textId="5EA04902" w:rsidR="003D562D" w:rsidRPr="00702390" w:rsidRDefault="003D562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7B56452A" w14:textId="48653876" w:rsidR="002D7E3A" w:rsidRPr="00D02B97" w:rsidRDefault="002D7E3A" w:rsidP="00CE00FD">
      <w:pPr>
        <w:pStyle w:val="PL"/>
        <w:rPr>
          <w:color w:val="808080"/>
        </w:rPr>
      </w:pPr>
      <w:r w:rsidRPr="00702390">
        <w:tab/>
      </w:r>
      <w:r w:rsidRPr="00702390">
        <w:tab/>
      </w:r>
      <w:r w:rsidRPr="00D02B97">
        <w:rPr>
          <w:color w:val="808080"/>
        </w:rPr>
        <w:t>-- Number of slots with the same PUCCH F4. When the field is absent the UE applies the value n1.</w:t>
      </w:r>
    </w:p>
    <w:p w14:paraId="37A85784" w14:textId="642E75C3" w:rsidR="002D7E3A" w:rsidRPr="00D02B97" w:rsidRDefault="002D7E3A" w:rsidP="00CE00FD">
      <w:pPr>
        <w:pStyle w:val="PL"/>
        <w:rPr>
          <w:color w:val="808080"/>
        </w:rPr>
      </w:pPr>
      <w:r w:rsidRPr="00000A61">
        <w:tab/>
      </w:r>
      <w:r w:rsidRPr="00000A61">
        <w:tab/>
      </w:r>
      <w:r w:rsidRPr="00D02B97">
        <w:rPr>
          <w:color w:val="808080"/>
        </w:rPr>
        <w:t>-- Corresponds to L1 parameter 'PUCCH-F4-number-of-slots' (see 38.213, section 9.2)</w:t>
      </w:r>
    </w:p>
    <w:p w14:paraId="503240B0" w14:textId="77777777" w:rsidR="002D7E3A" w:rsidRPr="00D02B97" w:rsidRDefault="002D7E3A" w:rsidP="00CE00FD">
      <w:pPr>
        <w:pStyle w:val="PL"/>
        <w:rPr>
          <w:color w:val="808080"/>
        </w:rPr>
      </w:pPr>
      <w:r w:rsidRPr="00000A61">
        <w:tab/>
      </w:r>
      <w:r w:rsidRPr="00000A61">
        <w:tab/>
      </w:r>
      <w:r w:rsidRPr="00D02B97">
        <w:rPr>
          <w:color w:val="808080"/>
        </w:rPr>
        <w:t>-- FFS_Value: Undefined values y1-y3 in range!</w:t>
      </w:r>
    </w:p>
    <w:p w14:paraId="32E882B2" w14:textId="77777777" w:rsidR="002D7E3A" w:rsidRPr="00D15AA6" w:rsidRDefault="002D7E3A" w:rsidP="00CE00FD">
      <w:pPr>
        <w:pStyle w:val="PL"/>
      </w:pPr>
      <w:r w:rsidRPr="00000A61">
        <w:tab/>
      </w:r>
      <w:r w:rsidRPr="00000A61">
        <w:tab/>
      </w:r>
      <w:r w:rsidRPr="00D15AA6">
        <w:t>nrofSlots</w:t>
      </w:r>
      <w:r w:rsidRPr="00D15AA6">
        <w:tab/>
      </w:r>
      <w:r w:rsidRPr="00D15AA6">
        <w:tab/>
      </w:r>
      <w:r w:rsidRPr="00D15AA6">
        <w:tab/>
      </w:r>
      <w:r w:rsidRPr="00D15AA6">
        <w:tab/>
      </w:r>
      <w:r w:rsidRPr="00D15AA6">
        <w:tab/>
      </w:r>
      <w:r w:rsidRPr="00D15AA6">
        <w:tab/>
      </w:r>
      <w:r w:rsidRPr="00D15AA6">
        <w:tab/>
      </w:r>
      <w:r w:rsidRPr="00D15AA6">
        <w:tab/>
      </w:r>
      <w:r w:rsidRPr="00D15AA6">
        <w:rPr>
          <w:color w:val="993366"/>
        </w:rPr>
        <w:t>ENUMERATED</w:t>
      </w:r>
      <w:r w:rsidRPr="00D15AA6">
        <w:t xml:space="preserve"> {n1,y1,y2,y3}</w:t>
      </w:r>
      <w:r w:rsidRPr="00D15AA6">
        <w:tab/>
      </w:r>
      <w:r w:rsidRPr="00D15AA6">
        <w:tab/>
      </w:r>
      <w:r w:rsidRPr="00D15AA6">
        <w:tab/>
      </w:r>
      <w:r w:rsidRPr="00D15AA6">
        <w:tab/>
      </w:r>
      <w:r w:rsidRPr="00D15AA6">
        <w:tab/>
      </w:r>
      <w:r w:rsidRPr="00D15AA6">
        <w:tab/>
      </w:r>
      <w:r w:rsidRPr="00D15AA6">
        <w:tab/>
      </w:r>
      <w:r w:rsidRPr="00D15AA6">
        <w:tab/>
      </w:r>
      <w:r w:rsidRPr="00D15AA6">
        <w:tab/>
      </w:r>
      <w:r w:rsidRPr="00D15AA6">
        <w:tab/>
      </w:r>
      <w:r w:rsidRPr="00D15AA6">
        <w:tab/>
      </w:r>
      <w:r w:rsidRPr="00D15AA6">
        <w:tab/>
      </w:r>
      <w:r w:rsidRPr="00D15AA6">
        <w:tab/>
      </w:r>
      <w:r w:rsidRPr="00D15AA6">
        <w:rPr>
          <w:color w:val="993366"/>
        </w:rPr>
        <w:t>OPTIONAL</w:t>
      </w:r>
      <w:r w:rsidRPr="00D15AA6">
        <w:t>,</w:t>
      </w:r>
    </w:p>
    <w:p w14:paraId="12D1ACD4" w14:textId="77777777" w:rsidR="00453E4B" w:rsidRPr="00D02B97" w:rsidRDefault="00453E4B" w:rsidP="00CE00FD">
      <w:pPr>
        <w:pStyle w:val="PL"/>
        <w:rPr>
          <w:color w:val="808080"/>
        </w:rPr>
      </w:pPr>
      <w:r w:rsidRPr="00D15AA6">
        <w:tab/>
      </w:r>
      <w:r w:rsidRPr="00D15AA6">
        <w:tab/>
      </w:r>
      <w:r w:rsidRPr="00D02B97">
        <w:rPr>
          <w:color w:val="808080"/>
        </w:rPr>
        <w:t xml:space="preserve">-- Enabling pi/2 BPSK for UCI symbols instead of QPSK for PUCCH. </w:t>
      </w:r>
    </w:p>
    <w:p w14:paraId="10DFED14" w14:textId="77777777" w:rsidR="00453E4B" w:rsidRPr="00D02B97" w:rsidRDefault="00453E4B" w:rsidP="00CE00FD">
      <w:pPr>
        <w:pStyle w:val="PL"/>
        <w:rPr>
          <w:color w:val="808080"/>
        </w:rPr>
      </w:pPr>
      <w:r w:rsidRPr="00000A61">
        <w:tab/>
      </w:r>
      <w:r w:rsidRPr="00000A61">
        <w:tab/>
      </w:r>
      <w:r w:rsidRPr="00D02B97">
        <w:rPr>
          <w:color w:val="808080"/>
        </w:rPr>
        <w:t>-- Corresponds to L1 parameter 'PUCCH-PF3-PF4-pi/2PBSK' (see 38.21X, section FFS_Section)</w:t>
      </w:r>
    </w:p>
    <w:p w14:paraId="7996C43F" w14:textId="77777777" w:rsidR="00453E4B" w:rsidRPr="00000A61" w:rsidRDefault="00453E4B"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7D120A5" w14:textId="2E67621E"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Format4</w:t>
      </w:r>
    </w:p>
    <w:p w14:paraId="4CDE17FB" w14:textId="2B2401F1" w:rsidR="00DC4385" w:rsidRPr="00D02B97" w:rsidRDefault="00DC4385" w:rsidP="00CE00FD">
      <w:pPr>
        <w:pStyle w:val="PL"/>
        <w:rPr>
          <w:color w:val="808080"/>
        </w:rPr>
      </w:pPr>
      <w:r w:rsidRPr="00000A61">
        <w:tab/>
      </w:r>
      <w:r w:rsidRPr="00000A61">
        <w:tab/>
      </w:r>
      <w:r w:rsidRPr="00D02B97">
        <w:rPr>
          <w:color w:val="808080"/>
        </w:rPr>
        <w:t>-- Corresponds to L1 parameter 'PUCCH-F</w:t>
      </w:r>
      <w:r w:rsidR="001F5E65" w:rsidRPr="00D02B97">
        <w:rPr>
          <w:color w:val="808080"/>
        </w:rPr>
        <w:t>4</w:t>
      </w:r>
      <w:r w:rsidRPr="00D02B97">
        <w:rPr>
          <w:color w:val="808080"/>
        </w:rPr>
        <w:t>-Simultaneous-HARQ-ACK-CSI' (see 38.213, section 9.2)</w:t>
      </w:r>
    </w:p>
    <w:p w14:paraId="7F4AE14E"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418A3034" w14:textId="44AFACDB" w:rsidR="0096177C" w:rsidRPr="00D02B97"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9279930" w14:textId="77777777" w:rsidR="00644575" w:rsidRPr="00D02B97" w:rsidRDefault="00644575"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2BC21C5" w14:textId="69294B56" w:rsidR="00CA34C0" w:rsidRPr="00000A61" w:rsidRDefault="00CA34C0" w:rsidP="00CE00FD">
      <w:pPr>
        <w:pStyle w:val="PL"/>
      </w:pPr>
    </w:p>
    <w:p w14:paraId="044EB207" w14:textId="77777777" w:rsidR="00DE7180" w:rsidRPr="00000A61" w:rsidRDefault="00D17A38" w:rsidP="00CE00FD">
      <w:pPr>
        <w:pStyle w:val="PL"/>
      </w:pPr>
      <w:r w:rsidRPr="00000A61">
        <w:tab/>
        <w:t>schedulingRequestResources</w:t>
      </w:r>
      <w:r w:rsidR="00E85FFC" w:rsidRPr="00000A61">
        <w:tab/>
      </w:r>
      <w:r w:rsidR="00E85FFC" w:rsidRPr="00000A61">
        <w:tab/>
      </w:r>
      <w:r w:rsidR="00E85FFC" w:rsidRPr="00000A61">
        <w:tab/>
      </w:r>
      <w:r w:rsidR="00E85FFC" w:rsidRPr="00000A61">
        <w:tab/>
      </w:r>
      <w:r w:rsidR="00DE7180" w:rsidRPr="00000A61">
        <w:t>SetupRelease {</w:t>
      </w:r>
    </w:p>
    <w:p w14:paraId="6C74357E" w14:textId="765ADD74" w:rsidR="001E243A" w:rsidRPr="00000A61" w:rsidRDefault="00DE7180" w:rsidP="00CE00FD">
      <w:pPr>
        <w:pStyle w:val="PL"/>
      </w:pPr>
      <w:r w:rsidRPr="00000A61">
        <w:tab/>
      </w:r>
      <w:r w:rsidRPr="00000A61">
        <w:tab/>
      </w:r>
      <w:r w:rsidR="00E85FFC" w:rsidRPr="00D02B97">
        <w:rPr>
          <w:color w:val="993366"/>
        </w:rPr>
        <w:t>SEQUENCE</w:t>
      </w:r>
      <w:r w:rsidR="00E85FFC" w:rsidRPr="00000A61">
        <w:t xml:space="preserve"> (</w:t>
      </w:r>
      <w:r w:rsidR="00E85FFC" w:rsidRPr="00D02B97">
        <w:rPr>
          <w:color w:val="993366"/>
        </w:rPr>
        <w:t>SIZE</w:t>
      </w:r>
      <w:r w:rsidR="00E85FFC" w:rsidRPr="00000A61">
        <w:t xml:space="preserve"> (1..maxNrofSchedulingRequestResoruces))</w:t>
      </w:r>
      <w:r w:rsidR="00E85FFC" w:rsidRPr="00D02B97">
        <w:rPr>
          <w:color w:val="993366"/>
        </w:rPr>
        <w:t xml:space="preserve"> OF</w:t>
      </w:r>
      <w:r w:rsidR="00E85FFC" w:rsidRPr="00000A61">
        <w:t xml:space="preserve"> </w:t>
      </w:r>
      <w:r w:rsidRPr="00000A61">
        <w:t>SchedulingRequestResource-Config</w:t>
      </w:r>
    </w:p>
    <w:p w14:paraId="16EE9C5C" w14:textId="4D1590BE" w:rsidR="00DE7180" w:rsidRPr="00D02B97" w:rsidRDefault="00DE718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4F5E9F7D" w14:textId="113044ED" w:rsidR="0017141D" w:rsidRPr="00000A61" w:rsidRDefault="0017141D" w:rsidP="00CE00FD">
      <w:pPr>
        <w:pStyle w:val="PL"/>
      </w:pPr>
    </w:p>
    <w:p w14:paraId="773BDC33" w14:textId="00ACAB56" w:rsidR="00EF0765" w:rsidRPr="00D02B97" w:rsidRDefault="00EF0765" w:rsidP="00CE00FD">
      <w:pPr>
        <w:pStyle w:val="PL"/>
        <w:rPr>
          <w:color w:val="808080"/>
        </w:rPr>
      </w:pPr>
      <w:r>
        <w:tab/>
      </w:r>
      <w:r w:rsidRPr="00D02B97">
        <w:rPr>
          <w:color w:val="808080"/>
        </w:rPr>
        <w:t>-- Scambling ID</w:t>
      </w:r>
      <w:r w:rsidR="0016200C" w:rsidRPr="00D02B97">
        <w:rPr>
          <w:color w:val="808080"/>
        </w:rPr>
        <w:t xml:space="preserve"> for PUCCH</w:t>
      </w:r>
      <w:r w:rsidRPr="00D02B97">
        <w:rPr>
          <w:color w:val="808080"/>
        </w:rPr>
        <w:t>. Corresponds to L1 parameter 'ScramblingID' (see 38.213, section FFS_Section)</w:t>
      </w:r>
    </w:p>
    <w:p w14:paraId="44838846" w14:textId="78246E52" w:rsidR="00EF0765" w:rsidRPr="00D02B97" w:rsidRDefault="00EF0765" w:rsidP="00CE00FD">
      <w:pPr>
        <w:pStyle w:val="PL"/>
        <w:rPr>
          <w:color w:val="808080"/>
        </w:rPr>
      </w:pPr>
      <w:r>
        <w:tab/>
      </w:r>
      <w:r w:rsidRPr="00D02B97">
        <w:rPr>
          <w:color w:val="808080"/>
        </w:rPr>
        <w:t>-- FFS_DefaultValue: At other occasions the default value is supposed to be the UE ID. Not for SRS?</w:t>
      </w:r>
    </w:p>
    <w:p w14:paraId="754C4A31" w14:textId="214305B9" w:rsidR="00EF0765" w:rsidRDefault="00EF0765" w:rsidP="00CE00FD">
      <w:pPr>
        <w:pStyle w:val="PL"/>
      </w:pPr>
      <w:r>
        <w:tab/>
        <w:t>scramblingID</w:t>
      </w:r>
      <w:r>
        <w:tab/>
      </w:r>
      <w:r>
        <w:tab/>
      </w:r>
      <w:r>
        <w:tab/>
      </w:r>
      <w:r>
        <w:tab/>
      </w:r>
      <w:r>
        <w:tab/>
      </w:r>
      <w:r>
        <w:tab/>
      </w:r>
      <w:r>
        <w:tab/>
      </w:r>
      <w:r>
        <w:tab/>
        <w:t>ScramblingId</w:t>
      </w:r>
      <w:r>
        <w:tab/>
      </w:r>
      <w:r>
        <w:tab/>
      </w:r>
      <w:r>
        <w:tab/>
      </w:r>
      <w:r>
        <w:tab/>
      </w:r>
      <w:r>
        <w:tab/>
      </w:r>
      <w:r>
        <w:tab/>
      </w:r>
      <w:r>
        <w:tab/>
      </w:r>
      <w:r>
        <w:tab/>
      </w:r>
      <w:r>
        <w:tab/>
      </w:r>
      <w:r>
        <w:tab/>
      </w:r>
      <w:r>
        <w:tab/>
      </w:r>
      <w:r>
        <w:tab/>
      </w:r>
      <w:r>
        <w:tab/>
      </w:r>
      <w:r>
        <w:tab/>
      </w:r>
      <w:r>
        <w:tab/>
      </w:r>
      <w:r>
        <w:tab/>
      </w:r>
      <w:r w:rsidRPr="00D02B97">
        <w:rPr>
          <w:color w:val="993366"/>
        </w:rPr>
        <w:t>OPTIONAL</w:t>
      </w:r>
      <w:r>
        <w:t>,</w:t>
      </w:r>
    </w:p>
    <w:p w14:paraId="5B7954D0" w14:textId="28C05366" w:rsidR="00EF0765" w:rsidRDefault="00EF0765" w:rsidP="00CE00FD">
      <w:pPr>
        <w:pStyle w:val="PL"/>
      </w:pPr>
    </w:p>
    <w:p w14:paraId="308FC0DD" w14:textId="2916F5D4" w:rsidR="00202FC5" w:rsidRPr="00D02B97" w:rsidRDefault="00202FC5" w:rsidP="00CE00FD">
      <w:pPr>
        <w:pStyle w:val="PL"/>
        <w:rPr>
          <w:color w:val="808080"/>
        </w:rPr>
      </w:pPr>
      <w:r>
        <w:tab/>
      </w:r>
      <w:r w:rsidRPr="00D02B97">
        <w:rPr>
          <w:color w:val="808080"/>
        </w:rPr>
        <w:t>-- Configuration of the spatial relation between a reference RS and PUCCH. Reference RS can be SSB/CSI-RS/SRS.</w:t>
      </w:r>
    </w:p>
    <w:p w14:paraId="70E18BD9" w14:textId="7815B9B6" w:rsidR="00465F2B" w:rsidRPr="00D02B97" w:rsidRDefault="00465F2B" w:rsidP="00CE00FD">
      <w:pPr>
        <w:pStyle w:val="PL"/>
        <w:rPr>
          <w:color w:val="808080"/>
        </w:rPr>
      </w:pPr>
      <w:r>
        <w:tab/>
      </w:r>
      <w:r w:rsidRPr="00D02B97">
        <w:rPr>
          <w:color w:val="808080"/>
        </w:rPr>
        <w:t>-- If the list has more than one element, MAC-CE selects a single element.</w:t>
      </w:r>
    </w:p>
    <w:p w14:paraId="74827ADE" w14:textId="7624035E" w:rsidR="00465F2B" w:rsidRPr="00D02B97" w:rsidRDefault="00465F2B" w:rsidP="00CE00FD">
      <w:pPr>
        <w:pStyle w:val="PL"/>
        <w:rPr>
          <w:color w:val="808080"/>
        </w:rPr>
      </w:pPr>
      <w:r>
        <w:tab/>
      </w:r>
      <w:r w:rsidRPr="00D02B97">
        <w:rPr>
          <w:color w:val="808080"/>
        </w:rPr>
        <w:t>-- FFS: How does the MAC CE refer to these spatialRelationInfo entries... any why?</w:t>
      </w:r>
    </w:p>
    <w:p w14:paraId="203B26D3" w14:textId="77777777" w:rsidR="00202FC5" w:rsidRPr="00D02B97" w:rsidRDefault="00202FC5" w:rsidP="00CE00FD">
      <w:pPr>
        <w:pStyle w:val="PL"/>
        <w:rPr>
          <w:color w:val="808080"/>
        </w:rPr>
      </w:pPr>
      <w:r>
        <w:tab/>
      </w:r>
      <w:r w:rsidRPr="00D02B97">
        <w:rPr>
          <w:color w:val="808080"/>
        </w:rPr>
        <w:t>-- Corresponds to L1 parameter 'PUCCH-SpatialRelationInfo' (see 38.213, section FFS_Section)</w:t>
      </w:r>
    </w:p>
    <w:p w14:paraId="21377785" w14:textId="6567D97F" w:rsidR="00501370" w:rsidRDefault="00501370" w:rsidP="00CE00FD">
      <w:pPr>
        <w:pStyle w:val="PL"/>
      </w:pPr>
      <w:r w:rsidRPr="00000A61">
        <w:tab/>
        <w:t>spatialRelationInfo</w:t>
      </w:r>
      <w:r w:rsidRPr="00000A61">
        <w:tab/>
      </w:r>
      <w:r w:rsidRPr="00000A61">
        <w:tab/>
      </w:r>
      <w:r>
        <w:tab/>
      </w:r>
      <w:r>
        <w:tab/>
      </w:r>
      <w:r>
        <w:tab/>
      </w:r>
      <w:r w:rsidRPr="00000A61">
        <w:tab/>
      </w:r>
      <w:r w:rsidR="008325C2" w:rsidRPr="00D02B97">
        <w:rPr>
          <w:color w:val="993366"/>
        </w:rPr>
        <w:t>SEQUENCE</w:t>
      </w:r>
      <w:r w:rsidR="008325C2">
        <w:t xml:space="preserve"> (</w:t>
      </w:r>
      <w:r w:rsidR="008325C2" w:rsidRPr="00D02B97">
        <w:rPr>
          <w:color w:val="993366"/>
        </w:rPr>
        <w:t>SIZE</w:t>
      </w:r>
      <w:r w:rsidR="008325C2">
        <w:t xml:space="preserve"> (1..maxNrofSpatialRelationInfos)</w:t>
      </w:r>
      <w:r w:rsidR="00F67CC8">
        <w:t>)</w:t>
      </w:r>
      <w:r w:rsidR="008325C2" w:rsidRPr="00D02B97">
        <w:rPr>
          <w:color w:val="993366"/>
        </w:rPr>
        <w:t xml:space="preserve"> OF</w:t>
      </w:r>
      <w:r w:rsidR="008325C2">
        <w:t xml:space="preserve"> </w:t>
      </w:r>
      <w:r w:rsidRPr="00D02B97">
        <w:rPr>
          <w:color w:val="993366"/>
        </w:rPr>
        <w:t>CHOICE</w:t>
      </w:r>
      <w:r>
        <w:t xml:space="preserve"> {</w:t>
      </w:r>
    </w:p>
    <w:p w14:paraId="67F0E050" w14:textId="0587E3B8" w:rsidR="00501370" w:rsidRDefault="00501370"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1EDA4358" w14:textId="77777777" w:rsidR="00501370" w:rsidRDefault="00501370" w:rsidP="00CE00FD">
      <w:pPr>
        <w:pStyle w:val="PL"/>
      </w:pPr>
      <w:r>
        <w:tab/>
      </w:r>
      <w:r>
        <w:tab/>
        <w:t>csi-RS</w:t>
      </w:r>
      <w:r>
        <w:tab/>
      </w:r>
      <w:r>
        <w:tab/>
      </w:r>
      <w:r>
        <w:tab/>
      </w:r>
      <w:r>
        <w:tab/>
      </w:r>
      <w:r>
        <w:tab/>
      </w:r>
      <w:r>
        <w:tab/>
      </w:r>
      <w:r>
        <w:tab/>
      </w:r>
      <w:r>
        <w:tab/>
      </w:r>
      <w:r>
        <w:tab/>
        <w:t>NZP-CSI-RS-ResourceId,</w:t>
      </w:r>
    </w:p>
    <w:p w14:paraId="3656381F" w14:textId="77777777" w:rsidR="00501370" w:rsidRDefault="00501370" w:rsidP="00CE00FD">
      <w:pPr>
        <w:pStyle w:val="PL"/>
      </w:pPr>
      <w:r>
        <w:tab/>
      </w:r>
      <w:r>
        <w:tab/>
        <w:t>srs</w:t>
      </w:r>
      <w:r>
        <w:tab/>
      </w:r>
      <w:r>
        <w:tab/>
      </w:r>
      <w:r>
        <w:tab/>
      </w:r>
      <w:r>
        <w:tab/>
      </w:r>
      <w:r>
        <w:tab/>
      </w:r>
      <w:r>
        <w:tab/>
      </w:r>
      <w:r>
        <w:tab/>
      </w:r>
      <w:r>
        <w:tab/>
      </w:r>
      <w:r>
        <w:tab/>
      </w:r>
      <w:r>
        <w:tab/>
      </w:r>
      <w:r w:rsidRPr="00501370">
        <w:t>SRS-ResourceId</w:t>
      </w:r>
    </w:p>
    <w:p w14:paraId="24B3DD19" w14:textId="2069D183" w:rsidR="00501370" w:rsidRPr="00D02B97" w:rsidRDefault="00501370"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EF0765">
        <w:tab/>
      </w:r>
      <w:r w:rsidRPr="00000A61">
        <w:tab/>
      </w:r>
      <w:r w:rsidRPr="00D02B97">
        <w:rPr>
          <w:color w:val="993366"/>
        </w:rPr>
        <w:t>OPTIONAL</w:t>
      </w:r>
      <w:r w:rsidRPr="00D02B97">
        <w:t>,</w:t>
      </w:r>
    </w:p>
    <w:p w14:paraId="47B63AC8" w14:textId="6145B6CF" w:rsidR="00202FC5" w:rsidRDefault="00202FC5" w:rsidP="00CE00FD">
      <w:pPr>
        <w:pStyle w:val="PL"/>
      </w:pPr>
    </w:p>
    <w:p w14:paraId="0744FA82" w14:textId="69BBF135" w:rsidR="00202FC5" w:rsidRPr="00000A61" w:rsidRDefault="004E4465" w:rsidP="00CE00FD">
      <w:pPr>
        <w:pStyle w:val="PL"/>
      </w:pPr>
      <w:r>
        <w:tab/>
        <w:t>pucch-PowerControl</w:t>
      </w:r>
      <w:r>
        <w:tab/>
      </w:r>
      <w:r>
        <w:tab/>
      </w:r>
      <w:r>
        <w:tab/>
      </w:r>
      <w:r>
        <w:tab/>
      </w:r>
      <w:r>
        <w:tab/>
      </w:r>
      <w:r>
        <w:tab/>
        <w:t>PUCCH-PowerControl</w:t>
      </w:r>
      <w:r>
        <w:tab/>
      </w:r>
      <w:r>
        <w:tab/>
      </w:r>
      <w:r>
        <w:tab/>
      </w:r>
      <w:r>
        <w:tab/>
      </w:r>
      <w:r>
        <w:tab/>
      </w:r>
      <w:r>
        <w:tab/>
      </w:r>
      <w:r>
        <w:tab/>
      </w:r>
      <w:r>
        <w:tab/>
      </w:r>
      <w:r>
        <w:tab/>
      </w:r>
      <w:r>
        <w:tab/>
      </w:r>
      <w:r>
        <w:tab/>
      </w:r>
      <w:r>
        <w:tab/>
      </w:r>
      <w:r>
        <w:tab/>
      </w:r>
      <w:r>
        <w:tab/>
      </w:r>
      <w:r>
        <w:tab/>
      </w:r>
      <w:r>
        <w:tab/>
      </w:r>
      <w:r w:rsidRPr="00D02B97">
        <w:rPr>
          <w:color w:val="993366"/>
        </w:rPr>
        <w:t>OPTIONAL</w:t>
      </w:r>
      <w:r w:rsidR="00297C8A">
        <w:rPr>
          <w:color w:val="993366"/>
        </w:rPr>
        <w:t>,</w:t>
      </w:r>
    </w:p>
    <w:p w14:paraId="045D7740" w14:textId="77777777" w:rsidR="00297C8A" w:rsidRDefault="00297C8A" w:rsidP="00297C8A">
      <w:pPr>
        <w:pStyle w:val="PL"/>
      </w:pPr>
    </w:p>
    <w:p w14:paraId="10B47C5D" w14:textId="354EBF97" w:rsidR="00297C8A" w:rsidRDefault="00297C8A" w:rsidP="00297C8A">
      <w:pPr>
        <w:pStyle w:val="PL"/>
      </w:pPr>
      <w:r>
        <w:tab/>
      </w:r>
      <w:commentRangeStart w:id="250"/>
      <w:r>
        <w:t>pucchCarrierSUL</w:t>
      </w:r>
      <w:commentRangeEnd w:id="250"/>
      <w:r>
        <w:rPr>
          <w:rStyle w:val="CommentReference"/>
          <w:rFonts w:ascii="Times New Roman" w:hAnsi="Times New Roman"/>
          <w:noProof w:val="0"/>
          <w:lang w:eastAsia="en-US"/>
        </w:rPr>
        <w:commentReference w:id="250"/>
      </w:r>
      <w:r>
        <w:tab/>
      </w:r>
      <w:r>
        <w:tab/>
      </w:r>
      <w:r>
        <w:tab/>
      </w:r>
      <w:r>
        <w:tab/>
      </w:r>
      <w:r>
        <w:tab/>
      </w:r>
      <w:r>
        <w:tab/>
      </w:r>
      <w:r>
        <w:tab/>
        <w:t>ENUMERATED {SUL, UL}</w:t>
      </w:r>
      <w:r>
        <w:tab/>
      </w:r>
      <w:r>
        <w:tab/>
      </w:r>
      <w:r>
        <w:tab/>
      </w:r>
      <w:r>
        <w:tab/>
      </w:r>
      <w:r>
        <w:tab/>
      </w:r>
      <w:r>
        <w:tab/>
      </w:r>
      <w:r>
        <w:tab/>
        <w:t>OPTIONAL,</w:t>
      </w:r>
    </w:p>
    <w:p w14:paraId="45C22CF3" w14:textId="77777777" w:rsidR="00297C8A" w:rsidRDefault="00297C8A" w:rsidP="00CE00FD">
      <w:pPr>
        <w:pStyle w:val="PL"/>
      </w:pPr>
    </w:p>
    <w:p w14:paraId="5E2D3168" w14:textId="701DE409" w:rsidR="0045411F" w:rsidRPr="00000A61" w:rsidRDefault="0045411F" w:rsidP="00CE00FD">
      <w:pPr>
        <w:pStyle w:val="PL"/>
      </w:pPr>
      <w:r w:rsidRPr="00000A61">
        <w:t>}</w:t>
      </w:r>
    </w:p>
    <w:p w14:paraId="6186165E" w14:textId="727D2D93" w:rsidR="008947A4" w:rsidRPr="00000A61" w:rsidRDefault="008947A4" w:rsidP="00CE00FD">
      <w:pPr>
        <w:pStyle w:val="PL"/>
      </w:pPr>
    </w:p>
    <w:p w14:paraId="474A4AD6" w14:textId="28A935A7" w:rsidR="008947A4" w:rsidRPr="00D02B97" w:rsidRDefault="008947A4" w:rsidP="00CE00FD">
      <w:pPr>
        <w:pStyle w:val="PL"/>
        <w:rPr>
          <w:color w:val="808080"/>
        </w:rPr>
      </w:pPr>
      <w:r w:rsidRPr="00D02B97">
        <w:rPr>
          <w:color w:val="808080"/>
        </w:rPr>
        <w:t>-- A set with one or more PUCCH resources</w:t>
      </w:r>
    </w:p>
    <w:p w14:paraId="0C1CB610" w14:textId="18E43B94" w:rsidR="008947A4" w:rsidRPr="00000A61" w:rsidRDefault="008947A4" w:rsidP="00CE00FD">
      <w:pPr>
        <w:pStyle w:val="PL"/>
      </w:pPr>
      <w:r w:rsidRPr="00000A61">
        <w:t>PUCCH-ResourceSet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1B73D3B" w14:textId="28F71979" w:rsidR="00C41879" w:rsidRDefault="00C41879" w:rsidP="00CE00FD">
      <w:pPr>
        <w:pStyle w:val="PL"/>
      </w:pPr>
      <w:r>
        <w:tab/>
        <w:t>pucch-ResourceSetId</w:t>
      </w:r>
      <w:r>
        <w:tab/>
      </w:r>
      <w:r>
        <w:tab/>
      </w:r>
      <w:r>
        <w:tab/>
      </w:r>
      <w:r>
        <w:tab/>
      </w:r>
      <w:r>
        <w:tab/>
      </w:r>
      <w:r>
        <w:tab/>
      </w:r>
      <w:r>
        <w:tab/>
      </w:r>
      <w:r>
        <w:tab/>
      </w:r>
      <w:r w:rsidRPr="00F62519">
        <w:t>PUCCH</w:t>
      </w:r>
      <w:r>
        <w:t>-ResourceSetId,</w:t>
      </w:r>
    </w:p>
    <w:p w14:paraId="6EEC966C" w14:textId="11731FA6" w:rsidR="00C41879" w:rsidRDefault="00C41879" w:rsidP="00CE00FD">
      <w:pPr>
        <w:pStyle w:val="PL"/>
      </w:pPr>
    </w:p>
    <w:p w14:paraId="0891CE51" w14:textId="4932614E" w:rsidR="00973189" w:rsidRPr="00D02B97" w:rsidRDefault="00973189" w:rsidP="00CE00FD">
      <w:pPr>
        <w:pStyle w:val="PL"/>
        <w:rPr>
          <w:color w:val="808080"/>
        </w:rPr>
      </w:pPr>
      <w:r>
        <w:tab/>
      </w:r>
      <w:r w:rsidRPr="00D02B97">
        <w:rPr>
          <w:color w:val="808080"/>
        </w:rPr>
        <w:t>-- Between 4 and 8 PUCCH resources. PUCCH resources of format0 and format1 are only allowed in the first PUCCH reosurce set,</w:t>
      </w:r>
    </w:p>
    <w:p w14:paraId="32428F2C" w14:textId="0B197BCF" w:rsidR="00973189" w:rsidRPr="00D02B97" w:rsidRDefault="00973189" w:rsidP="00CE00FD">
      <w:pPr>
        <w:pStyle w:val="PL"/>
        <w:rPr>
          <w:color w:val="808080"/>
        </w:rPr>
      </w:pPr>
      <w:r>
        <w:tab/>
      </w:r>
      <w:r w:rsidRPr="00D02B97">
        <w:rPr>
          <w:color w:val="808080"/>
        </w:rPr>
        <w:t>-- i.e., in a PUCCH-ResourceSet with pucch-ResourceSetId = 0. PUCCH resources of format2, format3 and format4 are only allowed</w:t>
      </w:r>
    </w:p>
    <w:p w14:paraId="556CE593" w14:textId="34D1E9EF" w:rsidR="00973189" w:rsidRPr="00D02B97" w:rsidRDefault="00973189" w:rsidP="00CE00FD">
      <w:pPr>
        <w:pStyle w:val="PL"/>
        <w:rPr>
          <w:color w:val="808080"/>
        </w:rPr>
      </w:pPr>
      <w:r>
        <w:tab/>
      </w:r>
      <w:r w:rsidRPr="00D02B97">
        <w:rPr>
          <w:color w:val="808080"/>
        </w:rPr>
        <w:t>-- in a PUCCH-ReosurceSet with pucch-ResourceSetId &gt; 0.</w:t>
      </w:r>
    </w:p>
    <w:p w14:paraId="7408379C" w14:textId="22E2FC1F" w:rsidR="00981962" w:rsidRPr="00D02B97" w:rsidRDefault="00981962" w:rsidP="00CE00FD">
      <w:pPr>
        <w:pStyle w:val="PL"/>
        <w:rPr>
          <w:color w:val="808080"/>
        </w:rPr>
      </w:pPr>
      <w:r>
        <w:tab/>
      </w:r>
      <w:r w:rsidRPr="00D02B97">
        <w:rPr>
          <w:color w:val="808080"/>
        </w:rPr>
        <w:t>-- The UE chooses a PUCCH-Resource from this list based on the 2-bit ARI field in DCI as speciied in 38.213, FFS_section</w:t>
      </w:r>
      <w:r w:rsidR="00536C07" w:rsidRPr="00D02B97">
        <w:rPr>
          <w:color w:val="808080"/>
        </w:rPr>
        <w:t>.</w:t>
      </w:r>
    </w:p>
    <w:p w14:paraId="49AF0916" w14:textId="0858D802" w:rsidR="00F251DD" w:rsidRPr="00D02B97" w:rsidRDefault="00F251DD" w:rsidP="00CE00FD">
      <w:pPr>
        <w:pStyle w:val="PL"/>
        <w:rPr>
          <w:color w:val="808080"/>
        </w:rPr>
      </w:pPr>
      <w:r>
        <w:tab/>
      </w:r>
      <w:r w:rsidRPr="00D02B97">
        <w:rPr>
          <w:color w:val="808080"/>
        </w:rPr>
        <w:t>-- FFS_ASN1: Consider converting to a AddMod/Release List</w:t>
      </w:r>
    </w:p>
    <w:p w14:paraId="363A5726" w14:textId="0299B6B7" w:rsidR="00E81201" w:rsidRDefault="00B33D62" w:rsidP="00CE00FD">
      <w:pPr>
        <w:pStyle w:val="PL"/>
      </w:pPr>
      <w:r>
        <w:tab/>
        <w:t>resource</w:t>
      </w:r>
      <w:r w:rsidR="00E81201">
        <w:t>s</w:t>
      </w:r>
      <w:r w:rsidR="00E81201">
        <w:tab/>
      </w:r>
      <w:r w:rsidR="00E81201">
        <w:tab/>
      </w:r>
      <w:r w:rsidR="00E81201">
        <w:tab/>
      </w:r>
      <w:r w:rsidR="00E81201">
        <w:tab/>
      </w:r>
      <w:r w:rsidR="00E81201">
        <w:tab/>
      </w:r>
      <w:r w:rsidR="00E81201">
        <w:tab/>
      </w:r>
      <w:r w:rsidR="00E81201">
        <w:tab/>
      </w:r>
      <w:r w:rsidR="00E81201">
        <w:tab/>
      </w:r>
      <w:r w:rsidR="00E81201">
        <w:tab/>
      </w:r>
      <w:r w:rsidR="00E81201">
        <w:tab/>
      </w:r>
      <w:r w:rsidR="00E81201" w:rsidRPr="00D02B97">
        <w:rPr>
          <w:color w:val="993366"/>
        </w:rPr>
        <w:t>SEQUENCE</w:t>
      </w:r>
      <w:r w:rsidR="00E81201">
        <w:t xml:space="preserve"> (</w:t>
      </w:r>
      <w:r w:rsidR="00E81201" w:rsidRPr="00D02B97">
        <w:rPr>
          <w:color w:val="993366"/>
        </w:rPr>
        <w:t>SIZE</w:t>
      </w:r>
      <w:r w:rsidR="00E81201">
        <w:t xml:space="preserve"> (4..</w:t>
      </w:r>
      <w:r w:rsidR="006269C7">
        <w:t>maxNrofPUCCH-ResourcesPerSet</w:t>
      </w:r>
      <w:r w:rsidR="00E81201">
        <w:t>))</w:t>
      </w:r>
      <w:r w:rsidR="00E81201" w:rsidRPr="00D02B97">
        <w:rPr>
          <w:color w:val="993366"/>
        </w:rPr>
        <w:t xml:space="preserve"> OF</w:t>
      </w:r>
      <w:r w:rsidR="00E81201">
        <w:t xml:space="preserve"> </w:t>
      </w:r>
      <w:r w:rsidR="004567D6">
        <w:t>PUCCH-Resource</w:t>
      </w:r>
      <w:r w:rsidR="00EC1E27">
        <w:t>,</w:t>
      </w:r>
    </w:p>
    <w:p w14:paraId="5E033CC1" w14:textId="2EF51FC8" w:rsidR="00EC1E27" w:rsidRDefault="00EC1E27" w:rsidP="00CE00FD">
      <w:pPr>
        <w:pStyle w:val="PL"/>
      </w:pPr>
    </w:p>
    <w:p w14:paraId="3E675CF6" w14:textId="2CCBBF89" w:rsidR="001E194D" w:rsidRPr="00D02B97" w:rsidRDefault="00EC1E27" w:rsidP="00CE00FD">
      <w:pPr>
        <w:pStyle w:val="PL"/>
        <w:rPr>
          <w:color w:val="808080"/>
        </w:rPr>
      </w:pPr>
      <w:r>
        <w:tab/>
      </w:r>
      <w:r w:rsidRPr="00D02B97">
        <w:rPr>
          <w:color w:val="808080"/>
        </w:rPr>
        <w:t xml:space="preserve">-- Maximum number of payload bits minus 1 that </w:t>
      </w:r>
      <w:r w:rsidR="00123AFB" w:rsidRPr="00D02B97">
        <w:rPr>
          <w:color w:val="808080"/>
        </w:rPr>
        <w:t xml:space="preserve">the UE </w:t>
      </w:r>
      <w:r w:rsidRPr="00D02B97">
        <w:rPr>
          <w:color w:val="808080"/>
        </w:rPr>
        <w:t xml:space="preserve">may </w:t>
      </w:r>
      <w:r w:rsidR="00123AFB" w:rsidRPr="00D02B97">
        <w:rPr>
          <w:color w:val="808080"/>
        </w:rPr>
        <w:t>transmit</w:t>
      </w:r>
      <w:r w:rsidRPr="00D02B97">
        <w:rPr>
          <w:color w:val="808080"/>
        </w:rPr>
        <w:t xml:space="preserve"> using this PUCCH resource set. </w:t>
      </w:r>
      <w:r w:rsidR="001E194D" w:rsidRPr="00D02B97">
        <w:rPr>
          <w:color w:val="808080"/>
        </w:rPr>
        <w:t>I</w:t>
      </w:r>
      <w:r w:rsidRPr="00D02B97">
        <w:rPr>
          <w:color w:val="808080"/>
        </w:rPr>
        <w:t xml:space="preserve">n </w:t>
      </w:r>
      <w:r w:rsidR="001E194D" w:rsidRPr="00D02B97">
        <w:rPr>
          <w:color w:val="808080"/>
        </w:rPr>
        <w:t xml:space="preserve">a </w:t>
      </w:r>
      <w:r w:rsidRPr="00D02B97">
        <w:rPr>
          <w:color w:val="808080"/>
        </w:rPr>
        <w:t>PUCCH occurrence</w:t>
      </w:r>
      <w:r w:rsidR="001E194D" w:rsidRPr="00D02B97">
        <w:rPr>
          <w:color w:val="808080"/>
        </w:rPr>
        <w:t>,</w:t>
      </w:r>
      <w:r w:rsidRPr="00D02B97">
        <w:rPr>
          <w:color w:val="808080"/>
        </w:rPr>
        <w:t xml:space="preserve"> </w:t>
      </w:r>
      <w:r w:rsidR="001E194D" w:rsidRPr="00D02B97">
        <w:rPr>
          <w:color w:val="808080"/>
        </w:rPr>
        <w:t xml:space="preserve">the </w:t>
      </w:r>
      <w:r w:rsidRPr="00D02B97">
        <w:rPr>
          <w:color w:val="808080"/>
        </w:rPr>
        <w:t xml:space="preserve">UE </w:t>
      </w:r>
    </w:p>
    <w:p w14:paraId="418EE4EA" w14:textId="1F7FA837" w:rsidR="00EC1E27" w:rsidRPr="00D02B97" w:rsidRDefault="001E194D" w:rsidP="00CE00FD">
      <w:pPr>
        <w:pStyle w:val="PL"/>
        <w:rPr>
          <w:color w:val="808080"/>
        </w:rPr>
      </w:pPr>
      <w:r>
        <w:tab/>
      </w:r>
      <w:r w:rsidRPr="00D02B97">
        <w:rPr>
          <w:color w:val="808080"/>
        </w:rPr>
        <w:t xml:space="preserve">-- chooses the first of its PUCCH-ResourceSet which supports the number of bits that the </w:t>
      </w:r>
      <w:r w:rsidR="001364C9" w:rsidRPr="00D02B97">
        <w:rPr>
          <w:color w:val="808080"/>
        </w:rPr>
        <w:t>UE</w:t>
      </w:r>
      <w:r w:rsidRPr="00D02B97">
        <w:rPr>
          <w:color w:val="808080"/>
        </w:rPr>
        <w:t xml:space="preserve"> wants to transmit.</w:t>
      </w:r>
      <w:r w:rsidR="00EC1E27" w:rsidRPr="00D02B97">
        <w:rPr>
          <w:color w:val="808080"/>
        </w:rPr>
        <w:t xml:space="preserve"> </w:t>
      </w:r>
    </w:p>
    <w:p w14:paraId="2F236725" w14:textId="24399D86" w:rsidR="001E194D" w:rsidRPr="00D02B97" w:rsidRDefault="00EC1E27" w:rsidP="00CE00FD">
      <w:pPr>
        <w:pStyle w:val="PL"/>
        <w:rPr>
          <w:color w:val="808080"/>
        </w:rPr>
      </w:pPr>
      <w:r>
        <w:tab/>
      </w:r>
      <w:r w:rsidRPr="00D02B97">
        <w:rPr>
          <w:color w:val="808080"/>
        </w:rPr>
        <w:t xml:space="preserve">-- The field is not present in </w:t>
      </w:r>
      <w:r w:rsidR="001364C9" w:rsidRPr="00D02B97">
        <w:rPr>
          <w:color w:val="808080"/>
        </w:rPr>
        <w:t>the first set (</w:t>
      </w:r>
      <w:r w:rsidRPr="00D02B97">
        <w:rPr>
          <w:color w:val="808080"/>
        </w:rPr>
        <w:t>Set0</w:t>
      </w:r>
      <w:r w:rsidR="001364C9" w:rsidRPr="00D02B97">
        <w:rPr>
          <w:color w:val="808080"/>
        </w:rPr>
        <w:t>)</w:t>
      </w:r>
      <w:r w:rsidRPr="00D02B97">
        <w:rPr>
          <w:color w:val="808080"/>
        </w:rPr>
        <w:t xml:space="preserve"> </w:t>
      </w:r>
      <w:r w:rsidR="001E194D" w:rsidRPr="00D02B97">
        <w:rPr>
          <w:color w:val="808080"/>
        </w:rPr>
        <w:t xml:space="preserve">since the </w:t>
      </w:r>
      <w:r w:rsidRPr="00D02B97">
        <w:rPr>
          <w:color w:val="808080"/>
        </w:rPr>
        <w:t>maximum Size o</w:t>
      </w:r>
      <w:r w:rsidR="001E194D" w:rsidRPr="00D02B97">
        <w:rPr>
          <w:color w:val="808080"/>
        </w:rPr>
        <w:t>f Set0 is specified to be 3 bit.</w:t>
      </w:r>
    </w:p>
    <w:p w14:paraId="1DB6BAD0" w14:textId="32A0AF19" w:rsidR="00EC1E27" w:rsidRPr="00D02B97" w:rsidRDefault="001E194D" w:rsidP="00CE00FD">
      <w:pPr>
        <w:pStyle w:val="PL"/>
        <w:rPr>
          <w:color w:val="808080"/>
        </w:rPr>
      </w:pPr>
      <w:r>
        <w:tab/>
      </w:r>
      <w:r w:rsidRPr="00D02B97">
        <w:rPr>
          <w:color w:val="808080"/>
        </w:rPr>
        <w:t>-- The field is not present in the last configured set</w:t>
      </w:r>
      <w:r w:rsidR="00EC1E27" w:rsidRPr="00D02B97">
        <w:rPr>
          <w:color w:val="808080"/>
        </w:rPr>
        <w:t xml:space="preserve"> </w:t>
      </w:r>
      <w:r w:rsidRPr="00D02B97">
        <w:rPr>
          <w:color w:val="808080"/>
        </w:rPr>
        <w:t>since the UE derives its maximum payload size as specified in 38.213.</w:t>
      </w:r>
    </w:p>
    <w:p w14:paraId="06298DBD" w14:textId="52D02EE2" w:rsidR="00EC1E27" w:rsidRPr="00D02B97" w:rsidRDefault="00EC1E27" w:rsidP="00CE00FD">
      <w:pPr>
        <w:pStyle w:val="PL"/>
        <w:rPr>
          <w:color w:val="808080"/>
        </w:rPr>
      </w:pPr>
      <w:r>
        <w:tab/>
      </w:r>
      <w:r w:rsidRPr="00D02B97">
        <w:rPr>
          <w:color w:val="808080"/>
        </w:rPr>
        <w:t xml:space="preserve">-- </w:t>
      </w:r>
      <w:r w:rsidR="001E194D" w:rsidRPr="00D02B97">
        <w:rPr>
          <w:color w:val="808080"/>
        </w:rPr>
        <w:t xml:space="preserve">This field </w:t>
      </w:r>
      <w:r w:rsidRPr="00D02B97">
        <w:rPr>
          <w:color w:val="808080"/>
        </w:rPr>
        <w:t>can take integer values that are multiples of 4. Corresponds to L1 parameter 'N_2' or 'N_3' (see 38.213, section 9.2)</w:t>
      </w:r>
    </w:p>
    <w:p w14:paraId="0CD0F50E" w14:textId="40C15ABB" w:rsidR="00EC1E27" w:rsidRDefault="00EC1E27" w:rsidP="00CE00FD">
      <w:pPr>
        <w:pStyle w:val="PL"/>
      </w:pPr>
      <w:r>
        <w:tab/>
        <w:t>maxPayloadMinus1</w:t>
      </w:r>
      <w:r>
        <w:tab/>
      </w:r>
      <w:r>
        <w:tab/>
      </w:r>
      <w:r>
        <w:tab/>
      </w:r>
      <w:r>
        <w:tab/>
      </w:r>
      <w:r>
        <w:tab/>
      </w:r>
      <w:r>
        <w:tab/>
      </w:r>
      <w:r>
        <w:tab/>
      </w:r>
      <w:r>
        <w:tab/>
      </w:r>
      <w:r w:rsidRPr="00D02B97">
        <w:rPr>
          <w:color w:val="993366"/>
        </w:rPr>
        <w:t>INTEGER</w:t>
      </w:r>
      <w:r w:rsidR="00EC461E">
        <w:t xml:space="preserve"> (4..256)</w:t>
      </w:r>
    </w:p>
    <w:p w14:paraId="16711644" w14:textId="48BA4DE3" w:rsidR="008947A4" w:rsidRPr="00000A61" w:rsidRDefault="008947A4" w:rsidP="00CE00FD">
      <w:pPr>
        <w:pStyle w:val="PL"/>
      </w:pPr>
      <w:r w:rsidRPr="00000A61">
        <w:t>}</w:t>
      </w:r>
    </w:p>
    <w:p w14:paraId="2CD0BD27" w14:textId="27EC17BE" w:rsidR="00C41879" w:rsidRDefault="00C41879" w:rsidP="00CE00FD">
      <w:pPr>
        <w:pStyle w:val="PL"/>
      </w:pPr>
    </w:p>
    <w:p w14:paraId="2757A240" w14:textId="55E55932" w:rsidR="00C41879" w:rsidRPr="00000A61" w:rsidRDefault="00C41879" w:rsidP="00CE00FD">
      <w:pPr>
        <w:pStyle w:val="PL"/>
      </w:pPr>
      <w:r>
        <w:t>PUCCH-ResourceSetId ::=</w:t>
      </w:r>
      <w:r>
        <w:tab/>
      </w:r>
      <w:r>
        <w:tab/>
      </w:r>
      <w:r>
        <w:tab/>
      </w:r>
      <w:r>
        <w:tab/>
      </w:r>
      <w:r>
        <w:tab/>
      </w:r>
      <w:r>
        <w:tab/>
      </w:r>
      <w:r>
        <w:tab/>
      </w:r>
      <w:r w:rsidRPr="00D02B97">
        <w:rPr>
          <w:color w:val="993366"/>
        </w:rPr>
        <w:t>INTEGER</w:t>
      </w:r>
      <w:r>
        <w:t xml:space="preserve"> (0..</w:t>
      </w:r>
      <w:r w:rsidRPr="002C48ED">
        <w:t>maxNrof</w:t>
      </w:r>
      <w:r>
        <w:t>PUCCH</w:t>
      </w:r>
      <w:r w:rsidRPr="002C48ED">
        <w:t>-</w:t>
      </w:r>
      <w:r w:rsidR="006269C7">
        <w:t>Resource</w:t>
      </w:r>
      <w:r w:rsidRPr="002C48ED">
        <w:t>Set</w:t>
      </w:r>
      <w:r w:rsidR="006269C7">
        <w:t>s</w:t>
      </w:r>
      <w:r>
        <w:t>-1)</w:t>
      </w:r>
    </w:p>
    <w:p w14:paraId="06CD41DE" w14:textId="573E3063" w:rsidR="0045411F" w:rsidRPr="00000A61" w:rsidRDefault="0045411F" w:rsidP="00CE00FD">
      <w:pPr>
        <w:pStyle w:val="PL"/>
      </w:pPr>
    </w:p>
    <w:p w14:paraId="1667AA52" w14:textId="7F470EC6" w:rsidR="004567D6" w:rsidRDefault="004567D6" w:rsidP="00CE00FD">
      <w:pPr>
        <w:pStyle w:val="PL"/>
      </w:pPr>
      <w:r>
        <w:t xml:space="preserve">PUCCH-Resource ::= </w:t>
      </w:r>
      <w:r>
        <w:tab/>
      </w:r>
      <w:r>
        <w:tab/>
      </w:r>
      <w:r>
        <w:tab/>
      </w:r>
      <w:r>
        <w:tab/>
      </w:r>
      <w:r>
        <w:tab/>
      </w:r>
      <w:r>
        <w:tab/>
      </w:r>
      <w:r>
        <w:tab/>
      </w:r>
      <w:r>
        <w:tab/>
      </w:r>
      <w:r w:rsidRPr="00D02B97">
        <w:rPr>
          <w:color w:val="993366"/>
        </w:rPr>
        <w:t>SEQUENCE</w:t>
      </w:r>
      <w:r>
        <w:t xml:space="preserve"> {</w:t>
      </w:r>
    </w:p>
    <w:p w14:paraId="640ED05E" w14:textId="14F87029" w:rsidR="004567D6" w:rsidRDefault="006707B6" w:rsidP="00CE00FD">
      <w:pPr>
        <w:pStyle w:val="PL"/>
      </w:pPr>
      <w:r>
        <w:tab/>
        <w:t>pucch</w:t>
      </w:r>
      <w:r w:rsidRPr="006707B6">
        <w:t>-ResourceId</w:t>
      </w:r>
      <w:r>
        <w:tab/>
      </w:r>
      <w:r>
        <w:tab/>
      </w:r>
      <w:r>
        <w:tab/>
      </w:r>
      <w:r>
        <w:tab/>
      </w:r>
      <w:r>
        <w:tab/>
      </w:r>
      <w:r>
        <w:tab/>
      </w:r>
      <w:r>
        <w:tab/>
      </w:r>
      <w:r>
        <w:tab/>
      </w:r>
      <w:r w:rsidRPr="006707B6">
        <w:t>PUCCH-ResourceId</w:t>
      </w:r>
      <w:r>
        <w:t>,</w:t>
      </w:r>
    </w:p>
    <w:p w14:paraId="11D69E6E" w14:textId="5D930930" w:rsidR="004567D6" w:rsidRDefault="004567D6" w:rsidP="00CE00FD">
      <w:pPr>
        <w:pStyle w:val="PL"/>
      </w:pPr>
    </w:p>
    <w:p w14:paraId="7DE4C891" w14:textId="77777777" w:rsidR="00A205C6" w:rsidRPr="00000A61" w:rsidRDefault="00A205C6" w:rsidP="00CE00FD">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t>PRB-Id</w:t>
      </w:r>
      <w:r w:rsidRPr="00000A61">
        <w:t xml:space="preserve">, </w:t>
      </w:r>
    </w:p>
    <w:p w14:paraId="39BBA91D" w14:textId="77777777" w:rsidR="006966AD" w:rsidRPr="00000A61" w:rsidRDefault="006966AD" w:rsidP="00CE00FD">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(0..13), </w:t>
      </w:r>
    </w:p>
    <w:p w14:paraId="6F5380F8" w14:textId="77777777" w:rsidR="006966AD" w:rsidRPr="00000A61" w:rsidRDefault="006966AD" w:rsidP="00CE00FD">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w:t>
      </w:r>
    </w:p>
    <w:p w14:paraId="01B6F3E4" w14:textId="77777777" w:rsidR="00311D09" w:rsidRPr="00D02B97" w:rsidRDefault="00311D09" w:rsidP="00CE00FD">
      <w:pPr>
        <w:pStyle w:val="PL"/>
        <w:rPr>
          <w:color w:val="808080"/>
        </w:rPr>
      </w:pPr>
      <w:r w:rsidRPr="00000A61">
        <w:tab/>
      </w:r>
      <w:r w:rsidRPr="00D02B97">
        <w:rPr>
          <w:color w:val="808080"/>
        </w:rPr>
        <w:t>-- Index of starting PRB for second hop of PUCCH in case of FH. This value is appliable for intra-slot frequency hopping.</w:t>
      </w:r>
    </w:p>
    <w:p w14:paraId="62B72E38" w14:textId="77777777" w:rsidR="00311D09" w:rsidRPr="00D02B97" w:rsidRDefault="00311D09" w:rsidP="00CE00FD">
      <w:pPr>
        <w:pStyle w:val="PL"/>
        <w:rPr>
          <w:color w:val="808080"/>
        </w:rPr>
      </w:pPr>
      <w:r>
        <w:tab/>
      </w:r>
      <w:r w:rsidRPr="00D02B97">
        <w:rPr>
          <w:color w:val="808080"/>
        </w:rPr>
        <w:t>-- Corresponds to L1 parameter 'PUCCH-2nd-hop-PRB' (see 38.213, section 9.2)</w:t>
      </w:r>
    </w:p>
    <w:p w14:paraId="2875039F" w14:textId="77777777" w:rsidR="00311D09" w:rsidRDefault="00311D09" w:rsidP="00CE00FD">
      <w:pPr>
        <w:pStyle w:val="PL"/>
      </w:pPr>
      <w:r>
        <w:tab/>
        <w:t>secondHopPRB</w:t>
      </w:r>
      <w:r>
        <w:tab/>
      </w:r>
      <w:r>
        <w:tab/>
      </w:r>
      <w:r>
        <w:tab/>
      </w:r>
      <w:r>
        <w:tab/>
      </w:r>
      <w:r>
        <w:tab/>
      </w:r>
      <w:r>
        <w:tab/>
      </w:r>
      <w:r>
        <w:tab/>
      </w:r>
      <w:r>
        <w:tab/>
      </w:r>
      <w:r>
        <w:tab/>
      </w:r>
      <w:r w:rsidRPr="009C3E13">
        <w:t>PRB-I</w:t>
      </w:r>
      <w:r>
        <w:t>d</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CD4604F" w14:textId="08CC7FAE" w:rsidR="006966AD" w:rsidRDefault="006966AD" w:rsidP="00CE00FD">
      <w:pPr>
        <w:pStyle w:val="PL"/>
      </w:pPr>
    </w:p>
    <w:p w14:paraId="284ADB3A" w14:textId="7CF85ECA" w:rsidR="00A205C6" w:rsidRPr="00D02B97" w:rsidRDefault="00A205C6" w:rsidP="00CE00FD">
      <w:pPr>
        <w:pStyle w:val="PL"/>
        <w:rPr>
          <w:color w:val="808080"/>
        </w:rPr>
      </w:pPr>
      <w:r>
        <w:tab/>
      </w:r>
      <w:r w:rsidRPr="00D02B97">
        <w:rPr>
          <w:color w:val="808080"/>
        </w:rPr>
        <w:t>-- Selection of the PUCCH format and format-specific parameters</w:t>
      </w:r>
    </w:p>
    <w:p w14:paraId="1FA80CD3" w14:textId="1631CAC4" w:rsidR="004567D6" w:rsidRDefault="004567D6" w:rsidP="00CE00FD">
      <w:pPr>
        <w:pStyle w:val="PL"/>
      </w:pPr>
      <w:r>
        <w:tab/>
        <w:t>format</w:t>
      </w:r>
      <w:r>
        <w:tab/>
      </w:r>
      <w:r>
        <w:tab/>
      </w:r>
      <w:r>
        <w:tab/>
      </w:r>
      <w:r>
        <w:tab/>
      </w:r>
      <w:r>
        <w:tab/>
      </w:r>
      <w:r>
        <w:tab/>
      </w:r>
      <w:r>
        <w:tab/>
      </w:r>
      <w:r>
        <w:tab/>
      </w:r>
      <w:r>
        <w:tab/>
      </w:r>
      <w:r>
        <w:tab/>
      </w:r>
      <w:r>
        <w:tab/>
      </w:r>
      <w:r w:rsidRPr="00D02B97">
        <w:rPr>
          <w:color w:val="993366"/>
        </w:rPr>
        <w:t>CHOICE</w:t>
      </w:r>
      <w:r>
        <w:t xml:space="preserve"> {</w:t>
      </w:r>
    </w:p>
    <w:p w14:paraId="0D00CA4E" w14:textId="77777777" w:rsidR="004567D6" w:rsidRPr="00D02B97" w:rsidRDefault="004567D6" w:rsidP="00CE00FD">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sidRPr="00D02B97">
        <w:rPr>
          <w:color w:val="808080"/>
        </w:rPr>
        <w:t>-- Cond InFirstSetOnly</w:t>
      </w:r>
    </w:p>
    <w:p w14:paraId="725DC908" w14:textId="77777777" w:rsidR="004567D6" w:rsidRPr="00D02B97" w:rsidRDefault="004567D6" w:rsidP="00CE00FD">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sidRPr="00D02B97">
        <w:rPr>
          <w:color w:val="808080"/>
        </w:rPr>
        <w:t>-- Cond InFirstSetOnly</w:t>
      </w:r>
    </w:p>
    <w:p w14:paraId="12F628AD" w14:textId="77777777" w:rsidR="004567D6" w:rsidRPr="00D02B97" w:rsidRDefault="004567D6" w:rsidP="00CE00FD">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sidRPr="00D02B97">
        <w:rPr>
          <w:color w:val="808080"/>
        </w:rPr>
        <w:t>-- Cond NotInFirstSet</w:t>
      </w:r>
    </w:p>
    <w:p w14:paraId="08833690" w14:textId="77777777" w:rsidR="004567D6" w:rsidRPr="00D02B97" w:rsidRDefault="004567D6" w:rsidP="00CE00FD">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sidRPr="00D02B97">
        <w:rPr>
          <w:color w:val="808080"/>
        </w:rPr>
        <w:t>-- Cond NotInFirstSet</w:t>
      </w:r>
    </w:p>
    <w:p w14:paraId="2CD0F141" w14:textId="77777777" w:rsidR="004567D6" w:rsidRPr="00D02B97" w:rsidRDefault="004567D6" w:rsidP="00CE00FD">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sidRPr="00D02B97">
        <w:rPr>
          <w:color w:val="808080"/>
        </w:rPr>
        <w:t>-- Cond NotInFirstSet</w:t>
      </w:r>
    </w:p>
    <w:p w14:paraId="341B38FB" w14:textId="72A91BCF" w:rsidR="004567D6" w:rsidRDefault="004567D6" w:rsidP="00CE00FD">
      <w:pPr>
        <w:pStyle w:val="PL"/>
      </w:pPr>
      <w:r>
        <w:tab/>
        <w:t>}</w:t>
      </w:r>
    </w:p>
    <w:p w14:paraId="42E974AE" w14:textId="5ED32597" w:rsidR="004567D6" w:rsidRDefault="004567D6" w:rsidP="00CE00FD">
      <w:pPr>
        <w:pStyle w:val="PL"/>
      </w:pPr>
      <w:r>
        <w:t>}</w:t>
      </w:r>
    </w:p>
    <w:p w14:paraId="6555FB34" w14:textId="1D6115AD" w:rsidR="006269C7" w:rsidRDefault="006269C7" w:rsidP="00CE00FD">
      <w:pPr>
        <w:pStyle w:val="PL"/>
      </w:pPr>
    </w:p>
    <w:p w14:paraId="66F8813A" w14:textId="7A9AF305" w:rsidR="006269C7" w:rsidRPr="00000A61" w:rsidRDefault="006269C7" w:rsidP="00CE00FD">
      <w:pPr>
        <w:pStyle w:val="PL"/>
      </w:pPr>
      <w:r>
        <w:t>PUCCH-ResourceId ::=</w:t>
      </w:r>
      <w:r>
        <w:tab/>
      </w:r>
      <w:r>
        <w:tab/>
      </w:r>
      <w:r>
        <w:tab/>
      </w:r>
      <w:r>
        <w:tab/>
      </w:r>
      <w:r>
        <w:tab/>
      </w:r>
      <w:r>
        <w:tab/>
      </w:r>
      <w:r>
        <w:tab/>
      </w:r>
      <w:r w:rsidRPr="00D02B97">
        <w:rPr>
          <w:color w:val="993366"/>
        </w:rPr>
        <w:t>INTEGER</w:t>
      </w:r>
      <w:r>
        <w:t xml:space="preserve"> (0..maxNrofPUCCH-ResourcesPerSet-1)</w:t>
      </w:r>
    </w:p>
    <w:p w14:paraId="30895242" w14:textId="77777777" w:rsidR="006269C7" w:rsidRDefault="006269C7" w:rsidP="00CE00FD">
      <w:pPr>
        <w:pStyle w:val="PL"/>
      </w:pPr>
    </w:p>
    <w:p w14:paraId="102B936E" w14:textId="77777777" w:rsidR="004567D6" w:rsidRPr="00000A61" w:rsidRDefault="004567D6" w:rsidP="00CE00FD">
      <w:pPr>
        <w:pStyle w:val="PL"/>
      </w:pPr>
    </w:p>
    <w:p w14:paraId="3E34D536" w14:textId="7B22542A" w:rsidR="00936B14" w:rsidRPr="00D02B97" w:rsidRDefault="00936B14" w:rsidP="00CE00FD">
      <w:pPr>
        <w:pStyle w:val="PL"/>
        <w:rPr>
          <w:color w:val="808080"/>
        </w:rPr>
      </w:pPr>
      <w:r w:rsidRPr="00D02B97">
        <w:rPr>
          <w:color w:val="808080"/>
        </w:rPr>
        <w:t>-- A PUCCH Format 0 resource configuration</w:t>
      </w:r>
      <w:r w:rsidR="00DA2DD8" w:rsidRPr="00D02B97">
        <w:rPr>
          <w:color w:val="808080"/>
        </w:rPr>
        <w:t xml:space="preserve"> (see 38.213, section 9.2)</w:t>
      </w:r>
    </w:p>
    <w:p w14:paraId="0BE45A07" w14:textId="77777777" w:rsidR="00936B14" w:rsidRPr="00D02B97" w:rsidRDefault="00936B14" w:rsidP="00CE00FD">
      <w:pPr>
        <w:pStyle w:val="PL"/>
        <w:rPr>
          <w:color w:val="808080"/>
        </w:rPr>
      </w:pPr>
      <w:r w:rsidRPr="00D02B97">
        <w:rPr>
          <w:color w:val="808080"/>
        </w:rPr>
        <w:t>-- Corresponds to L1 parameter 'PUCCH-F0-resource-config' (see 38.213, section 9.2)</w:t>
      </w:r>
    </w:p>
    <w:p w14:paraId="525E771D" w14:textId="3855B83D" w:rsidR="00936B14" w:rsidRPr="00000A61" w:rsidRDefault="00936B14" w:rsidP="00CE00FD">
      <w:pPr>
        <w:pStyle w:val="PL"/>
      </w:pPr>
      <w:r w:rsidRPr="00000A61">
        <w:t>PUCCH-format0</w:t>
      </w:r>
      <w:r w:rsidR="00D86FD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289CDF" w14:textId="7E3DACE0"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A16F545" w14:textId="347735D0"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p>
    <w:p w14:paraId="5DCC453C" w14:textId="14CE21D2" w:rsidR="00936B14" w:rsidRPr="00000A61" w:rsidRDefault="00936B14" w:rsidP="00CE00FD">
      <w:pPr>
        <w:pStyle w:val="PL"/>
      </w:pPr>
      <w:r w:rsidRPr="00000A61">
        <w:t>}</w:t>
      </w:r>
    </w:p>
    <w:p w14:paraId="008901AB" w14:textId="77777777" w:rsidR="00936B14" w:rsidRPr="00000A61" w:rsidRDefault="00936B14" w:rsidP="00CE00FD">
      <w:pPr>
        <w:pStyle w:val="PL"/>
      </w:pPr>
    </w:p>
    <w:p w14:paraId="23119BB2" w14:textId="11C87338" w:rsidR="00936B14" w:rsidRPr="00D02B97" w:rsidRDefault="00936B14" w:rsidP="00CE00FD">
      <w:pPr>
        <w:pStyle w:val="PL"/>
        <w:rPr>
          <w:color w:val="808080"/>
        </w:rPr>
      </w:pPr>
      <w:r w:rsidRPr="00D02B97">
        <w:rPr>
          <w:color w:val="808080"/>
        </w:rPr>
        <w:t>-- A PUCCH Format 1 resource configuration</w:t>
      </w:r>
      <w:r w:rsidR="00DA2DD8" w:rsidRPr="00D02B97">
        <w:rPr>
          <w:color w:val="808080"/>
        </w:rPr>
        <w:t xml:space="preserve"> (see 38.213, section 9.2)</w:t>
      </w:r>
    </w:p>
    <w:p w14:paraId="758EB356" w14:textId="77777777" w:rsidR="00936B14" w:rsidRPr="00D02B97" w:rsidRDefault="00936B14" w:rsidP="00CE00FD">
      <w:pPr>
        <w:pStyle w:val="PL"/>
        <w:rPr>
          <w:color w:val="808080"/>
        </w:rPr>
      </w:pPr>
      <w:r w:rsidRPr="00D02B97">
        <w:rPr>
          <w:color w:val="808080"/>
        </w:rPr>
        <w:t>-- Corresponds to L1 parameter 'PUCCH-F1-resource-config' (see 38.213, section 9.2)</w:t>
      </w:r>
    </w:p>
    <w:p w14:paraId="7E82CE01" w14:textId="77777777" w:rsidR="00936B14" w:rsidRPr="00000A61" w:rsidRDefault="00936B14" w:rsidP="00CE00FD">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949C12C" w14:textId="22574B4C"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0D848F34" w14:textId="622F303C"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r w:rsidRPr="00000A61">
        <w:t xml:space="preserve">, </w:t>
      </w:r>
    </w:p>
    <w:p w14:paraId="07CB1DC5" w14:textId="6AE834B7" w:rsidR="00996936" w:rsidRPr="00000A61" w:rsidRDefault="00996936" w:rsidP="00CE00FD">
      <w:pPr>
        <w:pStyle w:val="PL"/>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(0..6)</w:t>
      </w:r>
    </w:p>
    <w:p w14:paraId="262788FF" w14:textId="30AF1347" w:rsidR="00936B14" w:rsidRPr="00000A61" w:rsidRDefault="00936B14" w:rsidP="00CE00FD">
      <w:pPr>
        <w:pStyle w:val="PL"/>
      </w:pPr>
      <w:r w:rsidRPr="00000A61">
        <w:t>}</w:t>
      </w:r>
    </w:p>
    <w:p w14:paraId="55BF6EBC" w14:textId="77777777" w:rsidR="00936B14" w:rsidRPr="00000A61" w:rsidRDefault="00936B14" w:rsidP="00CE00FD">
      <w:pPr>
        <w:pStyle w:val="PL"/>
      </w:pPr>
    </w:p>
    <w:p w14:paraId="2C0802CE" w14:textId="1CA65737" w:rsidR="00936B14" w:rsidRPr="00D02B97" w:rsidRDefault="00936B14" w:rsidP="00CE00FD">
      <w:pPr>
        <w:pStyle w:val="PL"/>
        <w:rPr>
          <w:color w:val="808080"/>
        </w:rPr>
      </w:pPr>
      <w:r w:rsidRPr="00D02B97">
        <w:rPr>
          <w:color w:val="808080"/>
        </w:rPr>
        <w:t>-- A PUCCH Format 2 resource configuration</w:t>
      </w:r>
      <w:r w:rsidR="00DA2DD8" w:rsidRPr="00D02B97">
        <w:rPr>
          <w:color w:val="808080"/>
        </w:rPr>
        <w:t xml:space="preserve"> (see 38.213, section 9.2)</w:t>
      </w:r>
    </w:p>
    <w:p w14:paraId="4A6070E0" w14:textId="77777777" w:rsidR="00936B14" w:rsidRPr="00D02B97" w:rsidRDefault="00936B14" w:rsidP="00CE00FD">
      <w:pPr>
        <w:pStyle w:val="PL"/>
        <w:rPr>
          <w:color w:val="808080"/>
        </w:rPr>
      </w:pPr>
      <w:r w:rsidRPr="00D02B97">
        <w:rPr>
          <w:color w:val="808080"/>
        </w:rPr>
        <w:t>-- Corresponds to L1 parameter 'PUCCH-F2-resource-config' (see 38.213, section 9.2)</w:t>
      </w:r>
    </w:p>
    <w:p w14:paraId="70D72B9F" w14:textId="77777777" w:rsidR="00936B14" w:rsidRPr="00000A61" w:rsidRDefault="00936B14" w:rsidP="00CE00FD">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234F4E" w14:textId="61314890"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35A617B6" w14:textId="3AB9B493"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3FE879AF" w14:textId="7D02EF8C" w:rsidR="00936B14" w:rsidRPr="00000A61" w:rsidRDefault="00936B14" w:rsidP="00CE00FD">
      <w:pPr>
        <w:pStyle w:val="PL"/>
      </w:pPr>
      <w:r w:rsidRPr="00000A61">
        <w:t>}</w:t>
      </w:r>
    </w:p>
    <w:p w14:paraId="5490FCE0" w14:textId="77777777" w:rsidR="00936B14" w:rsidRPr="00000A61" w:rsidRDefault="00936B14" w:rsidP="00CE00FD">
      <w:pPr>
        <w:pStyle w:val="PL"/>
      </w:pPr>
    </w:p>
    <w:p w14:paraId="5941F018" w14:textId="37752376" w:rsidR="00936B14" w:rsidRPr="00D02B97" w:rsidRDefault="00936B14" w:rsidP="00CE00FD">
      <w:pPr>
        <w:pStyle w:val="PL"/>
        <w:rPr>
          <w:color w:val="808080"/>
        </w:rPr>
      </w:pPr>
      <w:r w:rsidRPr="00D02B97">
        <w:rPr>
          <w:color w:val="808080"/>
        </w:rPr>
        <w:t>-- A PUCCH Format 3 resource configuration</w:t>
      </w:r>
      <w:r w:rsidR="00DA2DD8" w:rsidRPr="00D02B97">
        <w:rPr>
          <w:color w:val="808080"/>
        </w:rPr>
        <w:t>(see 38.213, section 9.2)</w:t>
      </w:r>
    </w:p>
    <w:p w14:paraId="51A4B6F0" w14:textId="77777777" w:rsidR="00936B14" w:rsidRPr="00D02B97" w:rsidRDefault="00936B14" w:rsidP="00CE00FD">
      <w:pPr>
        <w:pStyle w:val="PL"/>
        <w:rPr>
          <w:color w:val="808080"/>
        </w:rPr>
      </w:pPr>
      <w:r w:rsidRPr="00D02B97">
        <w:rPr>
          <w:color w:val="808080"/>
        </w:rPr>
        <w:t>-- Corresponds to L1 parameter 'PUCCH-F3-resource-config' (see 38.213, section 9.2)</w:t>
      </w:r>
    </w:p>
    <w:p w14:paraId="370AF672" w14:textId="5D10B9FA" w:rsidR="00936B14" w:rsidRPr="00000A61" w:rsidRDefault="00936B14" w:rsidP="00CE00FD">
      <w:pPr>
        <w:pStyle w:val="PL"/>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00D86FD1">
        <w:rPr>
          <w:color w:val="993366"/>
        </w:rPr>
        <w:t xml:space="preserve"> {</w:t>
      </w:r>
    </w:p>
    <w:p w14:paraId="13008DF2" w14:textId="77F8086C"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1752423A" w14:textId="01680EC0"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49C35F38" w14:textId="47EB3746" w:rsidR="00936B14" w:rsidRPr="00000A61" w:rsidRDefault="00936B14" w:rsidP="00CE00FD">
      <w:pPr>
        <w:pStyle w:val="PL"/>
      </w:pPr>
      <w:r w:rsidRPr="00000A61">
        <w:t>}</w:t>
      </w:r>
    </w:p>
    <w:p w14:paraId="6728D15D" w14:textId="77777777" w:rsidR="00936B14" w:rsidRPr="00000A61" w:rsidRDefault="00936B14" w:rsidP="00CE00FD">
      <w:pPr>
        <w:pStyle w:val="PL"/>
      </w:pPr>
    </w:p>
    <w:p w14:paraId="23F4DDD0" w14:textId="7DB89EB6" w:rsidR="00936B14" w:rsidRPr="00D02B97" w:rsidRDefault="00936B14" w:rsidP="00CE00FD">
      <w:pPr>
        <w:pStyle w:val="PL"/>
        <w:rPr>
          <w:color w:val="808080"/>
        </w:rPr>
      </w:pPr>
      <w:r w:rsidRPr="00D02B97">
        <w:rPr>
          <w:color w:val="808080"/>
        </w:rPr>
        <w:t>-- A PUCCH Format 4 resource configuration</w:t>
      </w:r>
      <w:r w:rsidR="00DA2DD8" w:rsidRPr="00D02B97">
        <w:rPr>
          <w:color w:val="808080"/>
        </w:rPr>
        <w:t xml:space="preserve"> (see 38.213, section 9.2)</w:t>
      </w:r>
    </w:p>
    <w:p w14:paraId="03EE462A" w14:textId="77777777" w:rsidR="00936B14" w:rsidRPr="00D02B97" w:rsidRDefault="00936B14" w:rsidP="00CE00FD">
      <w:pPr>
        <w:pStyle w:val="PL"/>
        <w:rPr>
          <w:color w:val="808080"/>
        </w:rPr>
      </w:pPr>
      <w:r w:rsidRPr="00D02B97">
        <w:rPr>
          <w:color w:val="808080"/>
        </w:rPr>
        <w:t>-- Corresponds to L1 parameter 'PUCCH-F4-resource-config' (see 38.213, section 9.2)</w:t>
      </w:r>
    </w:p>
    <w:p w14:paraId="67066550" w14:textId="77777777" w:rsidR="00936B14" w:rsidRPr="00000A61" w:rsidRDefault="00936B14" w:rsidP="00CE00FD">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A52E64" w14:textId="6C4A831C" w:rsidR="00936B14" w:rsidRPr="00000A61" w:rsidRDefault="00936B14" w:rsidP="00CE00FD">
      <w:pPr>
        <w:pStyle w:val="PL"/>
      </w:pPr>
      <w:r w:rsidRPr="00000A61">
        <w:tab/>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6F1A318" w14:textId="31D91472" w:rsidR="00936B14" w:rsidRPr="00000A61" w:rsidRDefault="00936B14" w:rsidP="00CE00FD">
      <w:pPr>
        <w:pStyle w:val="PL"/>
      </w:pPr>
      <w:r w:rsidRPr="00000A61">
        <w:tab/>
      </w:r>
      <w:r w:rsidR="006B3213" w:rsidRPr="00000A61">
        <w:t>occ-Length</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{n2,n4}</w:t>
      </w:r>
      <w:r w:rsidRPr="00000A61">
        <w:t xml:space="preserve">, </w:t>
      </w:r>
    </w:p>
    <w:p w14:paraId="2F0AB7B8" w14:textId="14FB1B29" w:rsidR="00936B14" w:rsidRPr="00000A61" w:rsidRDefault="00936B14" w:rsidP="00CE00FD">
      <w:pPr>
        <w:pStyle w:val="PL"/>
      </w:pPr>
      <w:r w:rsidRPr="00000A61">
        <w:tab/>
      </w:r>
      <w:r w:rsidR="006B3213" w:rsidRPr="00000A61">
        <w:t>occ-Index</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w:t>
      </w:r>
      <w:r w:rsidR="00707F19" w:rsidRPr="00000A61">
        <w:t>0</w:t>
      </w:r>
      <w:r w:rsidR="00AD304D" w:rsidRPr="00000A61">
        <w:t>,n1,n2,n3}</w:t>
      </w:r>
    </w:p>
    <w:p w14:paraId="4936EC2E" w14:textId="2C8DB75A" w:rsidR="00936B14" w:rsidRPr="00000A61" w:rsidRDefault="00936B14" w:rsidP="00CE00FD">
      <w:pPr>
        <w:pStyle w:val="PL"/>
      </w:pPr>
      <w:r w:rsidRPr="00000A61">
        <w:t>}</w:t>
      </w:r>
    </w:p>
    <w:p w14:paraId="07D31B3D" w14:textId="307501F4" w:rsidR="00936B14" w:rsidRPr="00000A61" w:rsidRDefault="00936B14" w:rsidP="00CE00FD">
      <w:pPr>
        <w:pStyle w:val="PL"/>
      </w:pPr>
    </w:p>
    <w:p w14:paraId="7D9A64DC" w14:textId="77777777" w:rsidR="0077185C" w:rsidRPr="00000A61" w:rsidRDefault="004E4465" w:rsidP="00CE00FD">
      <w:pPr>
        <w:pStyle w:val="PL"/>
      </w:pPr>
      <w:r>
        <w:t xml:space="preserve">PUCCH-PowerControl ::= </w:t>
      </w:r>
      <w:r>
        <w:tab/>
      </w:r>
      <w:r>
        <w:tab/>
      </w:r>
      <w:r>
        <w:tab/>
      </w:r>
      <w:r>
        <w:tab/>
      </w:r>
      <w:r>
        <w:tab/>
      </w:r>
      <w:r w:rsidRPr="00D02B97">
        <w:rPr>
          <w:color w:val="993366"/>
        </w:rPr>
        <w:t>SEQUENCE</w:t>
      </w:r>
      <w:r>
        <w:t xml:space="preserve"> {</w:t>
      </w:r>
    </w:p>
    <w:p w14:paraId="59DE293E" w14:textId="3EA77BBE" w:rsidR="004E4465" w:rsidRPr="00D02B97" w:rsidRDefault="004E4465" w:rsidP="00CE00FD">
      <w:pPr>
        <w:pStyle w:val="PL"/>
        <w:rPr>
          <w:color w:val="808080"/>
        </w:rPr>
      </w:pPr>
      <w:r w:rsidRPr="00000A61">
        <w:tab/>
      </w:r>
      <w:r w:rsidRPr="00D02B97">
        <w:rPr>
          <w:color w:val="808080"/>
        </w:rPr>
        <w:t>-- RNTI used for PUCCH TPC.</w:t>
      </w:r>
      <w:r w:rsidRPr="00D02B97">
        <w:rPr>
          <w:color w:val="808080"/>
        </w:rPr>
        <w:tab/>
        <w:t>Corresponds to L1 parameter 'TPC-PUCCH-RNTI' (see 38.213, section 10).</w:t>
      </w:r>
    </w:p>
    <w:p w14:paraId="3A42EFE1" w14:textId="01169654" w:rsidR="006F3B6C" w:rsidRPr="00D02B97" w:rsidRDefault="006F3B6C" w:rsidP="00CE00FD">
      <w:pPr>
        <w:pStyle w:val="PL"/>
        <w:rPr>
          <w:color w:val="808080"/>
        </w:rPr>
      </w:pPr>
      <w:r>
        <w:tab/>
      </w:r>
      <w:r w:rsidRPr="00D02B97">
        <w:rPr>
          <w:color w:val="808080"/>
        </w:rPr>
        <w:t>-- FFS: RAN1 models different RNTIs (on PDCCH) as different Search Spaces. Do the same here? Group e.g. with monitoring periodicity</w:t>
      </w:r>
    </w:p>
    <w:p w14:paraId="5A91D04F" w14:textId="0E618CA1" w:rsidR="006F3B6C" w:rsidRPr="00D02B97" w:rsidRDefault="006F3B6C" w:rsidP="00CE00FD">
      <w:pPr>
        <w:pStyle w:val="PL"/>
        <w:rPr>
          <w:color w:val="808080"/>
        </w:rPr>
      </w:pPr>
      <w:r>
        <w:tab/>
      </w:r>
      <w:r w:rsidRPr="00D02B97">
        <w:rPr>
          <w:color w:val="808080"/>
        </w:rPr>
        <w:t>-- and other PDCCH parameters (if any)</w:t>
      </w:r>
    </w:p>
    <w:p w14:paraId="3AE10EC2" w14:textId="3F0FD20A" w:rsidR="004E4465" w:rsidRPr="00000A61" w:rsidRDefault="004E4465" w:rsidP="00CE00FD">
      <w:pPr>
        <w:pStyle w:val="PL"/>
      </w:pPr>
      <w:r w:rsidRPr="00000A61">
        <w:tab/>
      </w:r>
      <w:commentRangeStart w:id="251"/>
      <w:r w:rsidRPr="00000A61">
        <w:t>tpc-PUCCH-RNTI</w:t>
      </w:r>
      <w:commentRangeEnd w:id="251"/>
      <w:r w:rsidR="009C2A3C">
        <w:rPr>
          <w:rStyle w:val="CommentReference"/>
          <w:rFonts w:ascii="Times New Roman" w:hAnsi="Times New Roman"/>
          <w:noProof w:val="0"/>
          <w:lang w:eastAsia="en-US"/>
        </w:rPr>
        <w:commentReference w:id="251"/>
      </w:r>
      <w:r w:rsidRPr="00000A61">
        <w:tab/>
      </w:r>
      <w:r w:rsidRPr="00000A61">
        <w:tab/>
      </w:r>
      <w:r w:rsidRPr="00000A61">
        <w:tab/>
      </w:r>
      <w:r w:rsidRPr="00000A61">
        <w:tab/>
      </w:r>
      <w:r w:rsidRPr="00000A61">
        <w:tab/>
      </w:r>
      <w:r w:rsidRPr="00000A61">
        <w:tab/>
      </w:r>
      <w:r w:rsidRPr="00000A61">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22473F9" w14:textId="54821FBB" w:rsidR="004E4465" w:rsidRDefault="004E4465" w:rsidP="00CE00FD">
      <w:pPr>
        <w:pStyle w:val="PL"/>
      </w:pPr>
    </w:p>
    <w:p w14:paraId="26F0A3C9" w14:textId="450F5BB4" w:rsidR="004E4465" w:rsidRPr="00D02B97" w:rsidRDefault="004E4465" w:rsidP="00CE00FD">
      <w:pPr>
        <w:pStyle w:val="PL"/>
        <w:rPr>
          <w:color w:val="808080"/>
        </w:rPr>
      </w:pPr>
      <w:r>
        <w:tab/>
      </w:r>
      <w:r w:rsidRPr="00D02B97">
        <w:rPr>
          <w:color w:val="808080"/>
        </w:rPr>
        <w:t xml:space="preserve">-- </w:t>
      </w:r>
      <w:r w:rsidR="00B41FCD" w:rsidRPr="00D02B97">
        <w:rPr>
          <w:color w:val="808080"/>
        </w:rPr>
        <w:t xml:space="preserve">A </w:t>
      </w:r>
      <w:r w:rsidRPr="00D02B97">
        <w:rPr>
          <w:color w:val="808080"/>
        </w:rPr>
        <w:t>set with dedicated P0 values for PUCCH, i.e.,  {P01, P02,... }.</w:t>
      </w:r>
      <w:r w:rsidR="00B41FCD" w:rsidRPr="00D02B97">
        <w:rPr>
          <w:color w:val="808080"/>
        </w:rPr>
        <w:t xml:space="preserve"> </w:t>
      </w:r>
      <w:r w:rsidRPr="00D02B97">
        <w:rPr>
          <w:color w:val="808080"/>
        </w:rPr>
        <w:t>Corresponds to L1 parameter 'p0-pucch-set' (see 38.213, section 7.2)</w:t>
      </w:r>
    </w:p>
    <w:p w14:paraId="7D9D1C42" w14:textId="50485463" w:rsidR="004E4465" w:rsidRDefault="004E4465" w:rsidP="00CE00FD">
      <w:pPr>
        <w:pStyle w:val="PL"/>
      </w:pPr>
      <w:r>
        <w:tab/>
        <w:t>p0-Set</w:t>
      </w:r>
      <w:r>
        <w:tab/>
      </w:r>
      <w:r>
        <w:tab/>
      </w:r>
      <w:r>
        <w:tab/>
      </w:r>
      <w:r w:rsidR="00B41FCD">
        <w:tab/>
      </w:r>
      <w:r w:rsidR="00B41FCD">
        <w:tab/>
      </w:r>
      <w:r w:rsidR="00B41FCD">
        <w:tab/>
      </w:r>
      <w:r w:rsidR="00B41FCD">
        <w:tab/>
      </w:r>
      <w:r w:rsidR="00B41FCD">
        <w:tab/>
      </w:r>
      <w:r w:rsidR="00B41FCD">
        <w:tab/>
      </w:r>
      <w:r w:rsidR="00B41FCD" w:rsidRPr="00D02B97">
        <w:rPr>
          <w:color w:val="993366"/>
        </w:rPr>
        <w:t>SEQUENCE</w:t>
      </w:r>
      <w:r w:rsidR="00B41FCD">
        <w:t xml:space="preserve"> (</w:t>
      </w:r>
      <w:r w:rsidR="00B41FCD" w:rsidRPr="00D02B97">
        <w:rPr>
          <w:color w:val="993366"/>
        </w:rPr>
        <w:t>SIZE</w:t>
      </w:r>
      <w:r w:rsidR="00B41FCD">
        <w:t xml:space="preserve"> (1..</w:t>
      </w:r>
      <w:r w:rsidR="00B41FCD" w:rsidRPr="00B41FCD">
        <w:t>maxNrofPUCCH-P0-PerSet</w:t>
      </w:r>
      <w:r w:rsidR="00B41FCD">
        <w:t>)</w:t>
      </w:r>
      <w:r w:rsidR="008B135D">
        <w:t>)</w:t>
      </w:r>
      <w:r w:rsidR="00B41FCD" w:rsidRPr="00D02B97">
        <w:rPr>
          <w:color w:val="993366"/>
        </w:rPr>
        <w:t xml:space="preserve"> OF</w:t>
      </w:r>
      <w:r w:rsidR="00B41FCD">
        <w:t xml:space="preserve"> </w:t>
      </w:r>
      <w:r w:rsidR="00B41FCD" w:rsidRPr="00B41FCD">
        <w:t>P0-PUCCH</w:t>
      </w:r>
      <w:r w:rsidR="00B41FCD">
        <w:tab/>
      </w:r>
      <w:r w:rsidR="00B41FCD">
        <w:tab/>
      </w:r>
      <w:r w:rsidR="00B41FCD">
        <w:tab/>
      </w:r>
      <w:r w:rsidR="00B41FCD">
        <w:tab/>
      </w:r>
      <w:r>
        <w:tab/>
      </w:r>
      <w:r>
        <w:tab/>
      </w:r>
      <w:r w:rsidRPr="00D02B97">
        <w:rPr>
          <w:color w:val="993366"/>
        </w:rPr>
        <w:t>OPTIONAL</w:t>
      </w:r>
      <w:r>
        <w:t>,</w:t>
      </w:r>
    </w:p>
    <w:p w14:paraId="3953E5CE" w14:textId="3C183798" w:rsidR="004E4465" w:rsidRDefault="004E4465" w:rsidP="00CE00FD">
      <w:pPr>
        <w:pStyle w:val="PL"/>
      </w:pPr>
    </w:p>
    <w:p w14:paraId="4B72BC33" w14:textId="2A574F0B" w:rsidR="00C86C58" w:rsidRPr="00D02B97" w:rsidRDefault="00C86C58" w:rsidP="00CE00FD">
      <w:pPr>
        <w:pStyle w:val="PL"/>
        <w:rPr>
          <w:color w:val="808080"/>
        </w:rPr>
      </w:pPr>
      <w:r>
        <w:tab/>
      </w:r>
      <w:r w:rsidRPr="00D02B97">
        <w:rPr>
          <w:color w:val="808080"/>
        </w:rPr>
        <w:t xml:space="preserve">-- A set of Refernce Signals (e.g. a CSI-RS config or a SSblock) to be used for PUCCH pathloss estimation. </w:t>
      </w:r>
    </w:p>
    <w:p w14:paraId="042A6D76" w14:textId="77777777" w:rsidR="00C86C58" w:rsidRPr="00D02B97" w:rsidRDefault="00C86C58" w:rsidP="00CE00FD">
      <w:pPr>
        <w:pStyle w:val="PL"/>
        <w:rPr>
          <w:color w:val="808080"/>
        </w:rPr>
      </w:pPr>
      <w:r>
        <w:tab/>
      </w:r>
      <w:r w:rsidRPr="00D02B97">
        <w:rPr>
          <w:color w:val="808080"/>
        </w:rPr>
        <w:t>-- Up to maxNrofPUCCH-PathlossReference-RSs may be configured</w:t>
      </w:r>
    </w:p>
    <w:p w14:paraId="342A926A" w14:textId="10F8A53D" w:rsidR="00C86C58" w:rsidRPr="00D02B97" w:rsidRDefault="00C86C58" w:rsidP="00CE00FD">
      <w:pPr>
        <w:pStyle w:val="PL"/>
        <w:rPr>
          <w:color w:val="808080"/>
        </w:rPr>
      </w:pPr>
      <w:r>
        <w:tab/>
      </w:r>
      <w:r w:rsidRPr="00D02B97">
        <w:rPr>
          <w:color w:val="808080"/>
        </w:rPr>
        <w:t>-- FFS_CHECK: Is it possible not to configure it at all? What does the UE use then? Any SSB?</w:t>
      </w:r>
    </w:p>
    <w:p w14:paraId="603FB4E3" w14:textId="328586D6" w:rsidR="00C86C58" w:rsidRPr="00D02B97" w:rsidRDefault="00C86C58" w:rsidP="00CE00FD">
      <w:pPr>
        <w:pStyle w:val="PL"/>
        <w:rPr>
          <w:color w:val="808080"/>
        </w:rPr>
      </w:pPr>
      <w:r>
        <w:tab/>
      </w:r>
      <w:r w:rsidRPr="00D02B97">
        <w:rPr>
          <w:color w:val="808080"/>
        </w:rPr>
        <w:t>-- Corresponds to L1 parameter 'pucch-pathlossReference-rs-config' (see 38.213, section 7.2)</w:t>
      </w:r>
    </w:p>
    <w:p w14:paraId="081992EC" w14:textId="2AD9E8BB" w:rsidR="00C86C58" w:rsidRDefault="00C86C58" w:rsidP="00CE00FD">
      <w:pPr>
        <w:pStyle w:val="PL"/>
      </w:pPr>
      <w:r>
        <w:tab/>
        <w:t>pathlossReferenceRSs</w:t>
      </w:r>
      <w:r>
        <w:tab/>
      </w:r>
      <w:r>
        <w:tab/>
      </w:r>
      <w:r>
        <w:tab/>
      </w:r>
      <w:r>
        <w:tab/>
      </w:r>
      <w:r>
        <w:tab/>
      </w:r>
      <w:r>
        <w:tab/>
      </w:r>
      <w:r w:rsidRPr="00D02B97">
        <w:rPr>
          <w:color w:val="993366"/>
        </w:rPr>
        <w:t>SEQUENCE</w:t>
      </w:r>
      <w:r>
        <w:t xml:space="preserve"> (</w:t>
      </w:r>
      <w:r w:rsidRPr="00D02B97">
        <w:rPr>
          <w:color w:val="993366"/>
        </w:rPr>
        <w:t>SIZE</w:t>
      </w:r>
      <w:r>
        <w:t xml:space="preserve"> (1..maxNrofPUCCH-PathlossReference-RSs)</w:t>
      </w:r>
      <w:r w:rsidR="00702390">
        <w:t>)</w:t>
      </w:r>
      <w:r w:rsidRPr="00D02B97">
        <w:rPr>
          <w:color w:val="993366"/>
        </w:rPr>
        <w:t xml:space="preserve"> OF</w:t>
      </w:r>
      <w:r>
        <w:t xml:space="preserve"> PUCCH-PathlossReference-RS</w:t>
      </w:r>
      <w:r>
        <w:tab/>
      </w:r>
      <w:r w:rsidRPr="00D02B97">
        <w:rPr>
          <w:color w:val="993366"/>
        </w:rPr>
        <w:t>OPTIONAL</w:t>
      </w:r>
      <w:r>
        <w:t>,</w:t>
      </w:r>
    </w:p>
    <w:p w14:paraId="0BBCD6FA" w14:textId="63B87E2A" w:rsidR="005A6597" w:rsidRPr="00D02B97" w:rsidRDefault="005A6597" w:rsidP="00CE00FD">
      <w:pPr>
        <w:pStyle w:val="PL"/>
        <w:rPr>
          <w:color w:val="808080"/>
        </w:rPr>
      </w:pPr>
      <w:r>
        <w:tab/>
      </w:r>
      <w:r w:rsidRPr="00D02B97">
        <w:rPr>
          <w:color w:val="808080"/>
        </w:rPr>
        <w:t>-- Number of PUCCH power control adjustment states maintained by the UE (i.e., g(i)). If the field is present (n2) the UE maintains</w:t>
      </w:r>
    </w:p>
    <w:p w14:paraId="668FF70E" w14:textId="45A0BAE5" w:rsidR="005A6597" w:rsidRPr="00D02B97" w:rsidRDefault="005A6597" w:rsidP="00CE00FD">
      <w:pPr>
        <w:pStyle w:val="PL"/>
        <w:rPr>
          <w:color w:val="808080"/>
        </w:rPr>
      </w:pPr>
      <w:r>
        <w:tab/>
      </w:r>
      <w:r w:rsidRPr="00D02B97">
        <w:rPr>
          <w:color w:val="808080"/>
        </w:rPr>
        <w:t xml:space="preserve">-- two power control states (i.e., g(i,0) and g(i,1)). Otherwise, it applies one (i.e., g(i,0)). </w:t>
      </w:r>
    </w:p>
    <w:p w14:paraId="3C05C3CE" w14:textId="756C08A0" w:rsidR="005A6597" w:rsidRPr="00D02B97" w:rsidRDefault="005A6597" w:rsidP="00CE00FD">
      <w:pPr>
        <w:pStyle w:val="PL"/>
        <w:rPr>
          <w:color w:val="808080"/>
        </w:rPr>
      </w:pPr>
      <w:r>
        <w:tab/>
      </w:r>
      <w:r w:rsidRPr="00D02B97">
        <w:rPr>
          <w:color w:val="808080"/>
        </w:rPr>
        <w:t>-- Corresponds to L1 parameter 'num-pucch-pcadjustment-states' (see 38.213, section 7.2)</w:t>
      </w:r>
    </w:p>
    <w:p w14:paraId="6501F490" w14:textId="6DFEC5B9" w:rsidR="005A6597" w:rsidRPr="00D02B97" w:rsidRDefault="005A6597" w:rsidP="00CE00FD">
      <w:pPr>
        <w:pStyle w:val="PL"/>
        <w:rPr>
          <w:color w:val="808080"/>
        </w:rPr>
      </w:pPr>
      <w:r>
        <w:tab/>
        <w:t>twoPUSCH-PC-AdjustmentStates</w:t>
      </w:r>
      <w:r>
        <w:tab/>
      </w:r>
      <w:r>
        <w:tab/>
      </w:r>
      <w:r>
        <w:tab/>
      </w:r>
      <w:r>
        <w:tab/>
      </w:r>
      <w:r w:rsidRPr="00D02B97">
        <w:rPr>
          <w:color w:val="993366"/>
        </w:rPr>
        <w:t>ENUMERATED</w:t>
      </w:r>
      <w:r>
        <w:t xml:space="preserve"> {</w:t>
      </w:r>
      <w:r w:rsidR="00267C52">
        <w:t>twoStates}</w:t>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rsidRPr="00D02B97">
        <w:rPr>
          <w:color w:val="993366"/>
        </w:rPr>
        <w:t>OPTIONAL</w:t>
      </w:r>
      <w:r w:rsidR="0047633D">
        <w:t>,</w:t>
      </w:r>
      <w:r>
        <w:t xml:space="preserve"> </w:t>
      </w:r>
      <w:r w:rsidRPr="00D02B97">
        <w:rPr>
          <w:color w:val="808080"/>
        </w:rPr>
        <w:t>-- Need R</w:t>
      </w:r>
    </w:p>
    <w:p w14:paraId="6D6AECBD" w14:textId="77777777" w:rsidR="00DD1F73" w:rsidRDefault="0047633D" w:rsidP="00CE00FD">
      <w:pPr>
        <w:pStyle w:val="PL"/>
        <w:rPr>
          <w:ins w:id="252" w:author="Ericsson" w:date="2018-01-24T19:52:00Z"/>
        </w:rPr>
      </w:pPr>
      <w:r>
        <w:tab/>
      </w:r>
    </w:p>
    <w:p w14:paraId="07781273" w14:textId="54AF750B" w:rsidR="00DD1F73" w:rsidRDefault="00DD1F73" w:rsidP="00CE00FD">
      <w:pPr>
        <w:pStyle w:val="PL"/>
        <w:rPr>
          <w:ins w:id="253" w:author="Ericsson" w:date="2018-01-24T19:52:00Z"/>
        </w:rPr>
      </w:pPr>
      <w:ins w:id="254" w:author="Ericsson" w:date="2018-01-24T19:52:00Z">
        <w:r>
          <w:tab/>
          <w:t xml:space="preserve">-- </w:t>
        </w:r>
        <w:commentRangeStart w:id="255"/>
        <w:r>
          <w:t>PUCCH</w:t>
        </w:r>
        <w:commentRangeEnd w:id="255"/>
        <w:r>
          <w:rPr>
            <w:rStyle w:val="CommentReference"/>
            <w:rFonts w:ascii="Times New Roman" w:hAnsi="Times New Roman"/>
            <w:noProof w:val="0"/>
            <w:lang w:eastAsia="en-US"/>
          </w:rPr>
          <w:commentReference w:id="255"/>
        </w:r>
      </w:ins>
      <w:ins w:id="256" w:author="Ericsson" w:date="2018-01-24T19:53:00Z">
        <w:r>
          <w:t>PowerControl-Mapping</w:t>
        </w:r>
      </w:ins>
      <w:ins w:id="257" w:author="Ericsson" w:date="2018-01-24T19:52:00Z">
        <w:r>
          <w:t xml:space="preserve">  </w:t>
        </w:r>
      </w:ins>
    </w:p>
    <w:p w14:paraId="61F43FFE" w14:textId="24688BC3" w:rsidR="0047633D" w:rsidRDefault="00DD1F73" w:rsidP="00CE00FD">
      <w:pPr>
        <w:pStyle w:val="PL"/>
      </w:pPr>
      <w:ins w:id="258" w:author="Ericsson" w:date="2018-01-24T19:52:00Z">
        <w:r>
          <w:tab/>
        </w:r>
      </w:ins>
      <w:r w:rsidR="0047633D">
        <w:t>...</w:t>
      </w:r>
    </w:p>
    <w:p w14:paraId="42882334" w14:textId="17444CBC" w:rsidR="004E4465" w:rsidRDefault="004E4465" w:rsidP="00CE00FD">
      <w:pPr>
        <w:pStyle w:val="PL"/>
      </w:pPr>
      <w:r>
        <w:t>}</w:t>
      </w:r>
    </w:p>
    <w:p w14:paraId="324087C3" w14:textId="367C5384" w:rsidR="00B41FCD" w:rsidRDefault="00B41FCD" w:rsidP="00CE00FD">
      <w:pPr>
        <w:pStyle w:val="PL"/>
      </w:pPr>
    </w:p>
    <w:p w14:paraId="3B18A0DA" w14:textId="7BC3DF01" w:rsidR="00B41FCD" w:rsidRPr="00D02B97" w:rsidRDefault="00B41FCD" w:rsidP="00CE00FD">
      <w:pPr>
        <w:pStyle w:val="PL"/>
        <w:rPr>
          <w:color w:val="808080"/>
        </w:rPr>
      </w:pPr>
      <w:r w:rsidRPr="00D02B97">
        <w:rPr>
          <w:color w:val="808080"/>
        </w:rPr>
        <w:t>-- P0 value for PUCCH. Corresponds to L1 parameter 'p0-pucch' (see 3,213, section 7.2)</w:t>
      </w:r>
    </w:p>
    <w:p w14:paraId="5A9CB250" w14:textId="4CFBA47C" w:rsidR="00B41FCD" w:rsidRDefault="00B41FCD" w:rsidP="00CE00FD">
      <w:pPr>
        <w:pStyle w:val="PL"/>
      </w:pPr>
      <w:r>
        <w:t>P0-PUCCH</w:t>
      </w:r>
      <w:r w:rsidR="007F4238">
        <w:t xml:space="preserve"> ::=</w:t>
      </w:r>
      <w:r>
        <w:tab/>
      </w:r>
      <w:r>
        <w:tab/>
      </w:r>
      <w:r>
        <w:tab/>
      </w:r>
      <w:r>
        <w:tab/>
      </w:r>
      <w:r>
        <w:tab/>
      </w:r>
      <w:r>
        <w:tab/>
      </w:r>
      <w:r>
        <w:tab/>
        <w:t>FFS_Value</w:t>
      </w:r>
    </w:p>
    <w:p w14:paraId="407BBC8F" w14:textId="7C6A3CF3" w:rsidR="00B41FCD" w:rsidRDefault="00B41FCD" w:rsidP="00CE00FD">
      <w:pPr>
        <w:pStyle w:val="PL"/>
      </w:pPr>
    </w:p>
    <w:p w14:paraId="01429710" w14:textId="4103F7BC" w:rsidR="007F4238" w:rsidRPr="00D02B97" w:rsidRDefault="007F4238" w:rsidP="00CE00FD">
      <w:pPr>
        <w:pStyle w:val="PL"/>
        <w:rPr>
          <w:color w:val="808080"/>
        </w:rPr>
      </w:pPr>
      <w:r w:rsidRPr="00D02B97">
        <w:rPr>
          <w:color w:val="808080"/>
        </w:rPr>
        <w:t>-- A reference signal (RS) configured as pathloss reference signal for PUCCH power control</w:t>
      </w:r>
    </w:p>
    <w:p w14:paraId="72A9E500" w14:textId="170A46A4" w:rsidR="007F4238" w:rsidRPr="00D02B97" w:rsidRDefault="007F4238" w:rsidP="00CE00FD">
      <w:pPr>
        <w:pStyle w:val="PL"/>
        <w:rPr>
          <w:color w:val="808080"/>
        </w:rPr>
      </w:pPr>
      <w:r w:rsidRPr="00D02B97">
        <w:rPr>
          <w:color w:val="808080"/>
        </w:rPr>
        <w:t>-- Corresponds to L1 parameter 'pucch-pathlossReference-rs' (see 38.213, section 7.2)</w:t>
      </w:r>
    </w:p>
    <w:p w14:paraId="7AC326EF" w14:textId="170C6D1A" w:rsidR="007F4238" w:rsidRDefault="007F4238" w:rsidP="00CE00FD">
      <w:pPr>
        <w:pStyle w:val="PL"/>
      </w:pPr>
      <w:r>
        <w:t>PUCCH-PathlossReference-RS</w:t>
      </w:r>
      <w:r w:rsidR="00EA4E51">
        <w:t xml:space="preserve"> ::=</w:t>
      </w:r>
      <w:r>
        <w:tab/>
      </w:r>
      <w:r>
        <w:tab/>
      </w:r>
      <w:r>
        <w:tab/>
      </w:r>
      <w:r>
        <w:tab/>
      </w:r>
      <w:r>
        <w:tab/>
      </w:r>
      <w:r w:rsidRPr="00D02B97">
        <w:rPr>
          <w:color w:val="993366"/>
        </w:rPr>
        <w:t>SEQUENCE</w:t>
      </w:r>
      <w:r>
        <w:t xml:space="preserve"> {</w:t>
      </w:r>
    </w:p>
    <w:p w14:paraId="2BB9A6D2" w14:textId="118ECEEC" w:rsidR="007F4238" w:rsidRDefault="007F4238" w:rsidP="00CE00FD">
      <w:pPr>
        <w:pStyle w:val="PL"/>
      </w:pPr>
      <w:r>
        <w:tab/>
        <w:t xml:space="preserve">pucch-PathlossReference-RS-Id </w:t>
      </w:r>
      <w:r>
        <w:tab/>
      </w:r>
      <w:r>
        <w:tab/>
      </w:r>
      <w:r>
        <w:tab/>
      </w:r>
      <w:r>
        <w:tab/>
        <w:t>PUCCH-PathlossReference-RS-Id</w:t>
      </w:r>
      <w:r w:rsidR="008B135D">
        <w:t>,</w:t>
      </w:r>
      <w:r>
        <w:t xml:space="preserve"> </w:t>
      </w:r>
    </w:p>
    <w:p w14:paraId="0C4193D8" w14:textId="77777777" w:rsidR="007F4238" w:rsidRDefault="007F4238" w:rsidP="00CE00FD">
      <w:pPr>
        <w:pStyle w:val="PL"/>
      </w:pPr>
      <w:r>
        <w:tab/>
        <w:t>referenceSignal</w:t>
      </w:r>
      <w:r>
        <w:tab/>
      </w:r>
      <w:r>
        <w:tab/>
      </w:r>
      <w:r>
        <w:tab/>
      </w:r>
      <w:r>
        <w:tab/>
      </w:r>
      <w:r>
        <w:tab/>
      </w:r>
      <w:r>
        <w:tab/>
      </w:r>
      <w:r>
        <w:tab/>
      </w:r>
      <w:r>
        <w:tab/>
      </w:r>
      <w:r w:rsidRPr="00D02B97">
        <w:rPr>
          <w:color w:val="993366"/>
        </w:rPr>
        <w:t>CHOICE</w:t>
      </w:r>
      <w:r>
        <w:t xml:space="preserve"> {</w:t>
      </w:r>
    </w:p>
    <w:p w14:paraId="4AD178DF" w14:textId="1BDE1513" w:rsidR="007F4238" w:rsidRDefault="007F4238" w:rsidP="00CE00FD">
      <w:pPr>
        <w:pStyle w:val="PL"/>
      </w:pPr>
      <w:r>
        <w:tab/>
      </w:r>
      <w:r>
        <w:tab/>
        <w:t>ssb</w:t>
      </w:r>
      <w:r w:rsidR="00173E6D">
        <w:t>-</w:t>
      </w:r>
      <w:r>
        <w:t>Index</w:t>
      </w:r>
      <w:r>
        <w:tab/>
      </w:r>
      <w:r>
        <w:tab/>
      </w:r>
      <w:r>
        <w:tab/>
      </w:r>
      <w:r>
        <w:tab/>
      </w:r>
      <w:r>
        <w:tab/>
      </w:r>
      <w:r>
        <w:tab/>
      </w:r>
      <w:r>
        <w:tab/>
      </w:r>
      <w:r>
        <w:tab/>
      </w:r>
      <w:r>
        <w:tab/>
        <w:t>SSB-Index,</w:t>
      </w:r>
    </w:p>
    <w:p w14:paraId="6116CDB7" w14:textId="77777777" w:rsidR="007F4238" w:rsidRDefault="007F4238" w:rsidP="00CE00FD">
      <w:pPr>
        <w:pStyle w:val="PL"/>
      </w:pPr>
      <w:r>
        <w:tab/>
      </w:r>
      <w:r>
        <w:tab/>
        <w:t>csirsIndex</w:t>
      </w:r>
      <w:r>
        <w:tab/>
      </w:r>
      <w:r>
        <w:tab/>
      </w:r>
      <w:r>
        <w:tab/>
      </w:r>
      <w:r>
        <w:tab/>
      </w:r>
      <w:r>
        <w:tab/>
      </w:r>
      <w:r>
        <w:tab/>
      </w:r>
      <w:r>
        <w:tab/>
      </w:r>
      <w:r>
        <w:tab/>
      </w:r>
      <w:r>
        <w:tab/>
        <w:t>NZP-CSI-RS-ResourceId</w:t>
      </w:r>
    </w:p>
    <w:p w14:paraId="42DEC2FE" w14:textId="77777777" w:rsidR="007F4238" w:rsidRDefault="007F4238" w:rsidP="00CE00FD">
      <w:pPr>
        <w:pStyle w:val="PL"/>
      </w:pPr>
      <w:r>
        <w:tab/>
        <w:t>}</w:t>
      </w:r>
    </w:p>
    <w:p w14:paraId="76EB581F" w14:textId="77777777" w:rsidR="007F4238" w:rsidRDefault="007F4238" w:rsidP="00CE00FD">
      <w:pPr>
        <w:pStyle w:val="PL"/>
      </w:pPr>
      <w:r>
        <w:t>}</w:t>
      </w:r>
    </w:p>
    <w:p w14:paraId="3DA092E6" w14:textId="77777777" w:rsidR="007F4238" w:rsidRDefault="007F4238" w:rsidP="00CE00FD">
      <w:pPr>
        <w:pStyle w:val="PL"/>
      </w:pPr>
    </w:p>
    <w:p w14:paraId="54306249" w14:textId="2D98B8FD" w:rsidR="007F4238" w:rsidRPr="00D02B97" w:rsidRDefault="007F4238" w:rsidP="00CE00FD">
      <w:pPr>
        <w:pStyle w:val="PL"/>
        <w:rPr>
          <w:color w:val="808080"/>
        </w:rPr>
      </w:pPr>
      <w:r w:rsidRPr="00D02B97">
        <w:rPr>
          <w:color w:val="808080"/>
        </w:rPr>
        <w:t xml:space="preserve">-- ID for a referemce signal (RS) configured as PUCCH pathloss reference </w:t>
      </w:r>
    </w:p>
    <w:p w14:paraId="5F377777" w14:textId="3B4A909E" w:rsidR="007F4238" w:rsidRPr="00D02B97" w:rsidRDefault="007F4238" w:rsidP="00CE00FD">
      <w:pPr>
        <w:pStyle w:val="PL"/>
        <w:rPr>
          <w:color w:val="808080"/>
        </w:rPr>
      </w:pPr>
      <w:r w:rsidRPr="00D02B97">
        <w:rPr>
          <w:color w:val="808080"/>
        </w:rPr>
        <w:t>-- Corresponds to L1 parameter 'pucch-pathlossreference-index' (see 38.213, section 7.2)</w:t>
      </w:r>
    </w:p>
    <w:p w14:paraId="6DEEEE1D" w14:textId="4A107F75" w:rsidR="007F4238" w:rsidRPr="00D02B97" w:rsidRDefault="007F4238" w:rsidP="00CE00FD">
      <w:pPr>
        <w:pStyle w:val="PL"/>
        <w:rPr>
          <w:color w:val="808080"/>
        </w:rPr>
      </w:pPr>
      <w:r w:rsidRPr="00D02B97">
        <w:rPr>
          <w:color w:val="808080"/>
        </w:rPr>
        <w:t>-- FFS_CHECK: Is this ID used anywhere except inside the PU</w:t>
      </w:r>
      <w:r w:rsidR="00C86C58" w:rsidRPr="00D02B97">
        <w:rPr>
          <w:color w:val="808080"/>
        </w:rPr>
        <w:t>C</w:t>
      </w:r>
      <w:r w:rsidRPr="00D02B97">
        <w:rPr>
          <w:color w:val="808080"/>
        </w:rPr>
        <w:t>CH-PathlossReference-RS</w:t>
      </w:r>
      <w:r w:rsidRPr="00D02B97">
        <w:rPr>
          <w:color w:val="808080"/>
        </w:rPr>
        <w:tab/>
        <w:t>itself? If not, remove.</w:t>
      </w:r>
    </w:p>
    <w:p w14:paraId="12B12E51" w14:textId="4262E311" w:rsidR="007F4238" w:rsidRDefault="007F4238" w:rsidP="00CE00FD">
      <w:pPr>
        <w:pStyle w:val="PL"/>
      </w:pPr>
      <w:r>
        <w:t>PUCCH-PathlossReference-RS-Id</w:t>
      </w:r>
      <w:r w:rsidR="003C6C7A">
        <w:t xml:space="preserve"> ::=</w:t>
      </w:r>
      <w:r>
        <w:tab/>
      </w:r>
      <w:r>
        <w:tab/>
      </w:r>
      <w:r>
        <w:tab/>
      </w:r>
      <w:r w:rsidRPr="00D02B97">
        <w:rPr>
          <w:color w:val="993366"/>
        </w:rPr>
        <w:t>INTEGER</w:t>
      </w:r>
      <w:r>
        <w:t xml:space="preserve"> (0..</w:t>
      </w:r>
      <w:r w:rsidR="00053C5D" w:rsidRPr="00053C5D">
        <w:t>maxNrofPUCCH-PathlossReferenceRS-1</w:t>
      </w:r>
      <w:r>
        <w:t>)</w:t>
      </w:r>
    </w:p>
    <w:p w14:paraId="4CA876CF" w14:textId="75E2B325" w:rsidR="007F4238" w:rsidRDefault="007F4238" w:rsidP="00CE00FD">
      <w:pPr>
        <w:pStyle w:val="PL"/>
      </w:pPr>
    </w:p>
    <w:p w14:paraId="14FF8B61" w14:textId="77777777" w:rsidR="007F4238" w:rsidRPr="00000A61" w:rsidRDefault="007F4238" w:rsidP="00CE00FD">
      <w:pPr>
        <w:pStyle w:val="PL"/>
      </w:pPr>
    </w:p>
    <w:p w14:paraId="0B64A862" w14:textId="77777777" w:rsidR="0045411F" w:rsidRPr="00D02B97" w:rsidRDefault="0045411F" w:rsidP="00CE00FD">
      <w:pPr>
        <w:pStyle w:val="PL"/>
        <w:rPr>
          <w:color w:val="808080"/>
        </w:rPr>
      </w:pPr>
      <w:r w:rsidRPr="00D02B97">
        <w:rPr>
          <w:color w:val="808080"/>
        </w:rPr>
        <w:t xml:space="preserve">-- TAG-PUCCH-CONFIG-STOP </w:t>
      </w:r>
    </w:p>
    <w:p w14:paraId="2F9C7D10" w14:textId="77777777" w:rsidR="0045411F" w:rsidRPr="00D02B97" w:rsidRDefault="0045411F" w:rsidP="00CE00FD">
      <w:pPr>
        <w:pStyle w:val="PL"/>
        <w:rPr>
          <w:color w:val="808080"/>
        </w:rPr>
      </w:pPr>
      <w:r w:rsidRPr="00D02B97">
        <w:rPr>
          <w:color w:val="808080"/>
        </w:rPr>
        <w:t>-- ASN1STOP</w:t>
      </w:r>
    </w:p>
    <w:p w14:paraId="4073B0B2" w14:textId="77777777" w:rsidR="00BB6BE9" w:rsidRPr="00000A61" w:rsidRDefault="00BB6BE9" w:rsidP="00BB6BE9">
      <w:pPr>
        <w:pStyle w:val="Heading4"/>
      </w:pPr>
      <w:bookmarkStart w:id="259" w:name="_Toc501138309"/>
      <w:bookmarkStart w:id="260" w:name="_Toc500942738"/>
      <w:r w:rsidRPr="00000A61">
        <w:t>–</w:t>
      </w:r>
      <w:r w:rsidRPr="00000A61">
        <w:tab/>
      </w:r>
      <w:r w:rsidRPr="00000A61">
        <w:rPr>
          <w:i/>
        </w:rPr>
        <w:t>PUSCH-Config</w:t>
      </w:r>
      <w:bookmarkEnd w:id="259"/>
      <w:bookmarkEnd w:id="260"/>
    </w:p>
    <w:p w14:paraId="314E7B4D" w14:textId="77777777" w:rsidR="00BB6BE9" w:rsidRPr="00000A61" w:rsidRDefault="00BB6BE9" w:rsidP="00BB6BE9">
      <w:r w:rsidRPr="00000A61">
        <w:t xml:space="preserve">The IE </w:t>
      </w:r>
      <w:r w:rsidRPr="00000A61">
        <w:rPr>
          <w:i/>
        </w:rPr>
        <w:t xml:space="preserve">PUSCH-Config </w:t>
      </w:r>
      <w:r w:rsidRPr="00000A61">
        <w:t>IE is used to configure the UE specific PUSCH parameters.</w:t>
      </w:r>
      <w:r w:rsidR="009F088F">
        <w:t xml:space="preserve"> </w:t>
      </w:r>
      <w:r w:rsidR="009F088F" w:rsidRPr="00000A61">
        <w:t xml:space="preserve">The IE </w:t>
      </w:r>
      <w:r w:rsidR="009F088F" w:rsidRPr="00000A61">
        <w:rPr>
          <w:i/>
        </w:rPr>
        <w:t>PUSCH-Config</w:t>
      </w:r>
      <w:r w:rsidR="009F088F">
        <w:rPr>
          <w:i/>
        </w:rPr>
        <w:t>Common</w:t>
      </w:r>
      <w:r w:rsidR="009F088F" w:rsidRPr="00000A61">
        <w:rPr>
          <w:i/>
        </w:rPr>
        <w:t xml:space="preserve"> </w:t>
      </w:r>
      <w:r w:rsidR="009F088F" w:rsidRPr="00000A61">
        <w:t xml:space="preserve">IE is used to configure the </w:t>
      </w:r>
      <w:r w:rsidR="009F088F">
        <w:t>cell</w:t>
      </w:r>
      <w:r w:rsidR="009F088F" w:rsidRPr="00000A61">
        <w:t xml:space="preserve"> specific PUSCH parameters.</w:t>
      </w:r>
    </w:p>
    <w:p w14:paraId="2ADCFC43" w14:textId="77777777" w:rsidR="00BB6BE9" w:rsidRPr="00000A61" w:rsidRDefault="00BB6BE9" w:rsidP="00BB6BE9">
      <w:pPr>
        <w:pStyle w:val="TH"/>
      </w:pPr>
      <w:r w:rsidRPr="00000A61">
        <w:rPr>
          <w:bCs/>
          <w:i/>
          <w:iCs/>
        </w:rPr>
        <w:t xml:space="preserve">PUSCH-Config </w:t>
      </w:r>
      <w:r w:rsidRPr="00000A61">
        <w:t>information element</w:t>
      </w:r>
    </w:p>
    <w:p w14:paraId="2668B3EA" w14:textId="77777777" w:rsidR="00084829" w:rsidRPr="00D02B97" w:rsidRDefault="00084829" w:rsidP="00CE00FD">
      <w:pPr>
        <w:pStyle w:val="PL"/>
        <w:rPr>
          <w:color w:val="808080"/>
        </w:rPr>
      </w:pPr>
      <w:bookmarkStart w:id="261" w:name="_Toc487673568"/>
      <w:r w:rsidRPr="00D02B97">
        <w:rPr>
          <w:color w:val="808080"/>
        </w:rPr>
        <w:t>-- ASN1START</w:t>
      </w:r>
    </w:p>
    <w:p w14:paraId="19CACC89" w14:textId="77777777" w:rsidR="00084829" w:rsidRPr="00D02B97" w:rsidRDefault="00084829" w:rsidP="00CE00FD">
      <w:pPr>
        <w:pStyle w:val="PL"/>
        <w:rPr>
          <w:color w:val="808080"/>
        </w:rPr>
      </w:pPr>
      <w:r w:rsidRPr="00D02B97">
        <w:rPr>
          <w:color w:val="808080"/>
        </w:rPr>
        <w:t>-- TAG-PUSCH-CONFIG-START</w:t>
      </w:r>
    </w:p>
    <w:p w14:paraId="141563E9" w14:textId="77777777" w:rsidR="00084829" w:rsidRPr="00000A61" w:rsidRDefault="00084829" w:rsidP="00CE00FD">
      <w:pPr>
        <w:pStyle w:val="PL"/>
      </w:pPr>
    </w:p>
    <w:p w14:paraId="42A50CD5" w14:textId="77777777" w:rsidR="001E3594" w:rsidRDefault="001E3594" w:rsidP="00CE00FD">
      <w:pPr>
        <w:pStyle w:val="PL"/>
      </w:pPr>
      <w:r>
        <w:t xml:space="preserve">PUSCH-ConfigCommon ::= </w:t>
      </w:r>
      <w:r>
        <w:tab/>
      </w:r>
      <w:r>
        <w:tab/>
      </w:r>
      <w:r>
        <w:tab/>
      </w:r>
      <w:r>
        <w:tab/>
      </w:r>
      <w:r>
        <w:tab/>
      </w:r>
      <w:r>
        <w:tab/>
      </w:r>
      <w:r w:rsidRPr="00D02B97">
        <w:rPr>
          <w:color w:val="993366"/>
        </w:rPr>
        <w:t>SEQUENCE</w:t>
      </w:r>
      <w:r>
        <w:t xml:space="preserve"> {</w:t>
      </w:r>
    </w:p>
    <w:p w14:paraId="50EA26C3" w14:textId="77777777" w:rsidR="001E3594" w:rsidRPr="00D02B97" w:rsidRDefault="001E3594" w:rsidP="00CE00FD">
      <w:pPr>
        <w:pStyle w:val="PL"/>
        <w:rPr>
          <w:color w:val="808080"/>
        </w:rPr>
      </w:pPr>
      <w:r>
        <w:tab/>
      </w:r>
      <w:r w:rsidRPr="00D02B97">
        <w:rPr>
          <w:color w:val="808080"/>
        </w:rPr>
        <w:t xml:space="preserve">-- Sequence-group hopping can be enabled or disabled by means of this cell-specific parameter. </w:t>
      </w:r>
    </w:p>
    <w:p w14:paraId="41DDE972" w14:textId="77777777" w:rsidR="001E3594" w:rsidRPr="00D02B97" w:rsidRDefault="001E3594" w:rsidP="00CE00FD">
      <w:pPr>
        <w:pStyle w:val="PL"/>
        <w:rPr>
          <w:color w:val="808080"/>
        </w:rPr>
      </w:pPr>
      <w:r>
        <w:tab/>
      </w:r>
      <w:r w:rsidRPr="00D02B97">
        <w:rPr>
          <w:color w:val="808080"/>
        </w:rPr>
        <w:t>-- Corresponds to L1 parameter 'Group-hopping-enabled-Transform-precoding' (see 38.211, section FFS_Section)</w:t>
      </w:r>
    </w:p>
    <w:p w14:paraId="795195C0" w14:textId="77777777" w:rsidR="001E3594" w:rsidRPr="00D02B97" w:rsidRDefault="001E3594" w:rsidP="00CE00FD">
      <w:pPr>
        <w:pStyle w:val="PL"/>
        <w:rPr>
          <w:color w:val="808080"/>
        </w:rPr>
      </w:pPr>
      <w:r>
        <w:tab/>
      </w:r>
      <w:r w:rsidRPr="00D02B97">
        <w:rPr>
          <w:color w:val="808080"/>
        </w:rPr>
        <w:t>-- This field is Cell specific</w:t>
      </w:r>
    </w:p>
    <w:p w14:paraId="49EAD0B3" w14:textId="2D81898B" w:rsidR="001E3594" w:rsidRDefault="001E3594" w:rsidP="00CE00FD">
      <w:pPr>
        <w:pStyle w:val="PL"/>
      </w:pPr>
      <w:r>
        <w:tab/>
        <w:t>groupHoppingEnabledTransformPrecoding</w:t>
      </w:r>
      <w:r>
        <w:tab/>
      </w:r>
      <w:r>
        <w:tab/>
      </w:r>
      <w:r>
        <w:tab/>
      </w:r>
      <w:r w:rsidR="00B665F8" w:rsidRPr="00D02B97">
        <w:rPr>
          <w:color w:val="993366"/>
        </w:rPr>
        <w:t>ENUMERATED</w:t>
      </w:r>
      <w:r w:rsidR="00B665F8">
        <w:t xml:space="preserve"> {enabled}</w:t>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tab/>
      </w:r>
      <w:r w:rsidRPr="00D02B97">
        <w:rPr>
          <w:color w:val="993366"/>
        </w:rPr>
        <w:t>OPTIONAL</w:t>
      </w:r>
      <w:r>
        <w:t>,</w:t>
      </w:r>
    </w:p>
    <w:p w14:paraId="1773F287" w14:textId="017EDEAB" w:rsidR="002F1584" w:rsidRDefault="002F1584" w:rsidP="00CE00FD">
      <w:pPr>
        <w:pStyle w:val="PL"/>
      </w:pPr>
    </w:p>
    <w:p w14:paraId="33E1E924" w14:textId="77777777" w:rsidR="002F1584" w:rsidRDefault="002F1584" w:rsidP="00CE00FD">
      <w:pPr>
        <w:pStyle w:val="PL"/>
      </w:pPr>
    </w:p>
    <w:p w14:paraId="3692F45A" w14:textId="3C09F5D3" w:rsidR="00DA3B83" w:rsidRPr="00D02B97" w:rsidRDefault="00DA3B83" w:rsidP="00CE00FD">
      <w:pPr>
        <w:pStyle w:val="PL"/>
        <w:rPr>
          <w:color w:val="808080"/>
        </w:rPr>
      </w:pPr>
      <w:r>
        <w:tab/>
      </w:r>
      <w:r w:rsidRPr="00D02B97">
        <w:rPr>
          <w:color w:val="808080"/>
        </w:rPr>
        <w:t>-- ------------------------</w:t>
      </w:r>
    </w:p>
    <w:p w14:paraId="61CD63CC" w14:textId="30EAB0F2" w:rsidR="002F1584" w:rsidRPr="00D02B97" w:rsidRDefault="002F1584" w:rsidP="00CE00FD">
      <w:pPr>
        <w:pStyle w:val="PL"/>
        <w:rPr>
          <w:color w:val="808080"/>
        </w:rPr>
      </w:pPr>
      <w:r>
        <w:tab/>
      </w:r>
      <w:r w:rsidRPr="00D02B97">
        <w:rPr>
          <w:color w:val="808080"/>
        </w:rPr>
        <w:t>-- Power control parameters</w:t>
      </w:r>
    </w:p>
    <w:p w14:paraId="1F7A644D" w14:textId="77777777" w:rsidR="002F1584" w:rsidRDefault="002F1584" w:rsidP="00CE00FD">
      <w:pPr>
        <w:pStyle w:val="PL"/>
      </w:pPr>
    </w:p>
    <w:p w14:paraId="283E00BA" w14:textId="77777777" w:rsidR="002F1584" w:rsidRPr="00D02B97" w:rsidRDefault="002F1584" w:rsidP="00CE00FD">
      <w:pPr>
        <w:pStyle w:val="PL"/>
        <w:rPr>
          <w:color w:val="808080"/>
        </w:rPr>
      </w:pPr>
      <w:r>
        <w:tab/>
      </w:r>
      <w:r w:rsidRPr="00D02B97">
        <w:rPr>
          <w:color w:val="808080"/>
        </w:rPr>
        <w:t>-- Power offset between msg3 and RACH preamble transmission. Corresponds to L1 parameter 'Delta-preamble-msg3' (see 38.213, section 7.1)</w:t>
      </w:r>
    </w:p>
    <w:p w14:paraId="6DAEB848" w14:textId="77777777" w:rsidR="002F1584" w:rsidRDefault="002F1584" w:rsidP="00CE00FD">
      <w:pPr>
        <w:pStyle w:val="PL"/>
      </w:pPr>
      <w:r>
        <w:tab/>
        <w:t>msg3-DeltaPreamble</w:t>
      </w:r>
      <w:r>
        <w:tab/>
      </w:r>
      <w:r>
        <w:tab/>
      </w:r>
      <w:r>
        <w:tab/>
      </w:r>
      <w:r>
        <w:tab/>
      </w:r>
      <w:r>
        <w:tab/>
      </w:r>
      <w:r>
        <w:tab/>
      </w:r>
      <w:r>
        <w:tab/>
        <w:t>FFS_Value</w:t>
      </w:r>
      <w:r>
        <w:tab/>
      </w:r>
      <w:r>
        <w:tab/>
      </w:r>
      <w:r w:rsidRPr="00D02B97">
        <w:rPr>
          <w:color w:val="993366"/>
        </w:rPr>
        <w:t>OPTIONAL</w:t>
      </w:r>
      <w:r>
        <w:t>,</w:t>
      </w:r>
    </w:p>
    <w:p w14:paraId="7B30F91B" w14:textId="1A89C146" w:rsidR="002F1584" w:rsidRDefault="002F1584" w:rsidP="00CE00FD">
      <w:pPr>
        <w:pStyle w:val="PL"/>
      </w:pPr>
    </w:p>
    <w:p w14:paraId="219A2A13" w14:textId="14321B36" w:rsidR="00DA3B83" w:rsidRPr="00D02B97" w:rsidRDefault="00DA3B83" w:rsidP="00CE00FD">
      <w:pPr>
        <w:pStyle w:val="PL"/>
        <w:rPr>
          <w:color w:val="808080"/>
        </w:rPr>
      </w:pPr>
      <w:r>
        <w:tab/>
      </w:r>
      <w:r w:rsidRPr="00D02B97">
        <w:rPr>
          <w:color w:val="808080"/>
        </w:rPr>
        <w:t>-- P0 value for PUSCH with grant (except msg3). Value in dB</w:t>
      </w:r>
      <w:r w:rsidR="00F711F6" w:rsidRPr="00D02B97">
        <w:rPr>
          <w:color w:val="808080"/>
        </w:rPr>
        <w:t>m</w:t>
      </w:r>
      <w:r w:rsidRPr="00D02B97">
        <w:rPr>
          <w:color w:val="808080"/>
        </w:rPr>
        <w:t>. Only even values (step size 2) allowed.</w:t>
      </w:r>
    </w:p>
    <w:p w14:paraId="324CCFF4" w14:textId="77777777" w:rsidR="00DA3B83" w:rsidRPr="00D02B97" w:rsidRDefault="00DA3B83" w:rsidP="00CE00FD">
      <w:pPr>
        <w:pStyle w:val="PL"/>
        <w:rPr>
          <w:color w:val="808080"/>
        </w:rPr>
      </w:pPr>
      <w:r>
        <w:tab/>
      </w:r>
      <w:r w:rsidRPr="00D02B97">
        <w:rPr>
          <w:color w:val="808080"/>
        </w:rPr>
        <w:t>-- Corresponds to L1 parameter 'p0-nominal-pusch-withgrant' (see 38.213, section 7.1)</w:t>
      </w:r>
    </w:p>
    <w:p w14:paraId="47D28E32" w14:textId="77777777" w:rsidR="00DA3B83" w:rsidRPr="00D02B97" w:rsidRDefault="00DA3B83" w:rsidP="00CE00FD">
      <w:pPr>
        <w:pStyle w:val="PL"/>
        <w:rPr>
          <w:color w:val="808080"/>
        </w:rPr>
      </w:pPr>
      <w:r>
        <w:tab/>
      </w:r>
      <w:r w:rsidRPr="00D02B97">
        <w:rPr>
          <w:color w:val="808080"/>
        </w:rPr>
        <w:t>-- This field is cell specific</w:t>
      </w:r>
    </w:p>
    <w:p w14:paraId="73A5E3BC" w14:textId="477D6D64" w:rsidR="00DA3B83" w:rsidRDefault="00DA3B83" w:rsidP="00CE00FD">
      <w:pPr>
        <w:pStyle w:val="PL"/>
      </w:pPr>
      <w:r>
        <w:tab/>
        <w:t>p0-NominalWithGrant</w:t>
      </w:r>
      <w:r>
        <w:tab/>
      </w:r>
      <w:r>
        <w:tab/>
      </w:r>
      <w:r>
        <w:tab/>
      </w:r>
      <w:r>
        <w:tab/>
      </w:r>
      <w:r>
        <w:tab/>
      </w:r>
      <w:r>
        <w:tab/>
      </w:r>
      <w:r w:rsidR="00014970">
        <w:tab/>
      </w:r>
      <w:r w:rsidRPr="00D02B97">
        <w:rPr>
          <w:color w:val="993366"/>
        </w:rPr>
        <w:t>INTEGER</w:t>
      </w:r>
      <w:r>
        <w:t xml:space="preserve"> (-202..24)</w:t>
      </w:r>
      <w:r>
        <w:tab/>
      </w:r>
      <w:r>
        <w:tab/>
      </w:r>
      <w:r w:rsidRPr="00D02B97">
        <w:rPr>
          <w:color w:val="993366"/>
        </w:rPr>
        <w:t>OPTIONAL</w:t>
      </w:r>
      <w:r>
        <w:t>,</w:t>
      </w:r>
    </w:p>
    <w:p w14:paraId="31C84BF5" w14:textId="7FDA0D5B" w:rsidR="00DA3B83" w:rsidRDefault="00C93947" w:rsidP="00CE00FD">
      <w:pPr>
        <w:pStyle w:val="PL"/>
      </w:pPr>
      <w:r>
        <w:tab/>
        <w:t>...</w:t>
      </w:r>
    </w:p>
    <w:p w14:paraId="505536DF" w14:textId="77777777" w:rsidR="001E3594" w:rsidRPr="00000A61" w:rsidRDefault="001E3594" w:rsidP="00CE00FD">
      <w:pPr>
        <w:pStyle w:val="PL"/>
      </w:pPr>
      <w:r>
        <w:t>}</w:t>
      </w:r>
    </w:p>
    <w:p w14:paraId="5A295596" w14:textId="77777777" w:rsidR="001E3594" w:rsidRPr="00000A61" w:rsidRDefault="001E3594" w:rsidP="00CE00FD">
      <w:pPr>
        <w:pStyle w:val="PL"/>
      </w:pPr>
    </w:p>
    <w:p w14:paraId="13A6A7B5" w14:textId="77777777" w:rsidR="00084829" w:rsidRPr="00000A61" w:rsidRDefault="00084829" w:rsidP="00CE00FD">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7C77DC" w14:textId="0C91979C" w:rsidR="00084829" w:rsidRPr="00D02B97" w:rsidRDefault="00084829" w:rsidP="00CE00FD">
      <w:pPr>
        <w:pStyle w:val="PL"/>
        <w:rPr>
          <w:color w:val="808080"/>
        </w:rPr>
      </w:pPr>
      <w:r w:rsidRPr="00000A61">
        <w:tab/>
      </w:r>
      <w:r w:rsidRPr="00D02B97">
        <w:rPr>
          <w:color w:val="808080"/>
        </w:rPr>
        <w:t>-- Indicates whether to use code-block-group (CBG) based transmission (see 38.214, section x.x.x.x)</w:t>
      </w:r>
      <w:r w:rsidR="00E46286" w:rsidRPr="00D02B97">
        <w:rPr>
          <w:color w:val="808080"/>
        </w:rPr>
        <w:t xml:space="preserve"> FFS_Ref</w:t>
      </w:r>
    </w:p>
    <w:p w14:paraId="710F1A18" w14:textId="77777777" w:rsidR="00084829" w:rsidRPr="00D02B97" w:rsidRDefault="00084829"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B690F90" w14:textId="77777777" w:rsidR="00084829" w:rsidRPr="00D02B97" w:rsidRDefault="00084829" w:rsidP="00CE00FD">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8870977" w14:textId="4DC791DF" w:rsidR="00084829" w:rsidRPr="00D02B97" w:rsidRDefault="00084829" w:rsidP="00CE00FD">
      <w:pPr>
        <w:pStyle w:val="PL"/>
        <w:rPr>
          <w:color w:val="808080"/>
        </w:rPr>
      </w:pPr>
      <w:r w:rsidRPr="00000A61">
        <w:tab/>
      </w:r>
      <w:r w:rsidRPr="00D02B97">
        <w:rPr>
          <w:color w:val="808080"/>
        </w:rPr>
        <w:t>-- Maximum number of code-block-groups (CBGs) per TB (see 38.xxx, section x.x.x</w:t>
      </w:r>
      <w:r w:rsidR="002E5C7B" w:rsidRPr="00D02B97">
        <w:rPr>
          <w:color w:val="808080"/>
        </w:rPr>
        <w:t>, FFS_Ref</w:t>
      </w:r>
      <w:r w:rsidRPr="00D02B97">
        <w:rPr>
          <w:color w:val="808080"/>
        </w:rPr>
        <w:t>)</w:t>
      </w:r>
    </w:p>
    <w:p w14:paraId="2F82E157" w14:textId="1A0DE7D0" w:rsidR="00084829" w:rsidRDefault="00084829" w:rsidP="00CE00FD">
      <w:pPr>
        <w:pStyle w:val="PL"/>
        <w:rPr>
          <w:ins w:id="262" w:author="Ericsson" w:date="2018-01-25T12:19:00Z"/>
        </w:rPr>
      </w:pPr>
      <w:r w:rsidRPr="00000A61">
        <w:tab/>
      </w:r>
      <w:r w:rsidR="0007255E" w:rsidRPr="00000A61">
        <w:t>maxC</w:t>
      </w:r>
      <w:r w:rsidRPr="00000A61">
        <w:t>odeBlockGroupsPerTransportBlock</w:t>
      </w:r>
      <w:r w:rsidRPr="00000A61">
        <w:tab/>
      </w:r>
      <w:r w:rsidRPr="00000A61">
        <w:tab/>
      </w:r>
      <w:r w:rsidR="0007255E" w:rsidRPr="00D02B97">
        <w:rPr>
          <w:color w:val="993366"/>
        </w:rPr>
        <w:t>ENUMERATED</w:t>
      </w:r>
      <w:r w:rsidR="0007255E" w:rsidRPr="00000A61">
        <w:t xml:space="preserve"> {n2, n4, n6, n8}</w:t>
      </w:r>
      <w:r w:rsidRPr="00000A61">
        <w:t>,</w:t>
      </w:r>
    </w:p>
    <w:p w14:paraId="2282DFEB" w14:textId="11D50D8B" w:rsidR="009C2A3C" w:rsidRDefault="009C2A3C" w:rsidP="00CE00FD">
      <w:pPr>
        <w:pStyle w:val="PL"/>
        <w:rPr>
          <w:ins w:id="263" w:author="Ericsson" w:date="2018-01-25T12:19:00Z"/>
        </w:rPr>
      </w:pPr>
    </w:p>
    <w:p w14:paraId="357558CD" w14:textId="673FF92B" w:rsidR="009C2A3C" w:rsidRPr="00000A61" w:rsidRDefault="009C2A3C" w:rsidP="00CE00FD">
      <w:pPr>
        <w:pStyle w:val="PL"/>
      </w:pPr>
      <w:ins w:id="264" w:author="Ericsson" w:date="2018-01-25T12:19:00Z">
        <w:r>
          <w:tab/>
        </w:r>
        <w:commentRangeStart w:id="265"/>
        <w:r>
          <w:t>vrb-to-PRB-Interleaver</w:t>
        </w:r>
      </w:ins>
      <w:commentRangeEnd w:id="265"/>
      <w:ins w:id="266" w:author="Ericsson" w:date="2018-01-25T12:21:00Z">
        <w:r>
          <w:rPr>
            <w:rStyle w:val="CommentReference"/>
            <w:rFonts w:ascii="Times New Roman" w:hAnsi="Times New Roman"/>
            <w:noProof w:val="0"/>
            <w:lang w:eastAsia="en-US"/>
          </w:rPr>
          <w:commentReference w:id="265"/>
        </w:r>
      </w:ins>
      <w:ins w:id="267" w:author="Ericsson" w:date="2018-01-25T12:19:00Z">
        <w:r>
          <w:tab/>
        </w:r>
        <w:r>
          <w:tab/>
        </w:r>
        <w:r>
          <w:tab/>
        </w:r>
        <w:r>
          <w:tab/>
        </w:r>
        <w:r>
          <w:tab/>
        </w:r>
        <w:r>
          <w:rPr>
            <w:color w:val="993366"/>
          </w:rPr>
          <w:t>ENUMERATED</w:t>
        </w:r>
        <w:r>
          <w:t xml:space="preserve"> {n2,n4}</w:t>
        </w:r>
      </w:ins>
      <w:ins w:id="268" w:author="Ericsson" w:date="2018-01-25T12:21:00Z">
        <w:r>
          <w:tab/>
        </w:r>
        <w:r>
          <w:tab/>
        </w:r>
      </w:ins>
      <w:ins w:id="269" w:author="Ericsson" w:date="2018-01-25T12:19:00Z">
        <w:r>
          <w:t xml:space="preserve"> </w:t>
        </w:r>
        <w:r>
          <w:rPr>
            <w:color w:val="993366"/>
          </w:rPr>
          <w:t>OPTIONAL</w:t>
        </w:r>
        <w:r>
          <w:t>,</w:t>
        </w:r>
      </w:ins>
    </w:p>
    <w:p w14:paraId="4B0B888B" w14:textId="77777777" w:rsidR="00084829" w:rsidRPr="00000A61" w:rsidRDefault="00084829" w:rsidP="00CE00FD">
      <w:pPr>
        <w:pStyle w:val="PL"/>
      </w:pPr>
    </w:p>
    <w:p w14:paraId="11449DDF" w14:textId="619FBDF3" w:rsidR="007718A6" w:rsidRPr="004178DA" w:rsidRDefault="007718A6" w:rsidP="00CE00FD">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4821058" w14:textId="77777777" w:rsidR="00084829" w:rsidRPr="00D02B97" w:rsidRDefault="00934232" w:rsidP="00CE00FD">
      <w:pPr>
        <w:pStyle w:val="PL"/>
        <w:rPr>
          <w:color w:val="808080"/>
        </w:rPr>
      </w:pPr>
      <w:r w:rsidRPr="004178DA">
        <w:tab/>
      </w:r>
      <w:r w:rsidR="00084829" w:rsidRPr="00000A61">
        <w:tab/>
      </w:r>
      <w:r w:rsidR="00084829" w:rsidRPr="00D02B97">
        <w:rPr>
          <w:color w:val="808080"/>
        </w:rPr>
        <w:t>-- Selection of the DMRS type to be used for UL (see section 38.211, section 6.4.1.1.2)</w:t>
      </w:r>
    </w:p>
    <w:p w14:paraId="5CB9BD42" w14:textId="66ADD5F8" w:rsidR="00084829" w:rsidRPr="00D02B97" w:rsidRDefault="00934232" w:rsidP="00CE00FD">
      <w:pPr>
        <w:pStyle w:val="PL"/>
        <w:rPr>
          <w:color w:val="808080"/>
        </w:rPr>
      </w:pPr>
      <w:r w:rsidRPr="004178DA">
        <w:tab/>
      </w:r>
      <w:r w:rsidR="00084829" w:rsidRPr="00000A61">
        <w:tab/>
        <w:t>dmrs-Type</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{type1, type2} </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5C9E7D25" w14:textId="77777777" w:rsidR="00084829" w:rsidRPr="00D02B97" w:rsidRDefault="00934232" w:rsidP="00CE00FD">
      <w:pPr>
        <w:pStyle w:val="PL"/>
        <w:rPr>
          <w:color w:val="808080"/>
        </w:rPr>
      </w:pPr>
      <w:r w:rsidRPr="004178DA">
        <w:tab/>
      </w:r>
      <w:r w:rsidR="00084829" w:rsidRPr="00000A61">
        <w:tab/>
      </w:r>
      <w:r w:rsidR="00084829" w:rsidRPr="00D02B97">
        <w:rPr>
          <w:color w:val="808080"/>
        </w:rPr>
        <w:t xml:space="preserve">-- Position for additional DM-RS in DL, see Table 7.4.1.1.2-4 in 38.211. </w:t>
      </w:r>
    </w:p>
    <w:p w14:paraId="4733CB0F" w14:textId="77777777" w:rsidR="00084829" w:rsidRPr="00D02B97" w:rsidRDefault="00934232" w:rsidP="00CE00FD">
      <w:pPr>
        <w:pStyle w:val="PL"/>
        <w:rPr>
          <w:color w:val="808080"/>
        </w:rPr>
      </w:pPr>
      <w:r w:rsidRPr="004178DA">
        <w:tab/>
      </w:r>
      <w:r w:rsidR="00084829" w:rsidRPr="00000A61">
        <w:tab/>
      </w:r>
      <w:r w:rsidR="00084829" w:rsidRPr="00D02B97">
        <w:rPr>
          <w:color w:val="808080"/>
        </w:rPr>
        <w:t>-- The four values represent the cases of 1+0, 1+1, 1+1+1. 1+1+1+1 non-adjacent OFDM symbols for DL.</w:t>
      </w:r>
    </w:p>
    <w:p w14:paraId="2901D764" w14:textId="35F68048" w:rsidR="00084829" w:rsidRPr="00D02B97" w:rsidRDefault="00934232" w:rsidP="00CE00FD">
      <w:pPr>
        <w:pStyle w:val="PL"/>
        <w:rPr>
          <w:color w:val="808080"/>
        </w:rPr>
      </w:pPr>
      <w:r w:rsidRPr="004178DA">
        <w:tab/>
      </w:r>
      <w:r w:rsidR="00084829" w:rsidRPr="00000A61">
        <w:tab/>
        <w:t>dmrs-AdditionalPosition</w:t>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{pos0, pos1, pos2, pos3}</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A617A2">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46B0E21B" w14:textId="77777777" w:rsidR="00084829" w:rsidRPr="00000A61" w:rsidRDefault="00084829" w:rsidP="00CE00FD">
      <w:pPr>
        <w:pStyle w:val="PL"/>
      </w:pPr>
    </w:p>
    <w:p w14:paraId="0ADF0A4A" w14:textId="78C1FC98" w:rsidR="00084829" w:rsidRPr="00D02B97" w:rsidRDefault="00934232" w:rsidP="00CE00FD">
      <w:pPr>
        <w:pStyle w:val="PL"/>
        <w:rPr>
          <w:color w:val="808080"/>
        </w:rPr>
      </w:pPr>
      <w:r w:rsidRPr="004178DA">
        <w:tab/>
      </w:r>
      <w:r w:rsidR="00084829" w:rsidRPr="00000A61">
        <w:tab/>
      </w:r>
      <w:r w:rsidR="00084829" w:rsidRPr="00D02B97">
        <w:rPr>
          <w:color w:val="808080"/>
        </w:rPr>
        <w:t>-- Configures uplink PTRS (see 38.211, section x.x.x.x)</w:t>
      </w:r>
      <w:r w:rsidR="00E46286" w:rsidRPr="00D02B97">
        <w:rPr>
          <w:color w:val="808080"/>
        </w:rPr>
        <w:t xml:space="preserve"> FFS_Ref</w:t>
      </w:r>
    </w:p>
    <w:p w14:paraId="1AD14B1B" w14:textId="4CA4274B" w:rsidR="00084829" w:rsidRPr="00D02B97" w:rsidRDefault="00934232" w:rsidP="00CE00FD">
      <w:pPr>
        <w:pStyle w:val="PL"/>
        <w:rPr>
          <w:color w:val="808080"/>
        </w:rPr>
      </w:pPr>
      <w:r w:rsidRPr="004178DA">
        <w:tab/>
      </w:r>
      <w:r w:rsidR="00084829" w:rsidRPr="00000A61">
        <w:tab/>
        <w:t>phaseTracking-RS</w:t>
      </w:r>
      <w:r w:rsidR="00084829" w:rsidRPr="00000A61">
        <w:tab/>
      </w:r>
      <w:r w:rsidR="00084829" w:rsidRPr="00000A61">
        <w:tab/>
      </w:r>
      <w:r w:rsidR="00084829" w:rsidRPr="00000A61">
        <w:tab/>
      </w:r>
      <w:r w:rsidR="00084829" w:rsidRPr="00000A61">
        <w:tab/>
      </w:r>
      <w:r w:rsidR="00084829" w:rsidRPr="00000A61">
        <w:tab/>
      </w:r>
      <w:r w:rsidR="00084829" w:rsidRPr="00000A61">
        <w:tab/>
        <w:t xml:space="preserve">SetupRelease { </w:t>
      </w:r>
      <w:r w:rsidR="00C438F5" w:rsidRPr="00000A61">
        <w:t>Uplink-PTRS-Config</w:t>
      </w:r>
      <w:r w:rsidR="001737EE" w:rsidRPr="00000A61">
        <w:t xml:space="preserve"> </w:t>
      </w:r>
      <w:r w:rsidR="00084829" w:rsidRPr="00000A61">
        <w:t>}</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M</w:t>
      </w:r>
    </w:p>
    <w:p w14:paraId="2156D431" w14:textId="77777777" w:rsidR="00934232" w:rsidRPr="00D02B97" w:rsidRDefault="00934232" w:rsidP="00CE00FD">
      <w:pPr>
        <w:pStyle w:val="PL"/>
        <w:rPr>
          <w:color w:val="808080"/>
        </w:rPr>
      </w:pPr>
      <w:r w:rsidRPr="004178DA">
        <w:tab/>
      </w:r>
      <w:r w:rsidRPr="004178DA">
        <w:tab/>
      </w:r>
      <w:r w:rsidRPr="00D02B97">
        <w:rPr>
          <w:color w:val="808080"/>
        </w:rPr>
        <w:t>-- The maximum number of OFDM symbols for UL front loaded DMRS.</w:t>
      </w:r>
    </w:p>
    <w:p w14:paraId="0D2C7EEC" w14:textId="10484EAD" w:rsidR="00934232" w:rsidRPr="00D02B97" w:rsidRDefault="00934232" w:rsidP="00CE00FD">
      <w:pPr>
        <w:pStyle w:val="PL"/>
        <w:rPr>
          <w:color w:val="808080"/>
        </w:rPr>
      </w:pPr>
      <w:r w:rsidRPr="004178DA">
        <w:tab/>
      </w:r>
      <w:r w:rsidRPr="004178DA">
        <w:tab/>
      </w:r>
      <w:r w:rsidRPr="00D02B97">
        <w:rPr>
          <w:color w:val="808080"/>
        </w:rPr>
        <w:t>-- Corresponds to L1 parameter 'UL-DMRS-max-len' (see 38.214, section 6.4.1.1.2)</w:t>
      </w:r>
    </w:p>
    <w:p w14:paraId="5914F6CD" w14:textId="7531D1B2" w:rsidR="00934232" w:rsidRPr="004178DA" w:rsidRDefault="00934232" w:rsidP="00CE00FD">
      <w:pPr>
        <w:pStyle w:val="PL"/>
      </w:pPr>
      <w:r w:rsidRPr="004178DA">
        <w:tab/>
      </w: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rsidR="008B135D">
        <w:t>{</w:t>
      </w:r>
      <w:r w:rsidRPr="004178DA">
        <w:t>len1, len2</w:t>
      </w:r>
      <w:r w:rsidR="008B135D">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E836AC3" w14:textId="29CC79C1" w:rsidR="00C958E8" w:rsidRPr="004178DA" w:rsidRDefault="00C958E8" w:rsidP="00CE00FD">
      <w:pPr>
        <w:pStyle w:val="PL"/>
      </w:pPr>
    </w:p>
    <w:p w14:paraId="2467ACF1" w14:textId="6AEDADC9" w:rsidR="00F63E53" w:rsidRPr="004178DA" w:rsidRDefault="00F63E53" w:rsidP="00CE00FD">
      <w:pPr>
        <w:pStyle w:val="PL"/>
      </w:pPr>
    </w:p>
    <w:p w14:paraId="3B30ED22" w14:textId="02372218" w:rsidR="00F63E53" w:rsidRPr="00D02B97" w:rsidRDefault="00F63E53" w:rsidP="00CE00FD">
      <w:pPr>
        <w:pStyle w:val="PL"/>
        <w:rPr>
          <w:color w:val="808080"/>
        </w:rPr>
      </w:pPr>
      <w:r w:rsidRPr="004178DA">
        <w:tab/>
      </w:r>
      <w:r w:rsidRPr="004178DA">
        <w:tab/>
      </w:r>
      <w:r w:rsidRPr="00D02B97">
        <w:rPr>
          <w:color w:val="808080"/>
        </w:rPr>
        <w:t>-- FFS: If CP-OFDM and DFT-S-OFDM cannot be configured simultaneously, make the two blocks below a CHOICE</w:t>
      </w:r>
    </w:p>
    <w:p w14:paraId="224677A5" w14:textId="696BF92D" w:rsidR="00C958E8" w:rsidRPr="00D02B97" w:rsidRDefault="00C958E8" w:rsidP="00CE00FD">
      <w:pPr>
        <w:pStyle w:val="PL"/>
        <w:rPr>
          <w:color w:val="808080"/>
        </w:rPr>
      </w:pPr>
      <w:r w:rsidRPr="004178DA">
        <w:tab/>
      </w:r>
      <w:r w:rsidRPr="004178DA">
        <w:tab/>
      </w:r>
      <w:r w:rsidRPr="00D02B97">
        <w:rPr>
          <w:color w:val="808080"/>
        </w:rPr>
        <w:t>-- DMRS related parameters for Cyclic Prefix OFDM</w:t>
      </w:r>
    </w:p>
    <w:p w14:paraId="558E32B3" w14:textId="0C21A7F8" w:rsidR="00C958E8" w:rsidRPr="004178DA" w:rsidRDefault="00C958E8" w:rsidP="00CE00FD">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6D2FF017" w14:textId="1EB00C7D" w:rsidR="00C958E8" w:rsidRDefault="00C958E8" w:rsidP="00CE00FD">
      <w:pPr>
        <w:pStyle w:val="PL"/>
        <w:rPr>
          <w:ins w:id="270" w:author="Ericsson" w:date="2018-01-24T18:48:00Z"/>
          <w:color w:val="808080"/>
        </w:rPr>
      </w:pPr>
      <w:r w:rsidRPr="004178DA">
        <w:tab/>
      </w:r>
      <w:r w:rsidRPr="004178DA">
        <w:tab/>
      </w:r>
      <w:r w:rsidRPr="00FE6209">
        <w:tab/>
      </w:r>
      <w:r w:rsidRPr="00D02B97">
        <w:rPr>
          <w:color w:val="808080"/>
        </w:rPr>
        <w:t>-- UL DMRS scrambling initalization for CP-OFDM</w:t>
      </w:r>
    </w:p>
    <w:p w14:paraId="62DBE27D" w14:textId="77777777" w:rsidR="00FE6209" w:rsidRPr="00D02B97" w:rsidRDefault="00FE6209" w:rsidP="00CE00FD">
      <w:pPr>
        <w:pStyle w:val="PL"/>
        <w:rPr>
          <w:color w:val="808080"/>
        </w:rPr>
      </w:pPr>
    </w:p>
    <w:p w14:paraId="2BE9D9A9" w14:textId="5F5D1CED" w:rsidR="00C958E8" w:rsidRPr="00D02B97" w:rsidRDefault="00C958E8" w:rsidP="00CE00FD">
      <w:pPr>
        <w:pStyle w:val="PL"/>
        <w:rPr>
          <w:color w:val="808080"/>
        </w:rPr>
      </w:pPr>
      <w:r w:rsidRPr="00FE6209">
        <w:tab/>
      </w:r>
      <w:r w:rsidRPr="00FE6209">
        <w:tab/>
      </w:r>
      <w:r w:rsidRPr="00FE6209">
        <w:tab/>
      </w:r>
      <w:r w:rsidRPr="00D02B97">
        <w:rPr>
          <w:color w:val="808080"/>
        </w:rPr>
        <w:t>-- Corresponds to L1 parameter</w:t>
      </w:r>
      <w:ins w:id="271" w:author="Ericsson" w:date="2018-01-24T18:36:00Z">
        <w:r w:rsidR="00FE6209">
          <w:rPr>
            <w:color w:val="808080"/>
          </w:rPr>
          <w:t>s</w:t>
        </w:r>
      </w:ins>
      <w:r w:rsidRPr="00D02B97">
        <w:rPr>
          <w:color w:val="808080"/>
        </w:rPr>
        <w:t xml:space="preserve"> 'UL-DMRS-Scrambling-</w:t>
      </w:r>
      <w:del w:id="272" w:author="Ericsson" w:date="2018-01-24T18:36:00Z">
        <w:r w:rsidRPr="00D02B97" w:rsidDel="00FE6209">
          <w:rPr>
            <w:color w:val="808080"/>
          </w:rPr>
          <w:delText>ID'</w:delText>
        </w:r>
      </w:del>
      <w:ins w:id="273" w:author="Ericsson" w:date="2018-01-24T18:38:00Z">
        <w:r w:rsidR="00FE6209" w:rsidRPr="00E95C30">
          <w:rPr>
            <w:color w:val="808080"/>
          </w:rPr>
          <w:t>ID-1'  and 'UL-DMRS-Scrambling-ID-2'</w:t>
        </w:r>
      </w:ins>
      <w:r w:rsidRPr="00D02B97">
        <w:rPr>
          <w:color w:val="808080"/>
        </w:rPr>
        <w:t xml:space="preserve"> (see 38.214, section 6.4.1.1.2)</w:t>
      </w:r>
    </w:p>
    <w:p w14:paraId="3AC0F08E" w14:textId="1C84B9E7" w:rsidR="00C958E8" w:rsidRPr="00D02B97" w:rsidRDefault="00C958E8" w:rsidP="00CE00FD">
      <w:pPr>
        <w:pStyle w:val="PL"/>
        <w:rPr>
          <w:color w:val="808080"/>
        </w:rPr>
      </w:pPr>
      <w:r w:rsidRPr="00FE6209">
        <w:tab/>
      </w:r>
      <w:r w:rsidRPr="00FE6209">
        <w:tab/>
      </w:r>
      <w:r w:rsidRPr="00FE6209">
        <w:tab/>
      </w:r>
      <w:r w:rsidRPr="00D02B97">
        <w:rPr>
          <w:color w:val="808080"/>
        </w:rPr>
        <w:t>-- When the field is absent the UE applies the value Physical cell ID + 6 fixed bits (e.g. 000000)</w:t>
      </w:r>
    </w:p>
    <w:p w14:paraId="04BD5A28" w14:textId="77777777" w:rsidR="00C958E8" w:rsidRPr="00D02B97" w:rsidRDefault="00C958E8" w:rsidP="00CE00FD">
      <w:pPr>
        <w:pStyle w:val="PL"/>
        <w:rPr>
          <w:color w:val="808080"/>
        </w:rPr>
      </w:pPr>
      <w:r w:rsidRPr="00FE6209">
        <w:tab/>
      </w:r>
      <w:r w:rsidRPr="00FE6209">
        <w:tab/>
      </w:r>
      <w:r w:rsidRPr="00FE6209">
        <w:tab/>
      </w:r>
      <w:r w:rsidRPr="00D02B97">
        <w:rPr>
          <w:color w:val="808080"/>
        </w:rPr>
        <w:t>-- FFS: Clarify default value: Are the 6 bits zeros (says e.g.). Are they the MSBs or LSBs?</w:t>
      </w:r>
    </w:p>
    <w:p w14:paraId="0AD05E4D" w14:textId="77777777" w:rsidR="00C958E8" w:rsidRPr="00D02B97" w:rsidRDefault="00C958E8" w:rsidP="00CE00FD">
      <w:pPr>
        <w:pStyle w:val="PL"/>
        <w:rPr>
          <w:color w:val="808080"/>
        </w:rPr>
      </w:pPr>
      <w:r w:rsidRPr="00FE6209">
        <w:tab/>
      </w:r>
      <w:r w:rsidRPr="00FE6209">
        <w:tab/>
      </w:r>
      <w:r w:rsidRPr="00FE6209">
        <w:tab/>
      </w:r>
      <w:r w:rsidRPr="00D02B97">
        <w:rPr>
          <w:color w:val="808080"/>
        </w:rPr>
        <w:t>-- FFS: Is this parameter also needed for cell specific signallign</w:t>
      </w:r>
    </w:p>
    <w:p w14:paraId="2993B1ED" w14:textId="5C3B917D" w:rsidR="00A617A2" w:rsidRDefault="00C958E8" w:rsidP="00CE00FD">
      <w:pPr>
        <w:pStyle w:val="PL"/>
      </w:pPr>
      <w:r w:rsidRPr="004178DA">
        <w:tab/>
      </w:r>
      <w:r w:rsidRPr="004178DA">
        <w:tab/>
      </w:r>
      <w:r w:rsidRPr="004178DA">
        <w:tab/>
      </w:r>
      <w:commentRangeStart w:id="274"/>
      <w:r w:rsidRPr="004178DA">
        <w:t>scramblingID</w:t>
      </w:r>
      <w:commentRangeEnd w:id="274"/>
      <w:r w:rsidR="00FE6209">
        <w:rPr>
          <w:rStyle w:val="CommentReference"/>
          <w:rFonts w:ascii="Times New Roman" w:hAnsi="Times New Roman"/>
          <w:noProof w:val="0"/>
          <w:lang w:eastAsia="en-US"/>
        </w:rPr>
        <w:commentReference w:id="274"/>
      </w:r>
      <w:r w:rsidRPr="004178DA">
        <w:tab/>
      </w:r>
      <w:r w:rsidRPr="004178DA">
        <w:tab/>
      </w:r>
      <w:r w:rsidRPr="004178DA">
        <w:tab/>
      </w:r>
      <w:r w:rsidRPr="004178DA">
        <w:tab/>
      </w:r>
      <w:r w:rsidRPr="004178DA">
        <w:tab/>
      </w:r>
      <w:r w:rsidRPr="004178DA">
        <w:tab/>
      </w:r>
      <w:r w:rsidRPr="004178DA">
        <w:tab/>
      </w:r>
      <w:ins w:id="275" w:author="Ericsson" w:date="2018-01-24T18:39:00Z">
        <w:r w:rsidR="00FE6209" w:rsidRPr="00E95C30">
          <w:tab/>
        </w:r>
        <w:r w:rsidR="00FE6209" w:rsidRPr="00E95C30">
          <w:tab/>
        </w:r>
        <w:r w:rsidR="00FE6209" w:rsidRPr="00E95C30">
          <w:tab/>
        </w:r>
        <w:r w:rsidR="00FE6209" w:rsidRPr="00E95C30">
          <w:tab/>
        </w:r>
        <w:r w:rsidR="00FE6209" w:rsidRPr="00E95C30">
          <w:tab/>
        </w:r>
        <w:r w:rsidR="00FE6209" w:rsidRPr="00E95C30">
          <w:tab/>
          <w:t xml:space="preserve">SEQUENCE (SIZE (1..2)) OF </w:t>
        </w:r>
      </w:ins>
      <w:r w:rsidRPr="00FE6209">
        <w:rPr>
          <w:color w:val="993366"/>
        </w:rPr>
        <w:t>BIT</w:t>
      </w:r>
      <w:r w:rsidRPr="004178DA">
        <w:t xml:space="preserve"> </w:t>
      </w:r>
      <w:r w:rsidRPr="00FE6209">
        <w:rPr>
          <w:color w:val="993366"/>
        </w:rPr>
        <w:t>STRING</w:t>
      </w:r>
      <w:r w:rsidRPr="004178DA">
        <w:t xml:space="preserve"> (</w:t>
      </w:r>
      <w:r w:rsidRPr="00FE6209">
        <w:rPr>
          <w:color w:val="993366"/>
        </w:rPr>
        <w:t>SIZE</w:t>
      </w:r>
      <w:r w:rsidRPr="004178DA">
        <w:t xml:space="preserve"> (16))</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FE6209">
        <w:rPr>
          <w:color w:val="993366"/>
        </w:rPr>
        <w:t>OPTIONAL</w:t>
      </w:r>
      <w:r w:rsidRPr="004178DA">
        <w:tab/>
      </w:r>
      <w:r w:rsidRPr="004178DA">
        <w:tab/>
      </w:r>
    </w:p>
    <w:p w14:paraId="603CC710" w14:textId="005EB491" w:rsidR="00C958E8" w:rsidRPr="004178DA" w:rsidRDefault="00A617A2" w:rsidP="00CE00FD">
      <w:pPr>
        <w:pStyle w:val="PL"/>
      </w:pPr>
      <w:r>
        <w:tab/>
      </w:r>
      <w:r>
        <w:tab/>
      </w:r>
      <w:r w:rsidR="00C958E8" w:rsidRPr="004178DA">
        <w:t>},</w:t>
      </w:r>
    </w:p>
    <w:p w14:paraId="50D7905D" w14:textId="717D153A" w:rsidR="00C958E8" w:rsidRPr="00D02B97" w:rsidRDefault="00C958E8" w:rsidP="00CE00FD">
      <w:pPr>
        <w:pStyle w:val="PL"/>
        <w:rPr>
          <w:color w:val="808080"/>
        </w:rPr>
      </w:pPr>
      <w:r w:rsidRPr="004178DA">
        <w:tab/>
      </w:r>
      <w:r w:rsidRPr="004178DA">
        <w:tab/>
      </w:r>
      <w:r w:rsidRPr="00D02B97">
        <w:rPr>
          <w:color w:val="808080"/>
        </w:rPr>
        <w:t>-- DMRS related parameters for DFT-s-OFDM (Transform Precoding)</w:t>
      </w:r>
    </w:p>
    <w:p w14:paraId="244A0994" w14:textId="074BB3CB" w:rsidR="00C958E8" w:rsidRPr="004178DA" w:rsidRDefault="00C958E8" w:rsidP="00CE00FD">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5AC6631"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N_ID^(csh_DMRS) for DFT-s-OFDM DMRS</w:t>
      </w:r>
    </w:p>
    <w:p w14:paraId="275AA15A" w14:textId="5D7FC425"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'nDMRS-CSH-Identity-Transform-precoding' (see 38.211, section FFS_Section)</w:t>
      </w:r>
    </w:p>
    <w:p w14:paraId="0994AC77" w14:textId="584450A0"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7810FFC9" w14:textId="17D245FF" w:rsidR="00E36899" w:rsidRPr="004178DA" w:rsidRDefault="00E36899" w:rsidP="00CE00FD">
      <w:pPr>
        <w:pStyle w:val="PL"/>
      </w:pPr>
      <w:r w:rsidRPr="004178DA">
        <w:tab/>
      </w:r>
      <w:r w:rsidRPr="004178DA">
        <w:tab/>
      </w:r>
      <w:r w:rsidRPr="004178DA">
        <w:tab/>
        <w:t>nDMRS-CSH-Identity</w:t>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0394336"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N_ID^(PUSCH) for DFT-s-OFDM DMRS</w:t>
      </w:r>
    </w:p>
    <w:p w14:paraId="4DD37B96"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'nPUSCH-Identity-Transform precoding' (see 38.211, section FFS_Section)</w:t>
      </w:r>
    </w:p>
    <w:p w14:paraId="755DA484" w14:textId="77777777"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233CC2A8" w14:textId="6E00E186" w:rsidR="00E36899" w:rsidRPr="004178DA" w:rsidRDefault="00E36899" w:rsidP="00CE00FD">
      <w:pPr>
        <w:pStyle w:val="PL"/>
      </w:pP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71C41716" w14:textId="77777777" w:rsidR="00E36899" w:rsidRPr="00D02B97" w:rsidRDefault="00E36899" w:rsidP="00CE00FD">
      <w:pPr>
        <w:pStyle w:val="PL"/>
        <w:rPr>
          <w:color w:val="808080"/>
        </w:rPr>
      </w:pPr>
      <w:r w:rsidRPr="004178DA">
        <w:tab/>
      </w:r>
      <w:r w:rsidRPr="004178DA">
        <w:tab/>
      </w:r>
      <w:r w:rsidRPr="004178DA">
        <w:tab/>
      </w:r>
      <w:r w:rsidRPr="00D02B97">
        <w:rPr>
          <w:color w:val="808080"/>
        </w:rPr>
        <w:t>-- Sequence-group hopping for PUSCH can be disabled for a certain UE despite being enabled on a cell basis. For DFT-s-OFDM DMRS</w:t>
      </w:r>
    </w:p>
    <w:p w14:paraId="221E3B1C"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'Disable-sequence-group-hopping-Transform-precoding' (see 38.211, section FFS_Section)</w:t>
      </w:r>
    </w:p>
    <w:p w14:paraId="24523F05" w14:textId="17AFE6E5" w:rsidR="00E36899" w:rsidRPr="004178DA" w:rsidRDefault="00E36899" w:rsidP="00CE00FD">
      <w:pPr>
        <w:pStyle w:val="PL"/>
      </w:pPr>
      <w:r w:rsidRPr="004178DA">
        <w:tab/>
      </w:r>
      <w:r w:rsidRPr="004178DA">
        <w:tab/>
      </w:r>
      <w:r w:rsidRPr="004178DA">
        <w:tab/>
        <w:t>disableSequenceGroupHopping</w:t>
      </w:r>
      <w:r w:rsidRPr="004178DA">
        <w:tab/>
      </w:r>
      <w:r w:rsidRPr="004178DA">
        <w:tab/>
      </w:r>
      <w:r w:rsidRPr="004178DA">
        <w:tab/>
      </w:r>
      <w:r w:rsidR="008D61AD" w:rsidRPr="004178DA">
        <w:tab/>
      </w:r>
      <w:r w:rsidR="008D61AD" w:rsidRPr="00D02B97">
        <w:rPr>
          <w:color w:val="993366"/>
        </w:rPr>
        <w:t>ENUMERATED</w:t>
      </w:r>
      <w:r w:rsidR="008D61AD" w:rsidRPr="004178DA">
        <w:t xml:space="preserve"> {disabled}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4FA632" w14:textId="0D6F68FB" w:rsidR="00E36899" w:rsidRPr="00D02B97" w:rsidRDefault="00E36899" w:rsidP="00CE00FD">
      <w:pPr>
        <w:pStyle w:val="PL"/>
        <w:rPr>
          <w:color w:val="808080"/>
        </w:rPr>
      </w:pPr>
      <w:r w:rsidRPr="004178DA">
        <w:tab/>
      </w:r>
      <w:r w:rsidRPr="004178DA">
        <w:tab/>
      </w:r>
      <w:r w:rsidRPr="004178DA">
        <w:tab/>
      </w:r>
      <w:r w:rsidRPr="00D02B97">
        <w:rPr>
          <w:color w:val="808080"/>
        </w:rPr>
        <w:t>-- Determines if sequence hopping is enabled or not. For DFT-s-OFDM DMRS</w:t>
      </w:r>
    </w:p>
    <w:p w14:paraId="7CE530DF"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'Sequence-hopping-enabled-Transform-precoding' (see 38.211, section FFS_Section)</w:t>
      </w:r>
    </w:p>
    <w:p w14:paraId="579CB3C3" w14:textId="602F5D81" w:rsidR="00E36899" w:rsidRPr="004178DA" w:rsidRDefault="00E36899" w:rsidP="00CE00FD">
      <w:pPr>
        <w:pStyle w:val="PL"/>
      </w:pPr>
      <w:r w:rsidRPr="004178DA">
        <w:tab/>
      </w:r>
      <w:r w:rsidRPr="004178DA">
        <w:tab/>
      </w:r>
      <w:r w:rsidRPr="004178DA">
        <w:tab/>
        <w:t>sequenceHoppingEnabled</w:t>
      </w:r>
      <w:r w:rsidRPr="004178DA">
        <w:tab/>
      </w:r>
      <w:r w:rsidRPr="004178DA">
        <w:tab/>
      </w:r>
      <w:r w:rsidR="008D61AD" w:rsidRPr="004178DA">
        <w:tab/>
      </w:r>
      <w:r w:rsidR="008D61AD" w:rsidRPr="004178DA">
        <w:tab/>
      </w:r>
      <w:r w:rsidRPr="004178DA">
        <w:tab/>
      </w:r>
      <w:r w:rsidR="008D61AD" w:rsidRPr="00D02B97">
        <w:rPr>
          <w:color w:val="993366"/>
        </w:rPr>
        <w:t>ENUMERATED</w:t>
      </w:r>
      <w:r w:rsidR="008D61AD" w:rsidRPr="004178DA">
        <w:t xml:space="preserve"> {enabled}</w:t>
      </w:r>
      <w:r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D02B97">
        <w:rPr>
          <w:color w:val="993366"/>
        </w:rPr>
        <w:t>OPTIONAL</w:t>
      </w:r>
      <w:r w:rsidRPr="004178DA">
        <w:t>,</w:t>
      </w:r>
    </w:p>
    <w:p w14:paraId="76EBDE46" w14:textId="564DCFF6" w:rsidR="00E36899" w:rsidRPr="00D02B97" w:rsidRDefault="00E36899" w:rsidP="00CE00FD">
      <w:pPr>
        <w:pStyle w:val="PL"/>
        <w:rPr>
          <w:color w:val="808080"/>
        </w:rPr>
      </w:pPr>
      <w:r w:rsidRPr="004178DA">
        <w:tab/>
      </w:r>
      <w:r w:rsidRPr="004178DA">
        <w:tab/>
      </w:r>
      <w:r w:rsidRPr="004178DA">
        <w:tab/>
      </w:r>
      <w:r w:rsidRPr="00D02B97">
        <w:rPr>
          <w:color w:val="808080"/>
        </w:rPr>
        <w:t xml:space="preserve">-- </w:t>
      </w:r>
      <w:r w:rsidR="00564866" w:rsidRPr="00D02B97">
        <w:rPr>
          <w:color w:val="808080"/>
        </w:rPr>
        <w:t>Ort</w:t>
      </w:r>
      <w:r w:rsidR="009C1827" w:rsidRPr="00D02B97">
        <w:rPr>
          <w:color w:val="808080"/>
        </w:rPr>
        <w:t>h</w:t>
      </w:r>
      <w:r w:rsidR="00564866" w:rsidRPr="00D02B97">
        <w:rPr>
          <w:color w:val="808080"/>
        </w:rPr>
        <w:t>ogonal Cover Code (</w:t>
      </w:r>
      <w:r w:rsidRPr="00D02B97">
        <w:rPr>
          <w:color w:val="808080"/>
        </w:rPr>
        <w:t>OCC</w:t>
      </w:r>
      <w:r w:rsidR="00564866" w:rsidRPr="00D02B97">
        <w:rPr>
          <w:color w:val="808080"/>
        </w:rPr>
        <w:t>)</w:t>
      </w:r>
      <w:r w:rsidRPr="00D02B97">
        <w:rPr>
          <w:color w:val="808080"/>
        </w:rPr>
        <w:t xml:space="preserve"> for DFT-s-OFDM DMRS</w:t>
      </w:r>
    </w:p>
    <w:p w14:paraId="3F15BEC4"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'Activate-DMRS-with OCC-Transform-precoding' (see 38.211, section FFS_Section)</w:t>
      </w:r>
    </w:p>
    <w:p w14:paraId="30AEA140" w14:textId="388AAFDE" w:rsidR="00E36899" w:rsidRPr="004178DA" w:rsidRDefault="00E36899" w:rsidP="00CE00FD">
      <w:pPr>
        <w:pStyle w:val="PL"/>
      </w:pPr>
      <w:r w:rsidRPr="004178DA">
        <w:tab/>
      </w:r>
      <w:r w:rsidRPr="004178DA">
        <w:tab/>
      </w:r>
      <w:r w:rsidRPr="004178DA">
        <w:tab/>
        <w:t>activateDMRS-WithOCC</w:t>
      </w:r>
      <w:r w:rsidRPr="004178DA">
        <w:tab/>
      </w:r>
      <w:r w:rsidRPr="004178DA">
        <w:tab/>
      </w:r>
      <w:r w:rsidRPr="004178DA">
        <w:tab/>
      </w:r>
      <w:r w:rsidR="008D61AD" w:rsidRPr="004178DA">
        <w:tab/>
      </w:r>
      <w:r w:rsidR="008D61AD" w:rsidRPr="004178DA">
        <w:tab/>
      </w:r>
      <w:r w:rsidR="008D61AD" w:rsidRPr="00D02B97">
        <w:rPr>
          <w:color w:val="993366"/>
        </w:rPr>
        <w:t>ENUMERATED</w:t>
      </w:r>
      <w:r w:rsidR="008D61AD" w:rsidRPr="004178DA">
        <w:t xml:space="preserve"> {enabled}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AB82A6" w14:textId="77777777" w:rsidR="00E36899" w:rsidRPr="00D02B97" w:rsidRDefault="00E36899" w:rsidP="00CE00FD">
      <w:pPr>
        <w:pStyle w:val="PL"/>
        <w:rPr>
          <w:color w:val="808080"/>
        </w:rPr>
      </w:pPr>
      <w:r w:rsidRPr="004178DA">
        <w:tab/>
      </w:r>
      <w:r w:rsidRPr="004178DA">
        <w:tab/>
      </w:r>
      <w:r w:rsidRPr="004178DA">
        <w:tab/>
      </w:r>
      <w:r w:rsidRPr="00D02B97">
        <w:rPr>
          <w:color w:val="808080"/>
        </w:rPr>
        <w:t>-- CS for the ZC sequence. For DFT-s-OFDM DMRS</w:t>
      </w:r>
    </w:p>
    <w:p w14:paraId="1C9DD853"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'CyclicShift-Transform-precoding' (see 38.211, section FFS_Section)</w:t>
      </w:r>
    </w:p>
    <w:p w14:paraId="7D41D072" w14:textId="18012D40" w:rsidR="00E36899" w:rsidRPr="004178DA" w:rsidRDefault="00E36899" w:rsidP="00CE00FD">
      <w:pPr>
        <w:pStyle w:val="PL"/>
      </w:pPr>
      <w:r w:rsidRPr="004178DA">
        <w:tab/>
      </w:r>
      <w:r w:rsidRPr="004178DA">
        <w:tab/>
      </w:r>
      <w:r w:rsidRPr="004178DA">
        <w:tab/>
        <w:t>cyclicShift</w:t>
      </w:r>
      <w:r w:rsidRPr="004178DA">
        <w:tab/>
      </w:r>
      <w:r w:rsidRPr="004178DA">
        <w:tab/>
      </w:r>
      <w:r w:rsidRPr="004178DA">
        <w:tab/>
      </w:r>
      <w:r w:rsidR="008D61AD" w:rsidRPr="004178DA">
        <w:tab/>
      </w:r>
      <w:r w:rsidR="008D61AD" w:rsidRPr="004178DA">
        <w:tab/>
      </w:r>
      <w:r w:rsidR="008D61AD"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7</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049407"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Delta_ss for sequence shift pattern. For DFT-s-OFDM DMRS</w:t>
      </w:r>
    </w:p>
    <w:p w14:paraId="306E4BE2"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'groupAssignmentPUSCH-Transform-precoding' (see 38.211, section FFS_Section)</w:t>
      </w:r>
    </w:p>
    <w:p w14:paraId="57FB3A94" w14:textId="2B07953B" w:rsidR="00E36899" w:rsidRPr="00D02B97" w:rsidRDefault="00E36899" w:rsidP="00CE00FD">
      <w:pPr>
        <w:pStyle w:val="PL"/>
        <w:rPr>
          <w:color w:val="808080"/>
        </w:rPr>
      </w:pPr>
      <w:r w:rsidRPr="004178DA">
        <w:tab/>
      </w:r>
      <w:r w:rsidRPr="004178DA">
        <w:tab/>
      </w:r>
      <w:r w:rsidRPr="004178DA">
        <w:tab/>
      </w:r>
      <w:r w:rsidRPr="00D02B97">
        <w:rPr>
          <w:color w:val="808080"/>
        </w:rPr>
        <w:t xml:space="preserve">-- When the field is absent the UE applies the value </w:t>
      </w:r>
      <w:r w:rsidR="008D61AD" w:rsidRPr="00D02B97">
        <w:rPr>
          <w:color w:val="808080"/>
        </w:rPr>
        <w:t>'</w:t>
      </w:r>
      <w:r w:rsidRPr="00D02B97">
        <w:rPr>
          <w:color w:val="808080"/>
        </w:rPr>
        <w:t>CellID mod 30</w:t>
      </w:r>
      <w:r w:rsidR="008D61AD" w:rsidRPr="00D02B97">
        <w:rPr>
          <w:color w:val="808080"/>
        </w:rPr>
        <w:t>'</w:t>
      </w:r>
    </w:p>
    <w:p w14:paraId="5CF4BF64" w14:textId="3ED80CA5" w:rsidR="008D61AD" w:rsidRPr="00D02B97" w:rsidRDefault="008D61AD" w:rsidP="00CE00FD">
      <w:pPr>
        <w:pStyle w:val="PL"/>
        <w:rPr>
          <w:color w:val="808080"/>
        </w:rPr>
      </w:pPr>
      <w:r w:rsidRPr="004178DA">
        <w:tab/>
      </w:r>
      <w:r w:rsidRPr="004178DA">
        <w:tab/>
      </w:r>
      <w:r w:rsidRPr="004178DA">
        <w:tab/>
      </w:r>
      <w:r w:rsidRPr="00D02B97">
        <w:rPr>
          <w:color w:val="808080"/>
        </w:rPr>
        <w:t>-- FFS: Is the CellID meant to be the PCI? Or the entire CellID?</w:t>
      </w:r>
    </w:p>
    <w:p w14:paraId="76E8E331" w14:textId="2C4B7E0F" w:rsidR="00E36899" w:rsidRPr="004178DA" w:rsidRDefault="00E36899" w:rsidP="00CE00FD">
      <w:pPr>
        <w:pStyle w:val="PL"/>
      </w:pPr>
      <w:r w:rsidRPr="004178DA">
        <w:tab/>
      </w:r>
      <w:r w:rsidRPr="004178DA">
        <w:tab/>
      </w:r>
      <w:r w:rsidRPr="004178DA">
        <w:tab/>
        <w:t>groupAssignmentPUSCH</w:t>
      </w:r>
      <w:r w:rsidRPr="004178DA">
        <w:tab/>
      </w:r>
      <w:r w:rsidRPr="004178DA">
        <w:tab/>
      </w:r>
      <w:r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29</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p>
    <w:p w14:paraId="102BEA4A" w14:textId="558F5626" w:rsidR="00C958E8" w:rsidRPr="004178DA" w:rsidRDefault="00C958E8" w:rsidP="00CE00FD">
      <w:pPr>
        <w:pStyle w:val="PL"/>
      </w:pPr>
      <w:r w:rsidRPr="004178DA">
        <w:tab/>
      </w:r>
      <w:r w:rsidRPr="004178DA">
        <w:tab/>
        <w:t>}</w:t>
      </w:r>
    </w:p>
    <w:p w14:paraId="6A3B131D" w14:textId="3E47460D" w:rsidR="00084829" w:rsidRPr="00000A61" w:rsidRDefault="007718A6" w:rsidP="00CE00FD">
      <w:pPr>
        <w:pStyle w:val="PL"/>
      </w:pPr>
      <w:r w:rsidRPr="004178DA">
        <w:tab/>
        <w:t>}</w:t>
      </w:r>
      <w:r w:rsidR="00702390">
        <w:t>,</w:t>
      </w:r>
    </w:p>
    <w:p w14:paraId="09712CB7" w14:textId="77777777" w:rsidR="00E229E4" w:rsidRPr="00000A61" w:rsidRDefault="00E229E4" w:rsidP="00CE00FD">
      <w:pPr>
        <w:pStyle w:val="PL"/>
      </w:pPr>
    </w:p>
    <w:p w14:paraId="32CCDEE1" w14:textId="383ACEA1" w:rsidR="00A1159A" w:rsidRPr="00D02B97" w:rsidRDefault="00A1159A" w:rsidP="00CE00FD">
      <w:pPr>
        <w:pStyle w:val="PL"/>
        <w:rPr>
          <w:color w:val="808080"/>
        </w:rPr>
      </w:pPr>
      <w:r>
        <w:tab/>
      </w:r>
      <w:r w:rsidR="00645B27">
        <w:t>pusch-P</w:t>
      </w:r>
      <w:r>
        <w:t>owerControl</w:t>
      </w:r>
      <w:r w:rsidR="00645B27">
        <w:tab/>
      </w:r>
      <w:r w:rsidR="00645B27">
        <w:tab/>
      </w:r>
      <w:r w:rsidR="00645B27">
        <w:tab/>
      </w:r>
      <w:r w:rsidR="00645B27">
        <w:tab/>
      </w:r>
      <w:r w:rsidR="00645B27">
        <w:tab/>
      </w:r>
      <w:r w:rsidR="00645B27">
        <w:tab/>
      </w:r>
      <w:r w:rsidR="00645B27" w:rsidRPr="00645B27">
        <w:t>PUSCH-PowerControl</w:t>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rsidRPr="00D02B97">
        <w:rPr>
          <w:color w:val="993366"/>
        </w:rPr>
        <w:t>OPTIONAL</w:t>
      </w:r>
      <w:r w:rsidR="00645B27">
        <w:t xml:space="preserve">, </w:t>
      </w:r>
      <w:r w:rsidR="00645B27" w:rsidRPr="00D02B97">
        <w:rPr>
          <w:color w:val="808080"/>
        </w:rPr>
        <w:t>-- Need M</w:t>
      </w:r>
    </w:p>
    <w:p w14:paraId="490BB334" w14:textId="77777777" w:rsidR="009A3261" w:rsidRPr="00D02B97" w:rsidRDefault="009A3261" w:rsidP="00CE00FD">
      <w:pPr>
        <w:pStyle w:val="PL"/>
        <w:rPr>
          <w:color w:val="808080"/>
        </w:rPr>
      </w:pPr>
      <w:r w:rsidRPr="00000A61">
        <w:tab/>
      </w:r>
      <w:r w:rsidRPr="00D02B97">
        <w:rPr>
          <w:color w:val="808080"/>
        </w:rPr>
        <w:t>-- Configured one of two supported frequency hopping mode. If not configured frequency hopping is not configured</w:t>
      </w:r>
    </w:p>
    <w:p w14:paraId="64ED1706" w14:textId="77777777" w:rsidR="009A3261" w:rsidRPr="00D02B97" w:rsidRDefault="009A3261" w:rsidP="00CE00FD">
      <w:pPr>
        <w:pStyle w:val="PL"/>
        <w:rPr>
          <w:color w:val="808080"/>
        </w:rPr>
      </w:pPr>
      <w:r w:rsidRPr="00000A61">
        <w:tab/>
      </w:r>
      <w:r w:rsidRPr="00D02B97">
        <w:rPr>
          <w:color w:val="808080"/>
        </w:rPr>
        <w:t>-- Corresponds to L1 parameter 'Frequency-hopping-PUSCH' (see 38.214, section 6)</w:t>
      </w:r>
    </w:p>
    <w:p w14:paraId="4C512454" w14:textId="77777777" w:rsidR="009A3261" w:rsidRPr="00D02B97" w:rsidRDefault="009A3261" w:rsidP="00CE00FD">
      <w:pPr>
        <w:pStyle w:val="PL"/>
        <w:rPr>
          <w:color w:val="808080"/>
        </w:rPr>
      </w:pPr>
      <w:r w:rsidRPr="00000A61">
        <w:tab/>
      </w:r>
      <w:r w:rsidRPr="00D02B97">
        <w:rPr>
          <w:color w:val="808080"/>
        </w:rPr>
        <w:t>-- When the field is absent the UE applies the value Not configured</w:t>
      </w:r>
    </w:p>
    <w:p w14:paraId="41F99EAB" w14:textId="20BA4B13" w:rsidR="009A3261" w:rsidRPr="00000A61" w:rsidRDefault="009A3261" w:rsidP="00CE00FD">
      <w:pPr>
        <w:pStyle w:val="PL"/>
      </w:pPr>
      <w:r w:rsidRPr="00000A61">
        <w:tab/>
        <w:t>frequencyHopping</w:t>
      </w:r>
      <w:r w:rsidRPr="00000A61">
        <w:tab/>
      </w:r>
      <w:r w:rsidRPr="00000A61">
        <w:tab/>
      </w:r>
      <w:r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{m</w:t>
      </w:r>
      <w:r w:rsidRPr="00000A61">
        <w:t xml:space="preserve">ode1, </w:t>
      </w:r>
      <w:r w:rsidR="00F46DEF" w:rsidRPr="00000A61">
        <w:t>m</w:t>
      </w:r>
      <w:r w:rsidRPr="00000A61">
        <w:t>ode2</w:t>
      </w:r>
      <w:r w:rsidR="00F46DEF" w:rsidRPr="00000A61">
        <w:t>}</w:t>
      </w:r>
      <w:r w:rsidRPr="00000A61">
        <w:t>,</w:t>
      </w:r>
    </w:p>
    <w:p w14:paraId="435DE6C2" w14:textId="77777777" w:rsidR="009A3261" w:rsidRPr="00D02B97" w:rsidRDefault="009A3261" w:rsidP="00CE00FD">
      <w:pPr>
        <w:pStyle w:val="PL"/>
        <w:rPr>
          <w:color w:val="808080"/>
        </w:rPr>
      </w:pPr>
      <w:r w:rsidRPr="00000A61">
        <w:tab/>
      </w:r>
      <w:r w:rsidRPr="00D02B97">
        <w:rPr>
          <w:color w:val="808080"/>
        </w:rPr>
        <w:t>-- Configure either LBRM or FBRM for PUSCH. FBRM = Full buffer rate-matchingLBRM = Limited buffer rate-matching</w:t>
      </w:r>
    </w:p>
    <w:p w14:paraId="572A6E3A" w14:textId="77777777" w:rsidR="009A3261" w:rsidRPr="00D02B97" w:rsidRDefault="009A3261" w:rsidP="00CE00FD">
      <w:pPr>
        <w:pStyle w:val="PL"/>
        <w:rPr>
          <w:color w:val="808080"/>
        </w:rPr>
      </w:pPr>
      <w:r w:rsidRPr="00000A61">
        <w:tab/>
      </w:r>
      <w:r w:rsidRPr="00D02B97">
        <w:rPr>
          <w:color w:val="808080"/>
        </w:rPr>
        <w:t>-- Corresponds to L1 parameter 'LBRM-FBRM-selection' (see 38.212, section 5.4.2)</w:t>
      </w:r>
    </w:p>
    <w:p w14:paraId="307D2ACC" w14:textId="586AB9D7" w:rsidR="008F11C5" w:rsidRPr="00000A61" w:rsidRDefault="009A3261" w:rsidP="00CE00FD">
      <w:pPr>
        <w:pStyle w:val="PL"/>
      </w:pPr>
      <w:r w:rsidRPr="00000A61">
        <w:tab/>
        <w:t>rateMatching</w:t>
      </w:r>
      <w:r w:rsidRPr="00000A61">
        <w:tab/>
      </w:r>
      <w:r w:rsidRPr="00000A61">
        <w:tab/>
      </w:r>
      <w:r w:rsidRPr="00000A61">
        <w:tab/>
      </w:r>
      <w:r w:rsidR="00F46DEF"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w:t>
      </w:r>
      <w:r w:rsidR="00D86FD1">
        <w:t>f</w:t>
      </w:r>
      <w:r w:rsidR="00F46DEF" w:rsidRPr="00000A61">
        <w:t>ullBuffer</w:t>
      </w:r>
      <w:r w:rsidRPr="00000A61">
        <w:t xml:space="preserve">RM, </w:t>
      </w:r>
      <w:r w:rsidR="00D86FD1">
        <w:t>l</w:t>
      </w:r>
      <w:r w:rsidR="00F46DEF" w:rsidRPr="00000A61">
        <w:t>imited</w:t>
      </w:r>
      <w:r w:rsidRPr="00000A61">
        <w:t>B</w:t>
      </w:r>
      <w:r w:rsidR="00F46DEF" w:rsidRPr="00000A61">
        <w:t>uffer</w:t>
      </w:r>
      <w:r w:rsidRPr="00000A61">
        <w:t>RM</w:t>
      </w:r>
      <w:r w:rsidR="00F46DEF" w:rsidRPr="00000A61">
        <w:t>}</w:t>
      </w:r>
      <w:r w:rsidRPr="00000A61">
        <w:t>,</w:t>
      </w:r>
    </w:p>
    <w:p w14:paraId="36F116D9" w14:textId="6178952C" w:rsidR="00E46B79" w:rsidRPr="00D02B97" w:rsidRDefault="00E46B79" w:rsidP="00CE00FD">
      <w:pPr>
        <w:pStyle w:val="PL"/>
        <w:rPr>
          <w:color w:val="808080"/>
        </w:rPr>
      </w:pPr>
      <w:r>
        <w:tab/>
      </w:r>
      <w:r w:rsidRPr="00D02B97">
        <w:rPr>
          <w:color w:val="808080"/>
        </w:rPr>
        <w:t>-- Configuration of resource allocation type 0 and resource allocation type 1 for non-fallback DCI</w:t>
      </w:r>
    </w:p>
    <w:p w14:paraId="631CCE7C" w14:textId="0D9C2FB9" w:rsidR="00E46B79" w:rsidRPr="00D02B97" w:rsidRDefault="00E46B79" w:rsidP="00CE00FD">
      <w:pPr>
        <w:pStyle w:val="PL"/>
        <w:rPr>
          <w:color w:val="808080"/>
        </w:rPr>
      </w:pPr>
      <w:r>
        <w:tab/>
      </w:r>
      <w:r w:rsidRPr="00D02B97">
        <w:rPr>
          <w:color w:val="808080"/>
        </w:rPr>
        <w:t>-- Corresponds to L1 parameter 'Resouce-allocation-config' (see 38.214, section 6.1.2)</w:t>
      </w:r>
    </w:p>
    <w:p w14:paraId="17278E84" w14:textId="3BDF8694" w:rsidR="00E46B79" w:rsidRPr="00D02B97" w:rsidRDefault="00E46B79" w:rsidP="00CE00FD">
      <w:pPr>
        <w:pStyle w:val="PL"/>
        <w:rPr>
          <w:color w:val="808080"/>
        </w:rPr>
      </w:pPr>
      <w:r>
        <w:tab/>
      </w:r>
      <w:r w:rsidRPr="00D02B97">
        <w:rPr>
          <w:color w:val="808080"/>
        </w:rPr>
        <w:t xml:space="preserve">-- </w:t>
      </w:r>
      <w:r w:rsidRPr="00F62519">
        <w:rPr>
          <w:color w:val="808080"/>
        </w:rPr>
        <w:t>FFS_Value</w:t>
      </w:r>
      <w:r w:rsidRPr="00D02B97">
        <w:rPr>
          <w:color w:val="808080"/>
        </w:rPr>
        <w:t>: Are these values just 3 flags (ENUMERATED) or the actual configurations? If the latter, where are they defined?</w:t>
      </w:r>
    </w:p>
    <w:p w14:paraId="63D2F822" w14:textId="77777777" w:rsidR="00E46B79" w:rsidRDefault="00E46B79" w:rsidP="00CE00FD">
      <w:pPr>
        <w:pStyle w:val="PL"/>
      </w:pPr>
      <w:r>
        <w:tab/>
        <w:t>resourceAllocation</w:t>
      </w:r>
      <w:r>
        <w:tab/>
      </w:r>
      <w:r>
        <w:tab/>
      </w:r>
      <w:r>
        <w:tab/>
      </w:r>
      <w:r>
        <w:tab/>
      </w:r>
      <w:r>
        <w:tab/>
      </w:r>
      <w:r>
        <w:tab/>
      </w:r>
      <w:r w:rsidRPr="00D02B97">
        <w:rPr>
          <w:color w:val="993366"/>
        </w:rPr>
        <w:t>CHOICE</w:t>
      </w:r>
      <w:r>
        <w:t xml:space="preserve"> {</w:t>
      </w:r>
    </w:p>
    <w:p w14:paraId="1F499F47" w14:textId="103C56DF" w:rsidR="00E46B79" w:rsidRDefault="00E46B79" w:rsidP="00CE00FD">
      <w:pPr>
        <w:pStyle w:val="PL"/>
      </w:pPr>
      <w:r>
        <w:tab/>
      </w:r>
      <w:r>
        <w:tab/>
        <w:t>resourceAllocationType0</w:t>
      </w:r>
      <w:r>
        <w:tab/>
      </w:r>
      <w:r>
        <w:tab/>
      </w:r>
      <w:r>
        <w:tab/>
      </w:r>
      <w:r>
        <w:tab/>
      </w:r>
      <w:r>
        <w:tab/>
      </w:r>
      <w:r w:rsidRPr="00D02B97">
        <w:rPr>
          <w:color w:val="993366"/>
        </w:rPr>
        <w:t>NULL</w:t>
      </w:r>
      <w:r>
        <w:t xml:space="preserve">, </w:t>
      </w:r>
    </w:p>
    <w:p w14:paraId="07B87027" w14:textId="633FBDFF" w:rsidR="00E46B79" w:rsidRDefault="00E46B79" w:rsidP="00CE00FD">
      <w:pPr>
        <w:pStyle w:val="PL"/>
      </w:pPr>
      <w:r>
        <w:tab/>
      </w:r>
      <w:r>
        <w:tab/>
        <w:t>resourceAllocationType1</w:t>
      </w:r>
      <w:r>
        <w:tab/>
      </w:r>
      <w:r>
        <w:tab/>
      </w:r>
      <w:r>
        <w:tab/>
      </w:r>
      <w:r>
        <w:tab/>
      </w:r>
      <w:r>
        <w:tab/>
      </w:r>
      <w:r w:rsidRPr="00D02B97">
        <w:rPr>
          <w:color w:val="993366"/>
        </w:rPr>
        <w:t>NULL</w:t>
      </w:r>
      <w:r>
        <w:t>,</w:t>
      </w:r>
    </w:p>
    <w:p w14:paraId="4A108CAD" w14:textId="166D8C45" w:rsidR="00E46B79" w:rsidRDefault="00E46B79" w:rsidP="00CE00FD">
      <w:pPr>
        <w:pStyle w:val="PL"/>
      </w:pPr>
      <w:r>
        <w:tab/>
      </w:r>
      <w:r>
        <w:tab/>
        <w:t>dynamicSwitch</w:t>
      </w:r>
      <w:r>
        <w:tab/>
      </w:r>
      <w:r>
        <w:tab/>
      </w:r>
      <w:r>
        <w:tab/>
      </w:r>
      <w:r>
        <w:tab/>
      </w:r>
      <w:r>
        <w:tab/>
      </w:r>
      <w:r>
        <w:tab/>
      </w:r>
      <w:r>
        <w:tab/>
      </w:r>
      <w:r w:rsidRPr="00D02B97">
        <w:rPr>
          <w:color w:val="993366"/>
        </w:rPr>
        <w:t>NULL</w:t>
      </w:r>
    </w:p>
    <w:p w14:paraId="02F95EAB" w14:textId="3BB21D00" w:rsidR="00E46B79" w:rsidRDefault="00E46B79"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BF32962" w14:textId="77777777" w:rsidR="003D071F" w:rsidRPr="00D02B97" w:rsidRDefault="003D071F" w:rsidP="00CE00FD">
      <w:pPr>
        <w:pStyle w:val="PL"/>
        <w:rPr>
          <w:color w:val="808080"/>
        </w:rPr>
      </w:pPr>
      <w:r w:rsidRPr="00000A61">
        <w:tab/>
      </w:r>
      <w:r w:rsidRPr="00D02B97">
        <w:rPr>
          <w:color w:val="808080"/>
        </w:rPr>
        <w:t>-- Indicates which MCS table the UE shall use for PUSCH without transform precoder</w:t>
      </w:r>
    </w:p>
    <w:p w14:paraId="2E543AC1" w14:textId="77777777" w:rsidR="003D071F" w:rsidRPr="00D02B97" w:rsidRDefault="003D071F" w:rsidP="00CE00FD">
      <w:pPr>
        <w:pStyle w:val="PL"/>
        <w:rPr>
          <w:color w:val="808080"/>
        </w:rPr>
      </w:pPr>
      <w:r w:rsidRPr="00000A61">
        <w:tab/>
      </w:r>
      <w:r w:rsidRPr="00D02B97">
        <w:rPr>
          <w:color w:val="808080"/>
        </w:rPr>
        <w:t>-- Corresponds to L1 parameter 'MCS-Table-PUSCH' (see 38.214, section 6.1.4)</w:t>
      </w:r>
    </w:p>
    <w:p w14:paraId="09B6C466"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26DB2AD7" w14:textId="29730E38" w:rsidR="003D071F" w:rsidRPr="00000A61" w:rsidRDefault="003D071F" w:rsidP="00CE00FD">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80631D">
        <w:t>qam</w:t>
      </w:r>
      <w:r w:rsidRPr="00000A61">
        <w:t xml:space="preserve">64, </w:t>
      </w:r>
      <w:r w:rsidR="0080631D">
        <w:t>qam</w:t>
      </w:r>
      <w:r w:rsidRPr="00000A61">
        <w:t>256},</w:t>
      </w:r>
    </w:p>
    <w:p w14:paraId="626A64A8" w14:textId="77777777" w:rsidR="003D071F" w:rsidRPr="00D02B97" w:rsidRDefault="003D071F" w:rsidP="00CE00FD">
      <w:pPr>
        <w:pStyle w:val="PL"/>
        <w:rPr>
          <w:color w:val="808080"/>
        </w:rPr>
      </w:pPr>
      <w:r w:rsidRPr="00000A61">
        <w:tab/>
      </w:r>
      <w:r w:rsidRPr="00D02B97">
        <w:rPr>
          <w:color w:val="808080"/>
        </w:rPr>
        <w:t>-- Indicates which MCS table the UE shall use for PUSCH with transform precoding</w:t>
      </w:r>
    </w:p>
    <w:p w14:paraId="1A143E29" w14:textId="77777777" w:rsidR="003D071F" w:rsidRPr="00D02B97" w:rsidRDefault="003D071F" w:rsidP="00CE00FD">
      <w:pPr>
        <w:pStyle w:val="PL"/>
        <w:rPr>
          <w:color w:val="808080"/>
        </w:rPr>
      </w:pPr>
      <w:r w:rsidRPr="00000A61">
        <w:tab/>
      </w:r>
      <w:r w:rsidRPr="00D02B97">
        <w:rPr>
          <w:color w:val="808080"/>
        </w:rPr>
        <w:t>-- Corresponds to L1 parameter 'MCS-Table-PUSCH-transform-precoding' (see 38.214, section 6.1.4)</w:t>
      </w:r>
    </w:p>
    <w:p w14:paraId="129E47E3"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6101A333" w14:textId="05585B85" w:rsidR="003D071F" w:rsidRPr="00000A61" w:rsidRDefault="003D071F" w:rsidP="00CE00FD">
      <w:pPr>
        <w:pStyle w:val="PL"/>
      </w:pPr>
      <w:r w:rsidRPr="00000A61">
        <w:tab/>
        <w:t>mcs-TableTransformPrecoder</w:t>
      </w:r>
      <w:r w:rsidRPr="00000A61">
        <w:tab/>
      </w:r>
      <w:r w:rsidRPr="00000A61">
        <w:tab/>
      </w:r>
      <w:r w:rsidRPr="00000A61">
        <w:tab/>
      </w:r>
      <w:r w:rsidRPr="00000A61">
        <w:tab/>
      </w:r>
      <w:r w:rsidRPr="00D02B97">
        <w:rPr>
          <w:color w:val="993366"/>
        </w:rPr>
        <w:t>ENUMERATED</w:t>
      </w:r>
      <w:r w:rsidRPr="00000A61">
        <w:t xml:space="preserve"> {</w:t>
      </w:r>
      <w:r w:rsidR="00D86FD1">
        <w:t>qam</w:t>
      </w:r>
      <w:r w:rsidRPr="00000A61">
        <w:t xml:space="preserve">64, </w:t>
      </w:r>
      <w:r w:rsidR="00D86FD1">
        <w:t>qam</w:t>
      </w:r>
      <w:r w:rsidRPr="00000A61">
        <w:t>256},</w:t>
      </w:r>
    </w:p>
    <w:p w14:paraId="2D335D51" w14:textId="29BBB969" w:rsidR="003D071F" w:rsidRPr="00D02B97" w:rsidRDefault="003D071F" w:rsidP="00CE00FD">
      <w:pPr>
        <w:pStyle w:val="PL"/>
        <w:rPr>
          <w:color w:val="808080"/>
        </w:rPr>
      </w:pPr>
      <w:r w:rsidRPr="00000A61">
        <w:tab/>
      </w:r>
      <w:r w:rsidRPr="00D02B97">
        <w:rPr>
          <w:color w:val="808080"/>
        </w:rPr>
        <w:t>-- The UE specific selection of transformer precoder for PUSCH</w:t>
      </w:r>
      <w:r w:rsidR="008417D6" w:rsidRPr="00D02B97">
        <w:rPr>
          <w:color w:val="808080"/>
        </w:rPr>
        <w:t>. When the field is absent the UE applies the value msg3-tp.</w:t>
      </w:r>
    </w:p>
    <w:p w14:paraId="1D011B3A" w14:textId="77777777" w:rsidR="003D071F" w:rsidRPr="00D02B97" w:rsidRDefault="003D071F" w:rsidP="00CE00FD">
      <w:pPr>
        <w:pStyle w:val="PL"/>
        <w:rPr>
          <w:color w:val="808080"/>
        </w:rPr>
      </w:pPr>
      <w:r w:rsidRPr="00000A61">
        <w:tab/>
      </w:r>
      <w:r w:rsidRPr="00D02B97">
        <w:rPr>
          <w:color w:val="808080"/>
        </w:rPr>
        <w:t>-- Corresponds to L1 parameter 'PUSCH-tp' (see 38.211, section 6.3.1.4)</w:t>
      </w:r>
    </w:p>
    <w:p w14:paraId="25480DFC" w14:textId="593DB5AD" w:rsidR="003D071F" w:rsidRPr="00000A61" w:rsidRDefault="003D071F" w:rsidP="00CE00FD">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D02B97">
        <w:rPr>
          <w:color w:val="993366"/>
        </w:rPr>
        <w:t>OPTIONAL</w:t>
      </w:r>
      <w:r w:rsidRPr="00000A61">
        <w:t>,</w:t>
      </w:r>
    </w:p>
    <w:p w14:paraId="6478D94D" w14:textId="4CA306C8" w:rsidR="00B97C15" w:rsidRPr="00000A61" w:rsidRDefault="00B97C15" w:rsidP="00CE00FD">
      <w:pPr>
        <w:pStyle w:val="PL"/>
      </w:pPr>
    </w:p>
    <w:p w14:paraId="409F21CC" w14:textId="4F4FD115" w:rsidR="00DE53F0" w:rsidRPr="00D02B97" w:rsidRDefault="00DE53F0" w:rsidP="00CE00FD">
      <w:pPr>
        <w:pStyle w:val="PL"/>
        <w:rPr>
          <w:color w:val="808080"/>
        </w:rPr>
      </w:pPr>
      <w:r w:rsidRPr="00000A61">
        <w:tab/>
      </w:r>
      <w:r w:rsidRPr="00D02B97">
        <w:rPr>
          <w:color w:val="808080"/>
        </w:rPr>
        <w:t>-- Selection between config 1 and config 2 for RBG size for PUSCH. Corresponds to L1 parameter 'RBG-size-PUSCH' (see 38.214, section 6.1.2.2.1)</w:t>
      </w:r>
    </w:p>
    <w:p w14:paraId="29502224" w14:textId="17399DF2" w:rsidR="00B97C15" w:rsidRPr="00000A61" w:rsidRDefault="00DE53F0" w:rsidP="00CE00FD">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86D172C" w14:textId="2A6558F9" w:rsidR="00E220EC" w:rsidRPr="00000A61" w:rsidRDefault="00E220EC" w:rsidP="00CE00FD">
      <w:pPr>
        <w:pStyle w:val="PL"/>
      </w:pPr>
    </w:p>
    <w:p w14:paraId="5FC5936D" w14:textId="6EE7ADD7" w:rsidR="00E220EC" w:rsidRPr="00D02B97" w:rsidRDefault="00E220EC" w:rsidP="00CE00FD">
      <w:pPr>
        <w:pStyle w:val="PL"/>
        <w:rPr>
          <w:color w:val="808080"/>
        </w:rPr>
      </w:pPr>
      <w:r w:rsidRPr="00000A61">
        <w:tab/>
      </w:r>
      <w:r w:rsidRPr="00D02B97">
        <w:rPr>
          <w:color w:val="808080"/>
        </w:rPr>
        <w:t>-- Select</w:t>
      </w:r>
      <w:r w:rsidR="000B71A6" w:rsidRPr="00D02B97">
        <w:rPr>
          <w:color w:val="808080"/>
        </w:rPr>
        <w:t>ion</w:t>
      </w:r>
      <w:r w:rsidRPr="00D02B97">
        <w:rPr>
          <w:color w:val="808080"/>
        </w:rPr>
        <w:t xml:space="preserve"> between and configuration of dynamic and semi-static beta-offset</w:t>
      </w:r>
    </w:p>
    <w:p w14:paraId="71DD3C1C" w14:textId="77777777" w:rsidR="00E220EC" w:rsidRPr="00D02B97" w:rsidRDefault="00E220EC" w:rsidP="00CE00FD">
      <w:pPr>
        <w:pStyle w:val="PL"/>
        <w:rPr>
          <w:color w:val="808080"/>
        </w:rPr>
      </w:pPr>
      <w:r w:rsidRPr="00000A61">
        <w:tab/>
      </w:r>
      <w:r w:rsidRPr="00D02B97">
        <w:rPr>
          <w:color w:val="808080"/>
        </w:rPr>
        <w:t>-- Corresponds to L1 parameter 'UCI-on-PUSCH' (see 38.214, section 9.3)</w:t>
      </w:r>
    </w:p>
    <w:p w14:paraId="6F814CDD" w14:textId="2AC1BBF0" w:rsidR="00E220EC" w:rsidRPr="00000A61" w:rsidRDefault="00E220EC" w:rsidP="00CE00FD">
      <w:pPr>
        <w:pStyle w:val="PL"/>
      </w:pPr>
      <w:r w:rsidRPr="00000A61">
        <w:tab/>
        <w:t>uci-on-PUSCH</w:t>
      </w:r>
      <w:r w:rsidRPr="00000A61">
        <w:tab/>
      </w:r>
      <w:r w:rsidRPr="00000A61">
        <w:tab/>
      </w:r>
      <w:r w:rsidRPr="00000A61">
        <w:tab/>
      </w:r>
      <w:r w:rsidRPr="00000A61">
        <w:tab/>
      </w:r>
      <w:r w:rsidRPr="00000A61">
        <w:tab/>
      </w:r>
      <w:r w:rsidRPr="00000A61">
        <w:tab/>
      </w:r>
      <w:r w:rsidRPr="00000A61">
        <w:tab/>
      </w:r>
      <w:r w:rsidR="00F155FB" w:rsidRPr="00000A61">
        <w:t xml:space="preserve">SetupRelease { </w:t>
      </w:r>
      <w:r w:rsidRPr="00D02B97">
        <w:rPr>
          <w:color w:val="993366"/>
        </w:rPr>
        <w:t>CHOICE</w:t>
      </w:r>
      <w:r w:rsidRPr="00000A61">
        <w:t xml:space="preserve"> {</w:t>
      </w:r>
    </w:p>
    <w:p w14:paraId="690F8463" w14:textId="7CBBC66E" w:rsidR="00F155FB" w:rsidRPr="00000A61" w:rsidRDefault="00F155FB" w:rsidP="00CE00FD">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002D3C20" w:rsidRPr="00000A61">
        <w:t>(</w:t>
      </w:r>
      <w:r w:rsidR="002D3C20" w:rsidRPr="00D02B97">
        <w:rPr>
          <w:color w:val="993366"/>
        </w:rPr>
        <w:t>SIZE</w:t>
      </w:r>
      <w:r w:rsidR="002D3C20" w:rsidRPr="00000A61">
        <w:t xml:space="preserve"> (1..4))</w:t>
      </w:r>
      <w:r w:rsidR="002D3C20" w:rsidRPr="00D02B97">
        <w:rPr>
          <w:color w:val="993366"/>
        </w:rPr>
        <w:t xml:space="preserve"> OF</w:t>
      </w:r>
      <w:r w:rsidR="002D3C20" w:rsidRPr="00000A61">
        <w:t xml:space="preserve"> BetaOffsets</w:t>
      </w:r>
      <w:r w:rsidRPr="00000A61">
        <w:t>,</w:t>
      </w:r>
    </w:p>
    <w:p w14:paraId="4A72297B" w14:textId="3FE53377" w:rsidR="00F155FB" w:rsidRPr="00000A61" w:rsidRDefault="00F155FB" w:rsidP="00CE00FD">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r>
      <w:r w:rsidR="002D3C20" w:rsidRPr="00000A61">
        <w:t>BetaOffsets</w:t>
      </w:r>
    </w:p>
    <w:p w14:paraId="494704A3" w14:textId="6682B2FD" w:rsidR="00E220EC" w:rsidRPr="00D02B97" w:rsidRDefault="00E220EC" w:rsidP="00CE00FD">
      <w:pPr>
        <w:pStyle w:val="PL"/>
        <w:rPr>
          <w:color w:val="808080"/>
        </w:rPr>
      </w:pPr>
      <w:r w:rsidRPr="00000A61">
        <w:tab/>
        <w:t>}</w:t>
      </w:r>
      <w:r w:rsidRPr="00000A61">
        <w:tab/>
      </w:r>
      <w:r w:rsidR="00F155FB" w:rsidRPr="00000A61">
        <w:t>}</w:t>
      </w:r>
      <w:r w:rsidR="00F155FB" w:rsidRPr="00000A61">
        <w:tab/>
      </w:r>
      <w:r w:rsidR="00F155FB" w:rsidRPr="00000A61">
        <w:tab/>
      </w:r>
      <w:r w:rsidR="00F155FB" w:rsidRPr="00000A61">
        <w:tab/>
      </w:r>
      <w:r w:rsidR="00F155FB" w:rsidRPr="00000A61">
        <w:tab/>
      </w:r>
      <w:r w:rsidR="00F155FB" w:rsidRPr="00000A61">
        <w:tab/>
      </w:r>
      <w:r w:rsidR="00F155FB" w:rsidRPr="00000A61">
        <w:tab/>
      </w:r>
      <w:r w:rsidR="00F155FB"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96B55">
        <w:tab/>
      </w:r>
      <w:r w:rsidRPr="00000A61">
        <w:tab/>
      </w:r>
      <w:r w:rsidRPr="00D02B97">
        <w:rPr>
          <w:color w:val="993366"/>
        </w:rPr>
        <w:t>OPTIONAL</w:t>
      </w:r>
      <w:r w:rsidRPr="00000A61">
        <w:t>,</w:t>
      </w:r>
      <w:r w:rsidR="00F155FB" w:rsidRPr="00000A61">
        <w:t xml:space="preserve"> </w:t>
      </w:r>
      <w:r w:rsidR="00F155FB" w:rsidRPr="00D02B97">
        <w:rPr>
          <w:color w:val="808080"/>
        </w:rPr>
        <w:t>-- Need M</w:t>
      </w:r>
    </w:p>
    <w:p w14:paraId="5A89AD4B" w14:textId="455E2F3D" w:rsidR="008F11C5" w:rsidRPr="00000A61" w:rsidRDefault="008F11C5" w:rsidP="00CE00FD">
      <w:pPr>
        <w:pStyle w:val="PL"/>
      </w:pPr>
    </w:p>
    <w:p w14:paraId="33F9C1F1" w14:textId="77777777" w:rsidR="001A41DC" w:rsidRPr="00D02B97" w:rsidRDefault="001A41DC" w:rsidP="00CE00FD">
      <w:pPr>
        <w:pStyle w:val="PL"/>
        <w:rPr>
          <w:color w:val="808080"/>
        </w:rPr>
      </w:pPr>
      <w:r w:rsidRPr="00000A61">
        <w:tab/>
      </w:r>
      <w:r w:rsidRPr="00D02B97">
        <w:rPr>
          <w:color w:val="808080"/>
        </w:rPr>
        <w:t>-- Accounts for overhead from CSI-RS, CORESET, etc. FFS: Clarify value range and description.</w:t>
      </w:r>
    </w:p>
    <w:p w14:paraId="0F920628" w14:textId="77777777" w:rsidR="001A41DC" w:rsidRPr="00D02B97" w:rsidRDefault="001A41DC" w:rsidP="00CE00FD">
      <w:pPr>
        <w:pStyle w:val="PL"/>
        <w:rPr>
          <w:color w:val="808080"/>
        </w:rPr>
      </w:pPr>
      <w:r w:rsidRPr="00000A61">
        <w:tab/>
      </w:r>
      <w:r w:rsidRPr="00D02B97">
        <w:rPr>
          <w:color w:val="808080"/>
        </w:rPr>
        <w:t>-- Corresponds to L1 parameter 'Xoh-PDSCH' (see 38.214, section 5.1.3.2)</w:t>
      </w:r>
    </w:p>
    <w:p w14:paraId="7002EA92" w14:textId="2BE0CB2E" w:rsidR="001A41DC" w:rsidRPr="00000A61" w:rsidRDefault="001A41DC"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Pr="00000A61">
        <w:tab/>
      </w:r>
      <w:r w:rsidRPr="00D02B97">
        <w:rPr>
          <w:color w:val="993366"/>
        </w:rPr>
        <w:t>OPTIONAL</w:t>
      </w:r>
      <w:r w:rsidRPr="00000A61">
        <w:t>,</w:t>
      </w:r>
    </w:p>
    <w:p w14:paraId="0B0D0E9E" w14:textId="77777777" w:rsidR="0079546F" w:rsidRPr="00D02B97" w:rsidRDefault="0079546F" w:rsidP="00CE00FD">
      <w:pPr>
        <w:pStyle w:val="PL"/>
        <w:rPr>
          <w:color w:val="808080"/>
        </w:rPr>
      </w:pPr>
      <w:r>
        <w:tab/>
      </w:r>
      <w:r w:rsidRPr="00D02B97">
        <w:rPr>
          <w:color w:val="808080"/>
        </w:rPr>
        <w:t>-- Set of frequency hopping offsets used when frequency hopping is enabled for granted transmission (not msg3) and type 2</w:t>
      </w:r>
    </w:p>
    <w:p w14:paraId="7FB690CC" w14:textId="77777777" w:rsidR="0079546F" w:rsidRPr="00D02B97" w:rsidRDefault="0079546F" w:rsidP="00CE00FD">
      <w:pPr>
        <w:pStyle w:val="PL"/>
        <w:rPr>
          <w:color w:val="808080"/>
        </w:rPr>
      </w:pPr>
      <w:r>
        <w:tab/>
      </w:r>
      <w:r w:rsidRPr="00D02B97">
        <w:rPr>
          <w:color w:val="808080"/>
        </w:rPr>
        <w:t>-- Corresponds to L1 parameter 'Frequency-hopping-offsets-set' (see 38.214, section 6.1.4)</w:t>
      </w:r>
    </w:p>
    <w:p w14:paraId="0F1ED54E" w14:textId="75AEA38F" w:rsidR="008F11C5" w:rsidRDefault="0079546F" w:rsidP="00CE00FD">
      <w:pPr>
        <w:pStyle w:val="PL"/>
      </w:pPr>
      <w:r>
        <w:tab/>
      </w:r>
      <w:commentRangeStart w:id="276"/>
      <w:r>
        <w:t>frequencyHoppingOffsets</w:t>
      </w:r>
      <w:r>
        <w:tab/>
      </w:r>
      <w:commentRangeEnd w:id="276"/>
      <w:r w:rsidR="003807B5">
        <w:rPr>
          <w:rStyle w:val="CommentReference"/>
          <w:rFonts w:ascii="Times New Roman" w:hAnsi="Times New Roman"/>
          <w:noProof w:val="0"/>
          <w:lang w:eastAsia="en-US"/>
        </w:rPr>
        <w:commentReference w:id="276"/>
      </w:r>
      <w:r>
        <w:tab/>
      </w:r>
      <w:r>
        <w:tab/>
      </w:r>
      <w:r>
        <w:tab/>
      </w:r>
      <w:r>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w:t>
      </w:r>
      <w:ins w:id="277" w:author="Ericsson" w:date="2018-01-24T18:41:00Z">
        <w:r w:rsidR="00FE6209">
          <w:t>INTEGER(1…274)</w:t>
        </w:r>
      </w:ins>
      <w:del w:id="278" w:author="Ericsson" w:date="2018-01-24T18:41:00Z">
        <w:r w:rsidDel="00FE6209">
          <w:delText>FFS_Value</w:delText>
        </w:r>
      </w:del>
      <w:r>
        <w:tab/>
      </w:r>
      <w:r>
        <w:tab/>
      </w:r>
      <w:r>
        <w:tab/>
      </w:r>
      <w:r>
        <w:tab/>
      </w:r>
      <w:r w:rsidRPr="00D02B97">
        <w:rPr>
          <w:color w:val="993366"/>
        </w:rPr>
        <w:t>OPTIONAL</w:t>
      </w:r>
      <w:r>
        <w:t>,</w:t>
      </w:r>
    </w:p>
    <w:p w14:paraId="507A5C06" w14:textId="77777777" w:rsidR="00667896" w:rsidRPr="00D02B97" w:rsidRDefault="00667896" w:rsidP="00667896">
      <w:pPr>
        <w:pStyle w:val="PL"/>
        <w:rPr>
          <w:color w:val="808080"/>
        </w:rPr>
      </w:pPr>
      <w:r>
        <w:tab/>
      </w:r>
      <w:r w:rsidRPr="00D02B97">
        <w:rPr>
          <w:color w:val="808080"/>
        </w:rPr>
        <w:t xml:space="preserve">-- Subset of PMIs addressed by TPMI, where PMIs are those supported by UEs with maximum coherence capabilities of "fully coherent", </w:t>
      </w:r>
    </w:p>
    <w:p w14:paraId="012927FA" w14:textId="77777777" w:rsidR="00667896" w:rsidRPr="00D02B97" w:rsidRDefault="00667896" w:rsidP="00667896">
      <w:pPr>
        <w:pStyle w:val="PL"/>
        <w:rPr>
          <w:color w:val="808080"/>
        </w:rPr>
      </w:pPr>
      <w:r>
        <w:tab/>
      </w:r>
      <w:r w:rsidRPr="00D02B97">
        <w:rPr>
          <w:color w:val="808080"/>
        </w:rPr>
        <w:t>-- "partially coherent", or "non-coherent" transmission. Corresponds to L1 parameter 'ULCodebookSubset' (see 38.211, section 6.3.1.5)</w:t>
      </w:r>
    </w:p>
    <w:p w14:paraId="22EF5479" w14:textId="77777777" w:rsidR="00667896" w:rsidRDefault="00667896" w:rsidP="00667896">
      <w:pPr>
        <w:pStyle w:val="PL"/>
      </w:pPr>
      <w:r>
        <w:tab/>
        <w:t>codebookSubset</w:t>
      </w:r>
      <w:r>
        <w:tab/>
      </w:r>
      <w:r>
        <w:tab/>
      </w:r>
      <w:r>
        <w:tab/>
      </w:r>
      <w:r w:rsidRPr="00D02B97">
        <w:rPr>
          <w:color w:val="993366"/>
        </w:rPr>
        <w:t>ENUMERATED</w:t>
      </w:r>
      <w:r>
        <w:t xml:space="preserve"> {fullAndPartialAndNoneCoherent, partialCoherent, nonCoherent}</w:t>
      </w:r>
      <w:r>
        <w:tab/>
      </w:r>
      <w:r>
        <w:tab/>
      </w:r>
      <w:r>
        <w:tab/>
      </w:r>
      <w:r>
        <w:tab/>
      </w:r>
      <w:r>
        <w:tab/>
      </w:r>
      <w:r w:rsidRPr="00D02B97">
        <w:rPr>
          <w:color w:val="993366"/>
        </w:rPr>
        <w:t>OPTIONAL</w:t>
      </w:r>
      <w:r>
        <w:t>,</w:t>
      </w:r>
    </w:p>
    <w:p w14:paraId="528877B4" w14:textId="77777777" w:rsidR="00667896" w:rsidRPr="00D02B97" w:rsidRDefault="00667896" w:rsidP="00667896">
      <w:pPr>
        <w:pStyle w:val="PL"/>
        <w:rPr>
          <w:color w:val="808080"/>
        </w:rPr>
      </w:pPr>
      <w:r>
        <w:tab/>
      </w:r>
      <w:r w:rsidRPr="00D02B97">
        <w:rPr>
          <w:color w:val="808080"/>
        </w:rPr>
        <w:t>-- Subset of PMIs addressed by TRIs from 1 to ULmaxRank. Corresponds to L1 parameter 'ULmaxRank' (see 38.211, section 6.3.1.5)</w:t>
      </w:r>
    </w:p>
    <w:p w14:paraId="58652040" w14:textId="732F68A8" w:rsidR="00667896" w:rsidRDefault="00667896" w:rsidP="00667896">
      <w:pPr>
        <w:pStyle w:val="PL"/>
        <w:rPr>
          <w:color w:val="993366"/>
        </w:rPr>
      </w:pPr>
      <w:r>
        <w:tab/>
        <w:t>maxRank</w:t>
      </w:r>
      <w:r>
        <w:tab/>
      </w:r>
      <w:r>
        <w:tab/>
      </w:r>
      <w:r>
        <w:tab/>
      </w:r>
      <w:r>
        <w:tab/>
      </w:r>
      <w:r>
        <w:tab/>
      </w:r>
      <w:r>
        <w:tab/>
      </w:r>
      <w:r>
        <w:tab/>
      </w:r>
      <w:r>
        <w:tab/>
      </w:r>
      <w:r>
        <w:tab/>
      </w:r>
      <w:r w:rsidRPr="00D02B97">
        <w:rPr>
          <w:color w:val="993366"/>
        </w:rPr>
        <w:t>ENUMERATED</w:t>
      </w:r>
      <w:r>
        <w:t xml:space="preserve"> {port1, ports2, ports4}</w:t>
      </w:r>
      <w:r>
        <w:tab/>
      </w:r>
      <w:r>
        <w:tab/>
      </w:r>
      <w:r>
        <w:tab/>
      </w:r>
      <w:r>
        <w:tab/>
      </w:r>
      <w:r>
        <w:tab/>
      </w:r>
      <w:r>
        <w:tab/>
      </w:r>
      <w:r>
        <w:tab/>
      </w:r>
      <w:r>
        <w:tab/>
      </w:r>
      <w:r>
        <w:tab/>
      </w:r>
      <w:r>
        <w:tab/>
      </w:r>
      <w:r>
        <w:tab/>
      </w:r>
      <w:r w:rsidRPr="00D02B97">
        <w:rPr>
          <w:color w:val="993366"/>
        </w:rPr>
        <w:t>OPTIONAL</w:t>
      </w:r>
      <w:r w:rsidR="00297C8A">
        <w:rPr>
          <w:color w:val="993366"/>
        </w:rPr>
        <w:t>,</w:t>
      </w:r>
    </w:p>
    <w:p w14:paraId="44E6E683" w14:textId="5B16ED51" w:rsidR="00667896" w:rsidRDefault="00667896" w:rsidP="00CE00FD">
      <w:pPr>
        <w:pStyle w:val="PL"/>
      </w:pPr>
    </w:p>
    <w:p w14:paraId="199B2B19" w14:textId="2D092F26" w:rsidR="00297C8A" w:rsidRPr="00000A61" w:rsidRDefault="00297C8A" w:rsidP="00CE00FD">
      <w:pPr>
        <w:pStyle w:val="PL"/>
      </w:pPr>
      <w:r>
        <w:tab/>
      </w:r>
      <w:commentRangeStart w:id="279"/>
      <w:r>
        <w:t>dynamicPUSCHSUL</w:t>
      </w:r>
      <w:commentRangeEnd w:id="279"/>
      <w:r>
        <w:rPr>
          <w:rStyle w:val="CommentReference"/>
          <w:rFonts w:ascii="Times New Roman" w:hAnsi="Times New Roman"/>
          <w:noProof w:val="0"/>
          <w:lang w:eastAsia="en-US"/>
        </w:rPr>
        <w:commentReference w:id="279"/>
      </w:r>
      <w:r>
        <w:tab/>
      </w:r>
      <w:r>
        <w:tab/>
      </w:r>
      <w:r>
        <w:tab/>
      </w:r>
      <w:r>
        <w:tab/>
      </w:r>
      <w:r>
        <w:tab/>
      </w:r>
      <w:r>
        <w:tab/>
      </w:r>
      <w:r>
        <w:tab/>
        <w:t>ENUMERATED {enabled}</w:t>
      </w:r>
      <w:r>
        <w:tab/>
      </w:r>
      <w:r>
        <w:tab/>
      </w:r>
      <w:r>
        <w:tab/>
      </w:r>
      <w:r>
        <w:tab/>
      </w:r>
      <w:r>
        <w:tab/>
      </w:r>
      <w:r>
        <w:tab/>
      </w:r>
      <w:r>
        <w:tab/>
      </w:r>
      <w:r>
        <w:tab/>
      </w:r>
      <w:r>
        <w:tab/>
      </w:r>
      <w:r>
        <w:tab/>
      </w:r>
      <w:r>
        <w:tab/>
      </w:r>
      <w:r>
        <w:tab/>
      </w:r>
      <w:r>
        <w:tab/>
      </w:r>
      <w:r>
        <w:tab/>
        <w:t>OPTIONAL</w:t>
      </w:r>
    </w:p>
    <w:p w14:paraId="64928282" w14:textId="77777777" w:rsidR="00084829" w:rsidRPr="00000A61" w:rsidRDefault="00084829" w:rsidP="00CE00FD">
      <w:pPr>
        <w:pStyle w:val="PL"/>
      </w:pPr>
      <w:r w:rsidRPr="00000A61">
        <w:tab/>
        <w:t>...</w:t>
      </w:r>
    </w:p>
    <w:p w14:paraId="63A5A072" w14:textId="220EDF38" w:rsidR="00084829" w:rsidRPr="00000A61" w:rsidRDefault="00084829" w:rsidP="00CE00FD">
      <w:pPr>
        <w:pStyle w:val="PL"/>
      </w:pPr>
      <w:r w:rsidRPr="00000A61">
        <w:t>}</w:t>
      </w:r>
    </w:p>
    <w:p w14:paraId="2F962C5B" w14:textId="0D282BFB" w:rsidR="006A2560" w:rsidRPr="00000A61" w:rsidRDefault="006A2560" w:rsidP="00CE00FD">
      <w:pPr>
        <w:pStyle w:val="PL"/>
      </w:pPr>
    </w:p>
    <w:p w14:paraId="34C691E6" w14:textId="319A2AF7" w:rsidR="00265AE8" w:rsidRPr="00D02B97" w:rsidRDefault="00265AE8" w:rsidP="00CE00FD">
      <w:pPr>
        <w:pStyle w:val="PL"/>
        <w:rPr>
          <w:color w:val="808080"/>
        </w:rPr>
      </w:pPr>
      <w:r w:rsidRPr="00D02B97">
        <w:rPr>
          <w:color w:val="808080"/>
        </w:rPr>
        <w:t>-- Configuration of Uplink Phase-Tracking-Reference-Signals (PTRS)</w:t>
      </w:r>
    </w:p>
    <w:p w14:paraId="592BEB3A" w14:textId="21C4BE8C" w:rsidR="004520B2" w:rsidRPr="00D02B97" w:rsidRDefault="004520B2" w:rsidP="00CE00FD">
      <w:pPr>
        <w:pStyle w:val="PL"/>
        <w:rPr>
          <w:color w:val="808080"/>
        </w:rPr>
      </w:pPr>
      <w:r w:rsidRPr="00D02B97">
        <w:rPr>
          <w:color w:val="808080"/>
        </w:rPr>
        <w:t>--</w:t>
      </w:r>
      <w:r w:rsidR="00C14CEC" w:rsidRPr="00D02B97">
        <w:rPr>
          <w:color w:val="808080"/>
        </w:rPr>
        <w:t xml:space="preserve"> </w:t>
      </w:r>
      <w:r w:rsidRPr="00D02B97">
        <w:rPr>
          <w:color w:val="808080"/>
        </w:rPr>
        <w:t>FFS: Is it possible to configure PTRS for CP-OFDM and DFT-S OFDM simultaneously</w:t>
      </w:r>
      <w:r w:rsidR="00950D33" w:rsidRPr="00D02B97">
        <w:rPr>
          <w:color w:val="808080"/>
        </w:rPr>
        <w:t xml:space="preserve"> or just one. If the latter, replace below by a CHOICE.</w:t>
      </w:r>
    </w:p>
    <w:p w14:paraId="0032D55D" w14:textId="0AE57825" w:rsidR="004F46B0" w:rsidRPr="00D02B97" w:rsidRDefault="004F46B0" w:rsidP="00CE00FD">
      <w:pPr>
        <w:pStyle w:val="PL"/>
        <w:rPr>
          <w:color w:val="808080"/>
        </w:rPr>
      </w:pPr>
      <w:r w:rsidRPr="00D02B97">
        <w:rPr>
          <w:color w:val="808080"/>
        </w:rPr>
        <w:t>-- FFS: Some but not all of these parameters are supposed to be per BWP. Can we anyway just move all of them into BWP?</w:t>
      </w:r>
    </w:p>
    <w:p w14:paraId="50478D3F" w14:textId="31F95184" w:rsidR="006E2526" w:rsidRPr="00000A61" w:rsidRDefault="005D2091" w:rsidP="00CE00FD">
      <w:pPr>
        <w:pStyle w:val="PL"/>
      </w:pPr>
      <w:r w:rsidRPr="00000A61">
        <w:t>Uplink-</w:t>
      </w:r>
      <w:r w:rsidR="006A2560" w:rsidRPr="00000A61">
        <w:t>PTRS-Config</w:t>
      </w:r>
      <w:r w:rsidRPr="00000A61">
        <w:t xml:space="preserve"> ::= </w:t>
      </w:r>
      <w:r w:rsidRPr="00000A61">
        <w:tab/>
      </w:r>
      <w:r w:rsidRPr="00000A61">
        <w:tab/>
      </w:r>
      <w:r w:rsidRPr="00000A61">
        <w:tab/>
      </w:r>
      <w:r w:rsidRPr="00000A61">
        <w:tab/>
      </w:r>
      <w:r w:rsidRPr="00000A61">
        <w:tab/>
      </w:r>
      <w:r w:rsidR="006E2526" w:rsidRPr="00D02B97">
        <w:rPr>
          <w:color w:val="993366"/>
        </w:rPr>
        <w:t>SEQUENCE</w:t>
      </w:r>
      <w:r w:rsidR="006E2526" w:rsidRPr="00000A61">
        <w:t xml:space="preserve"> { </w:t>
      </w:r>
    </w:p>
    <w:p w14:paraId="25E8EB6E" w14:textId="0E4C7726" w:rsidR="00DF6190" w:rsidRPr="00D02B97" w:rsidRDefault="00DF6190" w:rsidP="00CE00FD">
      <w:pPr>
        <w:pStyle w:val="PL"/>
        <w:rPr>
          <w:color w:val="808080"/>
        </w:rPr>
      </w:pPr>
      <w:r>
        <w:tab/>
      </w:r>
      <w:r w:rsidRPr="00D02B97">
        <w:rPr>
          <w:color w:val="808080"/>
        </w:rPr>
        <w:t>-- The PTRS port index for each configured SRS resource/resource set for non-codebook based UL MIMO, with at most UL-PTRS-ports port indices</w:t>
      </w:r>
    </w:p>
    <w:p w14:paraId="02BABCDC" w14:textId="114BAB6F" w:rsidR="00DF6190" w:rsidRPr="00D02B97" w:rsidRDefault="00DF6190" w:rsidP="00CE00FD">
      <w:pPr>
        <w:pStyle w:val="PL"/>
        <w:rPr>
          <w:color w:val="808080"/>
        </w:rPr>
      </w:pPr>
      <w:r>
        <w:tab/>
      </w:r>
      <w:r w:rsidRPr="00D02B97">
        <w:rPr>
          <w:color w:val="808080"/>
        </w:rPr>
        <w:t>-- Corresponds to L1 parameter 'UL-PTRS-SRS-mapping-non-CB' (see 38.214, section 6.1)</w:t>
      </w:r>
    </w:p>
    <w:p w14:paraId="1EFC8297" w14:textId="0F0725B1" w:rsidR="00EB6EAA" w:rsidRPr="00D02B97" w:rsidRDefault="00EB6EAA" w:rsidP="00CE00FD">
      <w:pPr>
        <w:pStyle w:val="PL"/>
        <w:rPr>
          <w:color w:val="808080"/>
        </w:rPr>
      </w:pPr>
      <w:r>
        <w:tab/>
      </w:r>
      <w:r w:rsidRPr="00D02B97">
        <w:rPr>
          <w:color w:val="808080"/>
        </w:rPr>
        <w:t>-- FFS_CHECK: Is this only for CP-OFDM or also for DFT-S-OFDM</w:t>
      </w:r>
    </w:p>
    <w:p w14:paraId="203DB2B9" w14:textId="31C79499" w:rsidR="00EB6EAA" w:rsidRPr="00D02B97" w:rsidRDefault="00EB6EAA" w:rsidP="00CE00FD">
      <w:pPr>
        <w:pStyle w:val="PL"/>
        <w:rPr>
          <w:color w:val="808080"/>
        </w:rPr>
      </w:pPr>
      <w:r>
        <w:tab/>
      </w:r>
      <w:r w:rsidRPr="00D02B97">
        <w:rPr>
          <w:color w:val="808080"/>
        </w:rPr>
        <w:t>-- FFS_CHECK: Is it correct that the port index can only be 1 or 2? And if so, is the value further restricted by the parameter nrofPorts?</w:t>
      </w:r>
    </w:p>
    <w:p w14:paraId="509C81FB" w14:textId="78774921" w:rsidR="00EB6EAA" w:rsidRPr="00D02B97" w:rsidRDefault="00EB6EAA" w:rsidP="00CE00FD">
      <w:pPr>
        <w:pStyle w:val="PL"/>
        <w:rPr>
          <w:color w:val="808080"/>
        </w:rPr>
      </w:pPr>
      <w:r>
        <w:tab/>
      </w:r>
      <w:r w:rsidRPr="00D02B97">
        <w:rPr>
          <w:color w:val="808080"/>
        </w:rPr>
        <w:t xml:space="preserve">-- And if so, should this structure be conditional to the nrofPorts being set to n2? </w:t>
      </w:r>
    </w:p>
    <w:p w14:paraId="5EF5C0A5" w14:textId="77777777" w:rsidR="00EB6EAA" w:rsidRDefault="00DF6190" w:rsidP="00CE00FD">
      <w:pPr>
        <w:pStyle w:val="PL"/>
      </w:pPr>
      <w:r>
        <w:tab/>
        <w:t>srs-MappingNonCodebook</w:t>
      </w:r>
      <w:r>
        <w:tab/>
      </w:r>
      <w:r>
        <w:tab/>
      </w:r>
      <w:r>
        <w:tab/>
      </w:r>
      <w:r>
        <w:tab/>
      </w:r>
      <w:r>
        <w:tab/>
      </w:r>
      <w:r w:rsidR="00EB6EAA" w:rsidRPr="00D02B97">
        <w:rPr>
          <w:color w:val="993366"/>
        </w:rPr>
        <w:t>SEQUENCE</w:t>
      </w:r>
      <w:r w:rsidR="00EB6EAA">
        <w:t xml:space="preserve"> {</w:t>
      </w:r>
    </w:p>
    <w:p w14:paraId="0896DBCC" w14:textId="77777777" w:rsidR="00EB6EAA" w:rsidRDefault="00EB6EAA" w:rsidP="00CE00FD">
      <w:pPr>
        <w:pStyle w:val="PL"/>
      </w:pPr>
      <w:r>
        <w:tab/>
      </w:r>
      <w:r>
        <w:tab/>
        <w:t>srs</w:t>
      </w:r>
      <w:r>
        <w:tab/>
      </w:r>
      <w:r>
        <w:tab/>
      </w:r>
      <w:r>
        <w:tab/>
      </w:r>
      <w:r>
        <w:tab/>
      </w:r>
      <w:r>
        <w:tab/>
      </w:r>
      <w:r>
        <w:tab/>
      </w:r>
      <w:r>
        <w:tab/>
      </w:r>
      <w:r>
        <w:tab/>
      </w:r>
      <w:r>
        <w:tab/>
      </w:r>
      <w:r>
        <w:tab/>
      </w:r>
      <w:r w:rsidRPr="00D02B97">
        <w:rPr>
          <w:color w:val="993366"/>
        </w:rPr>
        <w:t>CHOICE</w:t>
      </w:r>
      <w:r>
        <w:t xml:space="preserve"> {</w:t>
      </w:r>
    </w:p>
    <w:p w14:paraId="27426920" w14:textId="77777777" w:rsidR="00EB6EAA" w:rsidRDefault="00EB6EAA" w:rsidP="00CE00FD">
      <w:pPr>
        <w:pStyle w:val="PL"/>
      </w:pPr>
      <w:r>
        <w:tab/>
      </w:r>
      <w:r>
        <w:tab/>
      </w:r>
      <w:r>
        <w:tab/>
        <w:t>resource</w:t>
      </w:r>
      <w:r>
        <w:tab/>
      </w:r>
      <w:r>
        <w:tab/>
      </w:r>
      <w:r>
        <w:tab/>
      </w:r>
      <w:r>
        <w:tab/>
      </w:r>
      <w:r>
        <w:tab/>
      </w:r>
      <w:r>
        <w:tab/>
      </w:r>
      <w:r>
        <w:tab/>
      </w:r>
      <w:r>
        <w:tab/>
        <w:t>SRS-Resource</w:t>
      </w:r>
      <w:r w:rsidR="008F2DEA" w:rsidRPr="008F2DEA">
        <w:t>Id</w:t>
      </w:r>
      <w:r>
        <w:t>,</w:t>
      </w:r>
    </w:p>
    <w:p w14:paraId="6EBE40A2" w14:textId="77777777" w:rsidR="00EB6EAA" w:rsidRDefault="00EB6EAA" w:rsidP="00CE00FD">
      <w:pPr>
        <w:pStyle w:val="PL"/>
      </w:pPr>
      <w:r>
        <w:tab/>
      </w:r>
      <w:r>
        <w:tab/>
      </w:r>
      <w:r>
        <w:tab/>
        <w:t>resourceSet</w:t>
      </w:r>
      <w:r>
        <w:tab/>
      </w:r>
      <w:r>
        <w:tab/>
      </w:r>
      <w:r>
        <w:tab/>
      </w:r>
      <w:r>
        <w:tab/>
      </w:r>
      <w:r>
        <w:tab/>
      </w:r>
      <w:r>
        <w:tab/>
      </w:r>
      <w:r>
        <w:tab/>
      </w:r>
      <w:r>
        <w:tab/>
      </w:r>
      <w:r w:rsidRPr="00000A61">
        <w:t>SRS-ResourceSetId</w:t>
      </w:r>
    </w:p>
    <w:p w14:paraId="1BAD67E7" w14:textId="77777777" w:rsidR="00EB6EAA" w:rsidRDefault="00EB6EAA" w:rsidP="00CE00FD">
      <w:pPr>
        <w:pStyle w:val="PL"/>
      </w:pPr>
      <w:r>
        <w:tab/>
      </w:r>
      <w:r>
        <w:tab/>
        <w:t>},</w:t>
      </w:r>
    </w:p>
    <w:p w14:paraId="00815FD4" w14:textId="2F64D904" w:rsidR="00DF6190" w:rsidRDefault="00EB6EAA" w:rsidP="00CE00FD">
      <w:pPr>
        <w:pStyle w:val="PL"/>
      </w:pPr>
      <w:r>
        <w:tab/>
      </w:r>
      <w:r>
        <w:tab/>
        <w:t>ptrs-PortIndex</w:t>
      </w:r>
      <w:r w:rsidR="00DF6190">
        <w:tab/>
      </w:r>
      <w:r>
        <w:tab/>
      </w:r>
      <w:r>
        <w:tab/>
      </w:r>
      <w:r>
        <w:tab/>
      </w:r>
      <w:r>
        <w:tab/>
      </w:r>
      <w:r>
        <w:tab/>
      </w:r>
      <w:r>
        <w:tab/>
      </w:r>
      <w:r w:rsidRPr="00D02B97">
        <w:rPr>
          <w:color w:val="993366"/>
        </w:rPr>
        <w:t>ENUMERATED</w:t>
      </w:r>
      <w:r>
        <w:t xml:space="preserve"> {n1, n2}</w:t>
      </w:r>
      <w:r>
        <w:tab/>
      </w:r>
      <w:r>
        <w:tab/>
      </w:r>
      <w:r>
        <w:tab/>
      </w:r>
      <w:r>
        <w:tab/>
      </w:r>
      <w:r>
        <w:tab/>
      </w:r>
      <w:r>
        <w:tab/>
      </w:r>
      <w:r>
        <w:tab/>
      </w:r>
      <w:r>
        <w:tab/>
      </w:r>
      <w:r>
        <w:tab/>
      </w:r>
      <w:r>
        <w:tab/>
      </w:r>
      <w:r>
        <w:tab/>
      </w:r>
      <w:r>
        <w:tab/>
      </w:r>
      <w:r>
        <w:tab/>
      </w:r>
      <w:r w:rsidR="00DF6190">
        <w:tab/>
      </w:r>
      <w:r w:rsidR="00DF6190" w:rsidRPr="00D02B97">
        <w:rPr>
          <w:color w:val="993366"/>
        </w:rPr>
        <w:t>OPTIONAL</w:t>
      </w:r>
      <w:r w:rsidR="00DF6190">
        <w:t>,</w:t>
      </w:r>
    </w:p>
    <w:p w14:paraId="4551ED9F" w14:textId="3A76F427" w:rsidR="00DF6190" w:rsidRPr="00000A61" w:rsidRDefault="00DF6190" w:rsidP="00CE00FD">
      <w:pPr>
        <w:pStyle w:val="PL"/>
      </w:pPr>
    </w:p>
    <w:p w14:paraId="44B8F850" w14:textId="01E03585" w:rsidR="002D3E8F" w:rsidRPr="00D02B97" w:rsidRDefault="002D3E8F" w:rsidP="00CE00FD">
      <w:pPr>
        <w:pStyle w:val="PL"/>
        <w:rPr>
          <w:color w:val="808080"/>
        </w:rPr>
      </w:pPr>
      <w:r w:rsidRPr="00000A61">
        <w:tab/>
      </w:r>
      <w:r w:rsidRPr="00D02B97">
        <w:rPr>
          <w:color w:val="808080"/>
        </w:rPr>
        <w:t xml:space="preserve">-- </w:t>
      </w:r>
      <w:r w:rsidR="005D7C67" w:rsidRPr="00D02B97">
        <w:rPr>
          <w:color w:val="808080"/>
        </w:rPr>
        <w:t>Configuration of UL PTRS for CP-OFDM</w:t>
      </w:r>
    </w:p>
    <w:p w14:paraId="2D60DCA0" w14:textId="7B17AF9D" w:rsidR="004520B2" w:rsidRPr="00000A61" w:rsidRDefault="004520B2" w:rsidP="00CE00FD">
      <w:pPr>
        <w:pStyle w:val="PL"/>
      </w:pP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Pr="00D02B97">
        <w:rPr>
          <w:color w:val="993366"/>
        </w:rPr>
        <w:t>SEQUENCE</w:t>
      </w:r>
      <w:r w:rsidRPr="00000A61">
        <w:t xml:space="preserve"> {</w:t>
      </w:r>
    </w:p>
    <w:p w14:paraId="0D91D69C" w14:textId="13CECCB1" w:rsidR="00607933" w:rsidRPr="00D02B97" w:rsidRDefault="002D3E8F" w:rsidP="00CE00FD">
      <w:pPr>
        <w:pStyle w:val="PL"/>
        <w:rPr>
          <w:color w:val="808080"/>
        </w:rPr>
      </w:pPr>
      <w:r w:rsidRPr="00000A61">
        <w:tab/>
      </w:r>
      <w:r w:rsidRPr="00000A61">
        <w:tab/>
      </w:r>
      <w:r w:rsidRPr="00000A61">
        <w:tab/>
      </w:r>
      <w:r w:rsidRPr="00D02B97">
        <w:rPr>
          <w:color w:val="808080"/>
        </w:rPr>
        <w:t xml:space="preserve">-- Presence and  frequency density of UL PT-RS for CP-OFDM waveform as a function of scheduled BW </w:t>
      </w:r>
    </w:p>
    <w:p w14:paraId="18D914E0" w14:textId="1B079301" w:rsidR="002D3E8F" w:rsidRPr="00D02B97" w:rsidRDefault="00607933" w:rsidP="00CE00FD">
      <w:pPr>
        <w:pStyle w:val="PL"/>
        <w:rPr>
          <w:color w:val="808080"/>
        </w:rPr>
      </w:pPr>
      <w:r>
        <w:tab/>
      </w:r>
      <w:r>
        <w:tab/>
      </w:r>
      <w:r>
        <w:tab/>
      </w:r>
      <w:r w:rsidRPr="00D02B97">
        <w:rPr>
          <w:color w:val="808080"/>
        </w:rPr>
        <w:t xml:space="preserve">-- Corresponds to L1 parameter 'UL-PTRS-frequency-density-table' </w:t>
      </w:r>
      <w:r w:rsidR="002D3E8F" w:rsidRPr="00D02B97">
        <w:rPr>
          <w:color w:val="808080"/>
        </w:rPr>
        <w:t>(see 38.214, section 6.1)</w:t>
      </w:r>
    </w:p>
    <w:p w14:paraId="0C9F5EBD" w14:textId="2D8852B1"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566A0376" w14:textId="2230F4FD" w:rsidR="002D3E8F" w:rsidRPr="00000A61" w:rsidRDefault="002D3E8F" w:rsidP="00CE00FD">
      <w:pPr>
        <w:pStyle w:val="PL"/>
      </w:pPr>
      <w:r w:rsidRPr="00000A61">
        <w:tab/>
      </w:r>
      <w:r w:rsidRPr="00000A61">
        <w:tab/>
      </w:r>
      <w:r w:rsidRPr="00000A61">
        <w:tab/>
      </w:r>
      <w:commentRangeStart w:id="280"/>
      <w:r w:rsidRPr="00000A61">
        <w:t>frequencyDensity</w:t>
      </w:r>
      <w:commentRangeEnd w:id="280"/>
      <w:r w:rsidR="00667896">
        <w:rPr>
          <w:rStyle w:val="CommentReference"/>
          <w:rFonts w:ascii="Times New Roman" w:hAnsi="Times New Roman"/>
          <w:noProof w:val="0"/>
          <w:lang w:eastAsia="en-US"/>
        </w:rPr>
        <w:commentReference w:id="280"/>
      </w:r>
      <w:r w:rsidRPr="00000A61">
        <w:tab/>
      </w:r>
      <w:r w:rsidRPr="00000A61">
        <w:tab/>
      </w:r>
      <w:r w:rsidRPr="00000A61">
        <w:tab/>
      </w:r>
      <w:r w:rsidRPr="00000A61">
        <w:tab/>
      </w:r>
      <w:r w:rsidRPr="00000A61">
        <w:tab/>
      </w:r>
      <w:r w:rsidRPr="00000A61">
        <w:tab/>
      </w:r>
      <w:r w:rsidR="00C927B2" w:rsidRPr="00D02B97">
        <w:rPr>
          <w:color w:val="993366"/>
        </w:rPr>
        <w:t>SEQUENCE</w:t>
      </w:r>
      <w:r w:rsidR="00C927B2">
        <w:t xml:space="preserve"> (</w:t>
      </w:r>
      <w:r w:rsidR="00C927B2" w:rsidRPr="00D02B97">
        <w:rPr>
          <w:color w:val="993366"/>
        </w:rPr>
        <w:t>SIZE</w:t>
      </w:r>
      <w:r w:rsidR="00C927B2">
        <w:t xml:space="preserve"> (2)) OF </w:t>
      </w:r>
      <w:r w:rsidR="00C927B2" w:rsidRPr="00F67CC8">
        <w:rPr>
          <w:color w:val="993366"/>
        </w:rPr>
        <w:t>INTEGER</w:t>
      </w:r>
      <w:r w:rsidR="00C927B2" w:rsidRPr="00F67CC8">
        <w:t xml:space="preserve"> </w:t>
      </w:r>
      <w:r w:rsidR="00C927B2">
        <w:t>(1..276)</w:t>
      </w:r>
      <w:r w:rsidR="00667896" w:rsidRPr="00000A61">
        <w:t>,</w:t>
      </w:r>
    </w:p>
    <w:p w14:paraId="475A7709" w14:textId="37D210DD" w:rsidR="00DF5D60" w:rsidRPr="00D02B97" w:rsidRDefault="002D3E8F" w:rsidP="00CE00FD">
      <w:pPr>
        <w:pStyle w:val="PL"/>
        <w:rPr>
          <w:color w:val="808080"/>
        </w:rPr>
      </w:pPr>
      <w:r w:rsidRPr="00000A61">
        <w:tab/>
      </w:r>
      <w:r w:rsidRPr="00000A61">
        <w:tab/>
      </w:r>
      <w:r w:rsidRPr="00000A61">
        <w:tab/>
      </w:r>
      <w:r w:rsidRPr="00D02B97">
        <w:rPr>
          <w:color w:val="808080"/>
        </w:rPr>
        <w:t xml:space="preserve">-- Presence and time density of UL PT-RS for CP-OFDM waveform as a function of MCS </w:t>
      </w:r>
    </w:p>
    <w:p w14:paraId="189C405A" w14:textId="77777777" w:rsidR="002D3E8F" w:rsidRPr="00D02B97" w:rsidRDefault="00DF5D60" w:rsidP="00CE00FD">
      <w:pPr>
        <w:pStyle w:val="PL"/>
        <w:rPr>
          <w:color w:val="808080"/>
        </w:rPr>
      </w:pPr>
      <w:r>
        <w:tab/>
      </w:r>
      <w:r>
        <w:tab/>
      </w:r>
      <w:r>
        <w:tab/>
      </w:r>
      <w:r w:rsidRPr="00D02B97">
        <w:rPr>
          <w:color w:val="808080"/>
        </w:rPr>
        <w:t xml:space="preserve">-- Corresponds to L1 parameter 'UL-PTRS-time-density-table' </w:t>
      </w:r>
      <w:r w:rsidR="002D3E8F" w:rsidRPr="00D02B97">
        <w:rPr>
          <w:color w:val="808080"/>
        </w:rPr>
        <w:t>(see 38.214, section 6.1)</w:t>
      </w:r>
    </w:p>
    <w:p w14:paraId="45DBAA44" w14:textId="77777777"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663AFBA1" w14:textId="4B335923" w:rsidR="002D3E8F" w:rsidRPr="00000A61" w:rsidRDefault="002D3E8F" w:rsidP="00CE00FD">
      <w:pPr>
        <w:pStyle w:val="PL"/>
      </w:pPr>
      <w:r w:rsidRPr="00000A61">
        <w:tab/>
      </w:r>
      <w:r w:rsidRPr="00000A61">
        <w:tab/>
      </w:r>
      <w:r w:rsidRPr="00000A61">
        <w:tab/>
      </w:r>
      <w:commentRangeStart w:id="281"/>
      <w:r w:rsidRPr="00000A61">
        <w:t>timeDensity</w:t>
      </w:r>
      <w:commentRangeEnd w:id="281"/>
      <w:r w:rsidR="00667896">
        <w:rPr>
          <w:rStyle w:val="CommentReference"/>
          <w:rFonts w:ascii="Times New Roman" w:hAnsi="Times New Roman"/>
          <w:noProof w:val="0"/>
          <w:lang w:eastAsia="en-US"/>
        </w:rPr>
        <w:commentReference w:id="281"/>
      </w:r>
      <w:r w:rsidRPr="00000A61">
        <w:tab/>
      </w:r>
      <w:r w:rsidRPr="00000A61">
        <w:tab/>
      </w:r>
      <w:r w:rsidRPr="00000A61">
        <w:tab/>
      </w:r>
      <w:r w:rsidRPr="00000A61">
        <w:tab/>
      </w:r>
      <w:r w:rsidRPr="00000A61">
        <w:tab/>
      </w:r>
      <w:r w:rsidRPr="00000A61">
        <w:tab/>
      </w:r>
      <w:r w:rsidRPr="00000A61">
        <w:tab/>
      </w:r>
      <w:r w:rsidRPr="00000A61">
        <w:tab/>
      </w:r>
      <w:r w:rsidR="00C927B2" w:rsidRPr="00D02B97">
        <w:rPr>
          <w:color w:val="993366"/>
        </w:rPr>
        <w:t>SEQUENCE</w:t>
      </w:r>
      <w:r w:rsidR="00C927B2">
        <w:t xml:space="preserve"> (</w:t>
      </w:r>
      <w:r w:rsidR="00C927B2" w:rsidRPr="00D02B97">
        <w:rPr>
          <w:color w:val="993366"/>
        </w:rPr>
        <w:t>SIZE</w:t>
      </w:r>
      <w:r w:rsidR="00C927B2">
        <w:t xml:space="preserve"> (4)) OF </w:t>
      </w:r>
      <w:r w:rsidR="00667896">
        <w:t>INTEGER (0..28)</w:t>
      </w:r>
      <w:r w:rsidRPr="00000A61">
        <w:t>,</w:t>
      </w:r>
    </w:p>
    <w:p w14:paraId="1ACBEF94" w14:textId="77777777" w:rsidR="002D3E8F" w:rsidRPr="00D02B97" w:rsidRDefault="002D3E8F" w:rsidP="00CE00FD">
      <w:pPr>
        <w:pStyle w:val="PL"/>
        <w:rPr>
          <w:color w:val="808080"/>
        </w:rPr>
      </w:pPr>
      <w:r w:rsidRPr="00000A61">
        <w:tab/>
      </w:r>
      <w:r w:rsidRPr="00000A61">
        <w:tab/>
      </w:r>
      <w:r w:rsidRPr="00000A61">
        <w:tab/>
      </w:r>
      <w:r w:rsidRPr="00D02B97">
        <w:rPr>
          <w:color w:val="808080"/>
        </w:rPr>
        <w:t>-- Indicator related to the number of UL PTRS ports for CP-OFDM. Details to be further decided.</w:t>
      </w:r>
    </w:p>
    <w:p w14:paraId="36F12E2E" w14:textId="584C172F" w:rsidR="002D3E8F" w:rsidRPr="00D02B97" w:rsidRDefault="002D3E8F" w:rsidP="00CE00FD">
      <w:pPr>
        <w:pStyle w:val="PL"/>
        <w:rPr>
          <w:color w:val="808080"/>
        </w:rPr>
      </w:pPr>
      <w:r w:rsidRPr="00000A61">
        <w:tab/>
      </w:r>
      <w:r w:rsidRPr="00000A61">
        <w:tab/>
      </w:r>
      <w:r w:rsidRPr="00000A61">
        <w:tab/>
      </w:r>
      <w:r w:rsidRPr="00D02B97">
        <w:rPr>
          <w:color w:val="808080"/>
        </w:rPr>
        <w:t>-- Corresponds to L1 parameter 'UL-PTRS-ports' (see 38.214, section 6.1)</w:t>
      </w:r>
    </w:p>
    <w:p w14:paraId="09223E65" w14:textId="7B6718D8" w:rsidR="002D3E8F" w:rsidRPr="00000A61" w:rsidRDefault="002D3E8F" w:rsidP="00CE00FD">
      <w:pPr>
        <w:pStyle w:val="PL"/>
      </w:pPr>
      <w:r w:rsidRPr="00000A61">
        <w:tab/>
      </w:r>
      <w:r w:rsidRPr="00000A61">
        <w:tab/>
      </w: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1D53E542" w14:textId="6A575A93" w:rsidR="000D3D41" w:rsidRPr="00D02B97" w:rsidRDefault="000D3D41" w:rsidP="00CE00FD">
      <w:pPr>
        <w:pStyle w:val="PL"/>
        <w:rPr>
          <w:color w:val="808080"/>
        </w:rPr>
      </w:pPr>
      <w:r w:rsidRPr="00000A61">
        <w:tab/>
      </w:r>
      <w:r w:rsidRPr="00000A61">
        <w:tab/>
      </w:r>
      <w:r w:rsidRPr="00000A61">
        <w:tab/>
      </w:r>
      <w:r w:rsidRPr="00D02B97">
        <w:rPr>
          <w:color w:val="808080"/>
        </w:rPr>
        <w:t>-- Indicates the subcarrier offset for UL PTRS for CP-OFDM. Corresponds to L1 parameter 'UL-PTRS-RE-offset' (see 38.214, section 6.1)</w:t>
      </w:r>
    </w:p>
    <w:p w14:paraId="3C80E6D4" w14:textId="0A469905" w:rsidR="000D3D41" w:rsidRPr="00000A61" w:rsidRDefault="000D3D41" w:rsidP="00CE00FD">
      <w:pPr>
        <w:pStyle w:val="PL"/>
      </w:pPr>
      <w:r w:rsidRPr="00000A61">
        <w:tab/>
      </w:r>
      <w:r w:rsidRPr="00000A61">
        <w:tab/>
      </w:r>
      <w:r w:rsidRPr="00000A61">
        <w:tab/>
        <w:t>resourceElementOffset</w:t>
      </w:r>
      <w:r w:rsidRPr="00000A61">
        <w:tab/>
      </w:r>
      <w:r w:rsidRPr="00000A61">
        <w:tab/>
      </w:r>
      <w:r w:rsidRPr="00000A61">
        <w:tab/>
      </w:r>
      <w:r w:rsidR="00C310D1" w:rsidRPr="00000A61">
        <w:tab/>
      </w:r>
      <w:r w:rsidR="00C310D1" w:rsidRPr="00000A61">
        <w:tab/>
      </w:r>
      <w:r w:rsidRPr="00000A61">
        <w:t>FFS_Value</w:t>
      </w:r>
      <w:r w:rsidR="00C310D1" w:rsidRPr="00000A61">
        <w:tab/>
      </w:r>
      <w:r w:rsidR="00C310D1" w:rsidRPr="00000A61">
        <w:tab/>
      </w:r>
      <w:r w:rsidR="00C310D1" w:rsidRPr="00000A61">
        <w:tab/>
      </w:r>
      <w:r w:rsidR="00C310D1" w:rsidRPr="00000A61">
        <w:tab/>
      </w:r>
      <w:r w:rsidR="00A6219C" w:rsidRPr="00000A61">
        <w:tab/>
      </w:r>
      <w:r w:rsidR="00A6219C" w:rsidRPr="00000A61">
        <w:tab/>
      </w:r>
      <w:r w:rsidR="00496B55">
        <w:tab/>
      </w:r>
      <w:r w:rsidR="00496B55">
        <w:tab/>
      </w:r>
      <w:r w:rsidR="00496B55">
        <w:tab/>
      </w:r>
      <w:r w:rsidR="00496B55">
        <w:tab/>
      </w:r>
      <w:r w:rsidR="00496B55">
        <w:tab/>
      </w:r>
      <w:r w:rsidR="00496B55">
        <w:tab/>
      </w:r>
      <w:r w:rsidR="00496B55">
        <w:tab/>
      </w:r>
      <w:r w:rsidR="00496B55">
        <w:tab/>
      </w:r>
      <w:r w:rsidR="00A6219C" w:rsidRPr="00000A61">
        <w:tab/>
      </w:r>
      <w:r w:rsidR="00A6219C" w:rsidRPr="00D02B97">
        <w:rPr>
          <w:color w:val="993366"/>
        </w:rPr>
        <w:t>OPTIONAL</w:t>
      </w:r>
      <w:r w:rsidR="007C38BA" w:rsidRPr="00D02B97">
        <w:t>,</w:t>
      </w:r>
    </w:p>
    <w:p w14:paraId="0DC84813" w14:textId="3CD20F9B" w:rsidR="007C38BA" w:rsidRPr="00D02B97" w:rsidRDefault="007C38BA" w:rsidP="00CE00FD">
      <w:pPr>
        <w:pStyle w:val="PL"/>
        <w:rPr>
          <w:color w:val="808080"/>
        </w:rPr>
      </w:pPr>
      <w:r>
        <w:tab/>
      </w:r>
      <w:r>
        <w:tab/>
      </w:r>
      <w:r>
        <w:tab/>
      </w:r>
      <w:r w:rsidRPr="00D02B97">
        <w:rPr>
          <w:color w:val="808080"/>
        </w:rPr>
        <w:t>-- UL PTRS power boosting factor per PTRS port. Corresponds to L1 parameter 'UL-PTRS-power' (see 38.214, section 6.1)</w:t>
      </w:r>
    </w:p>
    <w:p w14:paraId="49F45B11" w14:textId="28BD775E" w:rsidR="007C38BA" w:rsidRDefault="007C38BA" w:rsidP="00CE00FD">
      <w:pPr>
        <w:pStyle w:val="PL"/>
      </w:pPr>
      <w:r>
        <w:tab/>
      </w:r>
      <w:r>
        <w:tab/>
      </w:r>
      <w:r>
        <w:tab/>
        <w:t>ptrs-Power</w:t>
      </w:r>
      <w:r>
        <w:tab/>
      </w:r>
      <w:r>
        <w:tab/>
      </w:r>
      <w:r>
        <w:tab/>
      </w:r>
      <w:r>
        <w:tab/>
      </w:r>
      <w:r>
        <w:tab/>
      </w:r>
      <w:r>
        <w:tab/>
      </w:r>
      <w:r>
        <w:tab/>
      </w:r>
      <w:r>
        <w:tab/>
      </w:r>
      <w:r w:rsidRPr="00D02B97">
        <w:rPr>
          <w:color w:val="993366"/>
        </w:rPr>
        <w:t>ENUMERATED</w:t>
      </w:r>
      <w:r>
        <w:t xml:space="preserve"> {f1, f2, f3, f4}</w:t>
      </w:r>
    </w:p>
    <w:p w14:paraId="1BC82B87" w14:textId="65745F82" w:rsidR="002D3E8F" w:rsidRPr="00000A61" w:rsidRDefault="002D3E8F" w:rsidP="00CE00FD">
      <w:pPr>
        <w:pStyle w:val="PL"/>
      </w:pPr>
      <w:r w:rsidRPr="00000A61">
        <w:tab/>
      </w:r>
      <w:r w:rsidRPr="00000A61">
        <w:tab/>
        <w:t>}</w:t>
      </w:r>
    </w:p>
    <w:p w14:paraId="2D3CDCFC" w14:textId="205C30C4" w:rsidR="004520B2" w:rsidRPr="00D02B97" w:rsidRDefault="004520B2" w:rsidP="00CE00FD">
      <w:pPr>
        <w:pStyle w:val="PL"/>
        <w:rPr>
          <w:color w:val="808080"/>
        </w:rPr>
      </w:pPr>
      <w:r w:rsidRPr="00000A61">
        <w:tab/>
        <w:t>}</w:t>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D02B97">
        <w:rPr>
          <w:color w:val="993366"/>
        </w:rPr>
        <w:t>OPTIONAL</w:t>
      </w:r>
      <w:r w:rsidRPr="00000A61">
        <w:t>,</w:t>
      </w:r>
      <w:r w:rsidR="002D3E8F" w:rsidRPr="00000A61">
        <w:t xml:space="preserve"> </w:t>
      </w:r>
      <w:r w:rsidR="002D3E8F" w:rsidRPr="00D02B97">
        <w:rPr>
          <w:color w:val="808080"/>
        </w:rPr>
        <w:t>-- Cond M</w:t>
      </w:r>
    </w:p>
    <w:p w14:paraId="73CCE2ED" w14:textId="4A5C02F8" w:rsidR="005D7C67" w:rsidRPr="00D02B97" w:rsidRDefault="005D7C67" w:rsidP="00CE00FD">
      <w:pPr>
        <w:pStyle w:val="PL"/>
        <w:rPr>
          <w:color w:val="808080"/>
        </w:rPr>
      </w:pPr>
      <w:r w:rsidRPr="00000A61">
        <w:tab/>
      </w:r>
      <w:r w:rsidRPr="00D02B97">
        <w:rPr>
          <w:color w:val="808080"/>
        </w:rPr>
        <w:t xml:space="preserve">-- Configuration of UL PTRS for DFT-S-OFDM. </w:t>
      </w:r>
    </w:p>
    <w:p w14:paraId="0BB686BF" w14:textId="2A41C629" w:rsidR="002D3E8F" w:rsidRPr="00000A61" w:rsidRDefault="004520B2" w:rsidP="00CE00FD">
      <w:pPr>
        <w:pStyle w:val="PL"/>
      </w:pPr>
      <w:r w:rsidRPr="00000A61">
        <w:tab/>
        <w:t>dft-S-OFDM</w:t>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002D3E8F" w:rsidRPr="00D02B97">
        <w:rPr>
          <w:color w:val="993366"/>
        </w:rPr>
        <w:t>SEQUENCE</w:t>
      </w:r>
      <w:r w:rsidR="002D3E8F" w:rsidRPr="00000A61">
        <w:t xml:space="preserve"> {</w:t>
      </w:r>
    </w:p>
    <w:p w14:paraId="65DA8197" w14:textId="77777777" w:rsidR="00597F58" w:rsidRPr="00D02B97" w:rsidRDefault="00597F58" w:rsidP="00CE00FD">
      <w:pPr>
        <w:pStyle w:val="PL"/>
        <w:rPr>
          <w:color w:val="808080"/>
        </w:rPr>
      </w:pPr>
      <w:r w:rsidRPr="00000A61">
        <w:tab/>
      </w:r>
      <w:r w:rsidRPr="00000A61">
        <w:tab/>
      </w:r>
      <w:r w:rsidRPr="00000A61">
        <w:tab/>
      </w:r>
      <w:r w:rsidRPr="00D02B97">
        <w:rPr>
          <w:color w:val="808080"/>
        </w:rPr>
        <w:t>-- Sample density of PT-RS for DFT-s-OFDM, pre-DFT, indicating a set of thresholds T={NRBn,n=0,1,2,3,4},</w:t>
      </w:r>
    </w:p>
    <w:p w14:paraId="009C9122" w14:textId="77777777" w:rsidR="001C378F" w:rsidRPr="00D02B97" w:rsidRDefault="00597F58" w:rsidP="00CE00FD">
      <w:pPr>
        <w:pStyle w:val="PL"/>
        <w:rPr>
          <w:color w:val="808080"/>
        </w:rPr>
      </w:pPr>
      <w:r w:rsidRPr="00000A61">
        <w:tab/>
      </w:r>
      <w:r w:rsidRPr="00000A61">
        <w:tab/>
      </w:r>
      <w:r w:rsidRPr="00000A61">
        <w:tab/>
      </w:r>
      <w:r w:rsidRPr="00D02B97">
        <w:rPr>
          <w:color w:val="808080"/>
        </w:rPr>
        <w:t xml:space="preserve">-- that indicates dependency between presence of PT-RS and scheduled BW and the values of X and K the UE should </w:t>
      </w:r>
    </w:p>
    <w:p w14:paraId="75FF01CD" w14:textId="77777777" w:rsidR="001C378F" w:rsidRPr="00D02B97" w:rsidRDefault="001C378F" w:rsidP="00CE00FD">
      <w:pPr>
        <w:pStyle w:val="PL"/>
        <w:rPr>
          <w:color w:val="808080"/>
        </w:rPr>
      </w:pPr>
      <w:r w:rsidRPr="00000A61">
        <w:tab/>
      </w:r>
      <w:r w:rsidRPr="00000A61">
        <w:tab/>
      </w:r>
      <w:r w:rsidRPr="00000A61">
        <w:tab/>
      </w:r>
      <w:r w:rsidRPr="00D02B97">
        <w:rPr>
          <w:color w:val="808080"/>
        </w:rPr>
        <w:t xml:space="preserve">-- </w:t>
      </w:r>
      <w:r w:rsidR="00597F58" w:rsidRPr="00D02B97">
        <w:rPr>
          <w:color w:val="808080"/>
        </w:rPr>
        <w:t xml:space="preserve">use depending on the scheduled BW according to the table in 38.214 </w:t>
      </w:r>
      <w:r w:rsidRPr="00D02B97">
        <w:rPr>
          <w:color w:val="808080"/>
        </w:rPr>
        <w:t>FFS_</w:t>
      </w:r>
      <w:r w:rsidR="00597F58" w:rsidRPr="00D02B97">
        <w:rPr>
          <w:color w:val="808080"/>
        </w:rPr>
        <w:t xml:space="preserve">Section. </w:t>
      </w:r>
    </w:p>
    <w:p w14:paraId="2F880FC9" w14:textId="6D0444F1" w:rsidR="00597F58" w:rsidRPr="00D02B97" w:rsidRDefault="001C378F" w:rsidP="00CE00FD">
      <w:pPr>
        <w:pStyle w:val="PL"/>
        <w:rPr>
          <w:color w:val="808080"/>
        </w:rPr>
      </w:pPr>
      <w:r w:rsidRPr="00000A61">
        <w:tab/>
      </w:r>
      <w:r w:rsidRPr="00000A61">
        <w:tab/>
      </w:r>
      <w:r w:rsidRPr="00000A61">
        <w:tab/>
      </w:r>
      <w:r w:rsidRPr="00D02B97">
        <w:rPr>
          <w:color w:val="808080"/>
        </w:rPr>
        <w:t xml:space="preserve">-- FFS: </w:t>
      </w:r>
      <w:r w:rsidR="00597F58" w:rsidRPr="00D02B97">
        <w:rPr>
          <w:color w:val="808080"/>
        </w:rPr>
        <w:t xml:space="preserve">Configuration is </w:t>
      </w:r>
      <w:r w:rsidRPr="00D02B97">
        <w:rPr>
          <w:color w:val="808080"/>
        </w:rPr>
        <w:t xml:space="preserve">supposed to be </w:t>
      </w:r>
      <w:r w:rsidR="00597F58" w:rsidRPr="00D02B97">
        <w:rPr>
          <w:color w:val="808080"/>
        </w:rPr>
        <w:t>per BWP</w:t>
      </w:r>
      <w:r w:rsidRPr="00D02B97">
        <w:rPr>
          <w:color w:val="808080"/>
        </w:rPr>
        <w:t xml:space="preserve"> according to RAN1</w:t>
      </w:r>
    </w:p>
    <w:p w14:paraId="7231642C" w14:textId="18A2C271" w:rsidR="00597F58" w:rsidRPr="00D02B97" w:rsidRDefault="00597F58" w:rsidP="00CE00FD">
      <w:pPr>
        <w:pStyle w:val="PL"/>
        <w:rPr>
          <w:color w:val="808080"/>
        </w:rPr>
      </w:pPr>
      <w:r w:rsidRPr="00000A61">
        <w:tab/>
      </w:r>
      <w:r w:rsidRPr="00000A61">
        <w:tab/>
      </w:r>
      <w:r w:rsidRPr="00000A61">
        <w:tab/>
      </w:r>
      <w:r w:rsidRPr="00D02B97">
        <w:rPr>
          <w:color w:val="808080"/>
        </w:rPr>
        <w:t>-- Corresponds to L1 parameter 'UL-PTRS-pre-DFT-density' (see 38.214, section 6.1)</w:t>
      </w:r>
    </w:p>
    <w:p w14:paraId="6B0CBF6E" w14:textId="0BEF7BA5" w:rsidR="00597F58" w:rsidRPr="00000A61" w:rsidRDefault="00C310D1" w:rsidP="00CE00FD">
      <w:pPr>
        <w:pStyle w:val="PL"/>
      </w:pPr>
      <w:r w:rsidRPr="00000A61">
        <w:tab/>
      </w:r>
      <w:r w:rsidRPr="00000A61">
        <w:tab/>
      </w:r>
      <w:r w:rsidR="00597F58" w:rsidRPr="00000A61">
        <w:tab/>
      </w:r>
      <w:commentRangeStart w:id="282"/>
      <w:r w:rsidR="00597F58" w:rsidRPr="00000A61">
        <w:t>sampleDensity</w:t>
      </w:r>
      <w:commentRangeEnd w:id="282"/>
      <w:r w:rsidR="00667896">
        <w:rPr>
          <w:rStyle w:val="CommentReference"/>
          <w:rFonts w:ascii="Times New Roman" w:hAnsi="Times New Roman"/>
          <w:noProof w:val="0"/>
          <w:lang w:eastAsia="en-US"/>
        </w:rPr>
        <w:commentReference w:id="282"/>
      </w:r>
      <w:r w:rsidR="00597F58" w:rsidRPr="00000A61">
        <w:tab/>
      </w:r>
      <w:r w:rsidR="00597F58" w:rsidRPr="00000A61">
        <w:tab/>
      </w:r>
      <w:r w:rsidR="00597F58" w:rsidRPr="00000A61">
        <w:tab/>
      </w:r>
      <w:r w:rsidRPr="00000A61">
        <w:tab/>
      </w:r>
      <w:r w:rsidRPr="00000A61">
        <w:tab/>
      </w:r>
      <w:r w:rsidRPr="00000A61">
        <w:tab/>
      </w:r>
      <w:r w:rsidR="00C927B2" w:rsidRPr="00D02B97">
        <w:rPr>
          <w:color w:val="993366"/>
        </w:rPr>
        <w:t>SEQUENCE</w:t>
      </w:r>
      <w:r w:rsidR="00C927B2">
        <w:t xml:space="preserve"> (</w:t>
      </w:r>
      <w:r w:rsidR="00C927B2" w:rsidRPr="00D02B97">
        <w:rPr>
          <w:color w:val="993366"/>
        </w:rPr>
        <w:t>SIZE</w:t>
      </w:r>
      <w:r w:rsidR="00C927B2">
        <w:t xml:space="preserve"> (5)) OF </w:t>
      </w:r>
      <w:r w:rsidR="00667896">
        <w:t>INTEGER (1..276)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597F58" w:rsidRPr="00000A61">
        <w:tab/>
      </w:r>
      <w:r w:rsidR="00597F58" w:rsidRPr="00000A61">
        <w:tab/>
      </w:r>
      <w:r w:rsidR="00597F58" w:rsidRPr="00D02B97">
        <w:rPr>
          <w:color w:val="993366"/>
        </w:rPr>
        <w:t>OPTIONAL</w:t>
      </w:r>
      <w:r w:rsidR="00597F58" w:rsidRPr="00000A61">
        <w:t>,</w:t>
      </w:r>
    </w:p>
    <w:p w14:paraId="2E95A6DB" w14:textId="6C574E7F" w:rsidR="00C310D1" w:rsidRPr="00D02B97" w:rsidRDefault="00C310D1" w:rsidP="00CE00FD">
      <w:pPr>
        <w:pStyle w:val="PL"/>
        <w:rPr>
          <w:color w:val="808080"/>
        </w:rPr>
      </w:pPr>
      <w:r w:rsidRPr="00000A61">
        <w:tab/>
      </w:r>
      <w:r w:rsidRPr="00000A61">
        <w:tab/>
      </w:r>
      <w:r w:rsidRPr="00000A61">
        <w:tab/>
      </w:r>
      <w:r w:rsidRPr="00D02B97">
        <w:rPr>
          <w:color w:val="808080"/>
        </w:rPr>
        <w:t>-- Time density (OFDM symbol level) of PT-RS for DFT-s-OFDM</w:t>
      </w:r>
    </w:p>
    <w:p w14:paraId="3E2EE850" w14:textId="4142D9D5" w:rsidR="00C310D1" w:rsidRPr="00D02B97" w:rsidRDefault="00C310D1" w:rsidP="00CE00FD">
      <w:pPr>
        <w:pStyle w:val="PL"/>
        <w:rPr>
          <w:color w:val="808080"/>
        </w:rPr>
      </w:pPr>
      <w:r w:rsidRPr="00000A61">
        <w:tab/>
      </w:r>
      <w:r w:rsidRPr="00000A61">
        <w:tab/>
      </w:r>
      <w:r w:rsidRPr="00000A61">
        <w:tab/>
      </w:r>
      <w:r w:rsidRPr="00D02B97">
        <w:rPr>
          <w:color w:val="808080"/>
        </w:rPr>
        <w:t>-- Corresponds to L1 parameter 'UL-PTRS-time-density-transform-precoding' (see 38.214, section 6.1)</w:t>
      </w:r>
    </w:p>
    <w:p w14:paraId="4B748D52" w14:textId="269B4D93" w:rsidR="00C310D1" w:rsidRPr="00000A61" w:rsidRDefault="00C310D1"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{d1,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6DAD96F" w14:textId="22F2A088" w:rsidR="002D3E8F" w:rsidRPr="00000A61" w:rsidRDefault="002D3E8F" w:rsidP="00CE00FD">
      <w:pPr>
        <w:pStyle w:val="PL"/>
      </w:pPr>
      <w:r w:rsidRPr="00000A61">
        <w:tab/>
      </w:r>
      <w:r w:rsidRPr="00000A61">
        <w:tab/>
        <w:t>}</w:t>
      </w:r>
      <w:r w:rsidR="00397F74">
        <w:t xml:space="preserve"> }</w:t>
      </w:r>
    </w:p>
    <w:p w14:paraId="1267A3B4" w14:textId="73A8EDDF" w:rsidR="004520B2" w:rsidRPr="00D02B97" w:rsidRDefault="002D3E8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M</w:t>
      </w:r>
    </w:p>
    <w:p w14:paraId="79556B48" w14:textId="486073B0" w:rsidR="006A2560" w:rsidRPr="00000A61" w:rsidRDefault="006E2526" w:rsidP="00CE00FD">
      <w:pPr>
        <w:pStyle w:val="PL"/>
      </w:pPr>
      <w:r w:rsidRPr="00000A61">
        <w:t>}</w:t>
      </w:r>
    </w:p>
    <w:p w14:paraId="3742F96F" w14:textId="22AB1619" w:rsidR="00FC7D02" w:rsidRPr="00000A61" w:rsidRDefault="00FC7D02" w:rsidP="00CE00FD">
      <w:pPr>
        <w:pStyle w:val="PL"/>
      </w:pPr>
    </w:p>
    <w:p w14:paraId="187B8491" w14:textId="2F2A41D2" w:rsidR="00FC7D02" w:rsidRPr="00D02B97" w:rsidRDefault="00FC7D02" w:rsidP="00CE00FD">
      <w:pPr>
        <w:pStyle w:val="PL"/>
        <w:rPr>
          <w:color w:val="808080"/>
        </w:rPr>
      </w:pPr>
      <w:r w:rsidRPr="00D02B97">
        <w:rPr>
          <w:color w:val="808080"/>
        </w:rPr>
        <w:t>-- A set of beta-offset values</w:t>
      </w:r>
    </w:p>
    <w:p w14:paraId="107215F1" w14:textId="61EFA5DE" w:rsidR="00FC7D02" w:rsidRPr="00000A61" w:rsidRDefault="00FC7D02" w:rsidP="00CE00FD">
      <w:pPr>
        <w:pStyle w:val="PL"/>
      </w:pPr>
      <w:r w:rsidRPr="00000A61">
        <w:t xml:space="preserve">BetaOffsets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F4638F7" w14:textId="2E285D6B" w:rsidR="00080B9C" w:rsidRPr="00D02B97" w:rsidRDefault="00080B9C" w:rsidP="00CE00FD">
      <w:pPr>
        <w:pStyle w:val="PL"/>
        <w:rPr>
          <w:color w:val="808080"/>
        </w:rPr>
      </w:pPr>
      <w:r w:rsidRPr="00000A61">
        <w:tab/>
      </w:r>
      <w:r w:rsidRPr="00D02B97">
        <w:rPr>
          <w:color w:val="808080"/>
        </w:rPr>
        <w:t>-- Up to 2 bits HARQ-ACK. Corresponds to L1 parameter 'betaOffset-ACK-Index-1' (see 38.213, section 9.3)</w:t>
      </w:r>
    </w:p>
    <w:p w14:paraId="0E12B7C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2128BE46" w14:textId="7EF3967F" w:rsidR="00080B9C" w:rsidRPr="00D02B97" w:rsidRDefault="00080B9C" w:rsidP="00CE00FD">
      <w:pPr>
        <w:pStyle w:val="PL"/>
        <w:rPr>
          <w:color w:val="808080"/>
        </w:rPr>
      </w:pPr>
      <w:r w:rsidRPr="00000A61">
        <w:tab/>
        <w:t>betaOffsetACK-Index1</w:t>
      </w:r>
      <w:r w:rsidRPr="00000A61">
        <w:tab/>
      </w:r>
      <w:r w:rsidRPr="00000A61">
        <w:tab/>
      </w:r>
      <w:r w:rsidR="00867902" w:rsidRPr="00000A61">
        <w:tab/>
      </w:r>
      <w:r w:rsidR="00867902" w:rsidRPr="00000A61">
        <w:tab/>
      </w:r>
      <w:r w:rsidR="00867902" w:rsidRPr="00000A61">
        <w:tab/>
      </w:r>
      <w:r w:rsidRPr="00000A61">
        <w:tab/>
      </w:r>
      <w:r w:rsidRPr="00D02B97">
        <w:rPr>
          <w:color w:val="993366"/>
        </w:rPr>
        <w:t>INTEGER</w:t>
      </w:r>
      <w:r w:rsidRPr="00000A61">
        <w:t>(0..31)</w:t>
      </w:r>
      <w:r w:rsidRPr="00000A61">
        <w:tab/>
      </w:r>
      <w:r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Pr="00D02B97">
        <w:rPr>
          <w:color w:val="993366"/>
        </w:rPr>
        <w:t>OPTIONAL</w:t>
      </w:r>
      <w:r w:rsidRPr="00000A61">
        <w:t>,</w:t>
      </w:r>
      <w:r w:rsidR="00867902" w:rsidRPr="00000A61">
        <w:t xml:space="preserve"> </w:t>
      </w:r>
      <w:r w:rsidR="00867902" w:rsidRPr="00D02B97">
        <w:rPr>
          <w:color w:val="808080"/>
        </w:rPr>
        <w:t>-- Need M</w:t>
      </w:r>
    </w:p>
    <w:p w14:paraId="7F20539F" w14:textId="57D3C527" w:rsidR="00080B9C" w:rsidRPr="00D02B97" w:rsidRDefault="00080B9C" w:rsidP="00CE00FD">
      <w:pPr>
        <w:pStyle w:val="PL"/>
        <w:rPr>
          <w:color w:val="808080"/>
        </w:rPr>
      </w:pPr>
      <w:r w:rsidRPr="00000A61">
        <w:tab/>
      </w:r>
      <w:r w:rsidRPr="00D02B97">
        <w:rPr>
          <w:color w:val="808080"/>
        </w:rPr>
        <w:t>-- Up to 11 bits HARQ-ACK. Corresponds to L1 parameter 'betaOffset-ACK-Index-2' (see 38.213, section 9.3)</w:t>
      </w:r>
    </w:p>
    <w:p w14:paraId="7E2A420E"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1496D62A" w14:textId="32BA7F92" w:rsidR="00867902" w:rsidRPr="00D02B97" w:rsidRDefault="00867902" w:rsidP="00CE00FD">
      <w:pPr>
        <w:pStyle w:val="PL"/>
        <w:rPr>
          <w:color w:val="808080"/>
        </w:rPr>
      </w:pPr>
      <w:r w:rsidRPr="00000A61">
        <w:tab/>
        <w:t>betaOffsetACK-Index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0AEFBC8" w14:textId="06AB8CA9" w:rsidR="00080B9C" w:rsidRPr="00D02B97" w:rsidRDefault="00080B9C" w:rsidP="00CE00FD">
      <w:pPr>
        <w:pStyle w:val="PL"/>
        <w:rPr>
          <w:color w:val="808080"/>
        </w:rPr>
      </w:pPr>
      <w:r w:rsidRPr="00000A61">
        <w:tab/>
      </w:r>
      <w:r w:rsidRPr="00D02B97">
        <w:rPr>
          <w:color w:val="808080"/>
        </w:rPr>
        <w:t>-- Above 11 bits HARQ-ACK. Corresponds to L1 parameter 'betaOffset-ACK-Index-3' (see 38.213, section 9.3)</w:t>
      </w:r>
    </w:p>
    <w:p w14:paraId="5AC982B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07DBF7C1" w14:textId="37BCCBBF" w:rsidR="00867902" w:rsidRPr="00D02B97" w:rsidRDefault="00867902" w:rsidP="00CE00FD">
      <w:pPr>
        <w:pStyle w:val="PL"/>
        <w:rPr>
          <w:color w:val="808080"/>
        </w:rPr>
      </w:pPr>
      <w:r w:rsidRPr="00000A61">
        <w:tab/>
        <w:t>betaOffsetACK-Index</w:t>
      </w:r>
      <w:r w:rsidR="008B135D">
        <w:t>3</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FDA4E7A" w14:textId="68E6F178" w:rsidR="00080B9C" w:rsidRPr="00D02B97" w:rsidRDefault="00080B9C" w:rsidP="00CE00FD">
      <w:pPr>
        <w:pStyle w:val="PL"/>
        <w:rPr>
          <w:color w:val="808080"/>
        </w:rPr>
      </w:pPr>
      <w:r w:rsidRPr="00000A61">
        <w:tab/>
      </w:r>
      <w:r w:rsidRPr="00D02B97">
        <w:rPr>
          <w:color w:val="808080"/>
        </w:rPr>
        <w:t>-- Up to 11 bits of CSI part 1 bits. Corresponds to L1 parameter 'betaOffset-CSI-part-1-Index-1' (see 38.213, section 9.3)</w:t>
      </w:r>
    </w:p>
    <w:p w14:paraId="64D0C70E"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64EB1896" w14:textId="60E131B5" w:rsidR="00867902" w:rsidRPr="00D02B97" w:rsidRDefault="00867902" w:rsidP="00CE00FD">
      <w:pPr>
        <w:pStyle w:val="PL"/>
        <w:rPr>
          <w:color w:val="808080"/>
        </w:rPr>
      </w:pPr>
      <w:r w:rsidRPr="00000A61">
        <w:tab/>
        <w:t>betaOffset</w:t>
      </w:r>
      <w:r w:rsidR="00E13A78">
        <w:rPr>
          <w:color w:val="808080"/>
        </w:rPr>
        <w:t>CSIpart</w:t>
      </w:r>
      <w:r w:rsidR="00E13A78" w:rsidRPr="00D02B97">
        <w:rPr>
          <w:color w:val="808080"/>
        </w:rPr>
        <w:t>1</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57DDDB44" w14:textId="7AABC6FC" w:rsidR="00080B9C" w:rsidRPr="00D02B97" w:rsidRDefault="00080B9C" w:rsidP="00CE00FD">
      <w:pPr>
        <w:pStyle w:val="PL"/>
        <w:rPr>
          <w:color w:val="808080"/>
        </w:rPr>
      </w:pPr>
      <w:r w:rsidRPr="00000A61">
        <w:tab/>
      </w:r>
      <w:r w:rsidRPr="00D02B97">
        <w:rPr>
          <w:color w:val="808080"/>
        </w:rPr>
        <w:t>-- Above 11 bits of CSI part 1 bits. Corresponds to L1 parameter 'betaOffset-CSI-part-1-Index-2' (see 38.213, section 9.3)</w:t>
      </w:r>
    </w:p>
    <w:p w14:paraId="763E101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51B49AE3" w14:textId="488487ED" w:rsidR="00867902" w:rsidRPr="00D02B97" w:rsidRDefault="00867902" w:rsidP="00CE00FD">
      <w:pPr>
        <w:pStyle w:val="PL"/>
        <w:rPr>
          <w:color w:val="808080"/>
        </w:rPr>
      </w:pPr>
      <w:r w:rsidRPr="00000A61">
        <w:tab/>
        <w:t>betaOffset</w:t>
      </w:r>
      <w:r w:rsidR="00E13A78">
        <w:rPr>
          <w:color w:val="808080"/>
        </w:rPr>
        <w:t>CSIpart</w:t>
      </w:r>
      <w:r w:rsidR="00E13A78" w:rsidRPr="00D02B97">
        <w:rPr>
          <w:color w:val="808080"/>
        </w:rPr>
        <w:t>1</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61E27CF" w14:textId="43F41694" w:rsidR="00080B9C" w:rsidRPr="00D02B97" w:rsidRDefault="00080B9C" w:rsidP="00CE00FD">
      <w:pPr>
        <w:pStyle w:val="PL"/>
        <w:rPr>
          <w:color w:val="808080"/>
        </w:rPr>
      </w:pPr>
      <w:r w:rsidRPr="00000A61">
        <w:tab/>
      </w:r>
      <w:r w:rsidRPr="00D02B97">
        <w:rPr>
          <w:color w:val="808080"/>
        </w:rPr>
        <w:t>-- Up to 11 bits of CSI part 2 bits. Corresponds to L1 parameter 'betaOffset-CSI-part-2-Index-1' (see 38.213, section 9.3)</w:t>
      </w:r>
    </w:p>
    <w:p w14:paraId="618A6D7F"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1BF4B4B6" w14:textId="1F5F6318" w:rsidR="00867902" w:rsidRPr="00D02B97" w:rsidRDefault="00867902" w:rsidP="00CE00FD">
      <w:pPr>
        <w:pStyle w:val="PL"/>
        <w:rPr>
          <w:color w:val="808080"/>
        </w:rPr>
      </w:pPr>
      <w:r w:rsidRPr="00000A61">
        <w:tab/>
        <w:t>betaOffset</w:t>
      </w:r>
      <w:r w:rsidR="00E13A78">
        <w:rPr>
          <w:color w:val="808080"/>
        </w:rPr>
        <w:t>CSIpart2</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7DFB29D9" w14:textId="7A709B7A" w:rsidR="00080B9C" w:rsidRPr="00D02B97" w:rsidRDefault="00080B9C" w:rsidP="00CE00FD">
      <w:pPr>
        <w:pStyle w:val="PL"/>
        <w:rPr>
          <w:color w:val="808080"/>
        </w:rPr>
      </w:pPr>
      <w:r w:rsidRPr="00000A61">
        <w:tab/>
      </w:r>
      <w:r w:rsidRPr="00D02B97">
        <w:rPr>
          <w:color w:val="808080"/>
        </w:rPr>
        <w:t>-- Above 11 bits of CSI part 2 bits. Corresponds to L1 parameter 'betaOffset-CSI-part-2-Index-2' (see 38.213, section 9.3)</w:t>
      </w:r>
    </w:p>
    <w:p w14:paraId="6906A63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704CFFF3" w14:textId="39955879" w:rsidR="00867902" w:rsidRPr="00D02B97" w:rsidRDefault="00867902" w:rsidP="00CE00FD">
      <w:pPr>
        <w:pStyle w:val="PL"/>
        <w:rPr>
          <w:color w:val="808080"/>
        </w:rPr>
      </w:pPr>
      <w:r w:rsidRPr="00000A61">
        <w:tab/>
        <w:t>betaOffset</w:t>
      </w:r>
      <w:r w:rsidR="00E13A78">
        <w:rPr>
          <w:color w:val="808080"/>
        </w:rPr>
        <w:t>CSIpart2</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A3576D9" w14:textId="5A5087D1" w:rsidR="00FC7D02" w:rsidRPr="00000A61" w:rsidRDefault="00FC7D02" w:rsidP="00CE00FD">
      <w:pPr>
        <w:pStyle w:val="PL"/>
      </w:pPr>
      <w:r w:rsidRPr="00000A61">
        <w:t>}</w:t>
      </w:r>
    </w:p>
    <w:p w14:paraId="039A78A5" w14:textId="3EB16C17" w:rsidR="00450E36" w:rsidRDefault="00450E36" w:rsidP="00CE00FD">
      <w:pPr>
        <w:pStyle w:val="PL"/>
      </w:pPr>
    </w:p>
    <w:p w14:paraId="1E0711D8" w14:textId="47F3AA52" w:rsidR="00A37003" w:rsidRDefault="00A37003" w:rsidP="00CE00FD">
      <w:pPr>
        <w:pStyle w:val="PL"/>
      </w:pPr>
      <w:r w:rsidRPr="00A37003">
        <w:t>PUSCH-PowerControl</w:t>
      </w:r>
      <w:r>
        <w:t xml:space="preserve"> ::= </w:t>
      </w:r>
      <w:r>
        <w:tab/>
      </w:r>
      <w:r>
        <w:tab/>
      </w:r>
      <w:r>
        <w:tab/>
      </w:r>
      <w:r>
        <w:tab/>
      </w:r>
      <w:r>
        <w:tab/>
      </w:r>
      <w:r>
        <w:tab/>
      </w:r>
      <w:r w:rsidRPr="00D02B97">
        <w:rPr>
          <w:color w:val="993366"/>
        </w:rPr>
        <w:t>SEQUENCE</w:t>
      </w:r>
      <w:r>
        <w:t xml:space="preserve"> {</w:t>
      </w:r>
    </w:p>
    <w:p w14:paraId="43E94B33" w14:textId="6EF8E06D" w:rsidR="002A76EE" w:rsidRPr="00D02B97" w:rsidRDefault="002A76EE" w:rsidP="00CE00FD">
      <w:pPr>
        <w:pStyle w:val="PL"/>
        <w:rPr>
          <w:color w:val="808080"/>
        </w:rPr>
      </w:pPr>
      <w:r w:rsidRPr="00000A61">
        <w:tab/>
      </w:r>
      <w:r w:rsidRPr="00D02B97">
        <w:rPr>
          <w:color w:val="808080"/>
        </w:rPr>
        <w:t>-- RNTI used for PUSCH TPC</w:t>
      </w:r>
      <w:r w:rsidR="009F5194" w:rsidRPr="00D02B97">
        <w:rPr>
          <w:color w:val="808080"/>
        </w:rPr>
        <w:t xml:space="preserve">. </w:t>
      </w:r>
      <w:r w:rsidRPr="00D02B97">
        <w:rPr>
          <w:color w:val="808080"/>
        </w:rPr>
        <w:t>Corresponds to L1 parameter 'TPC-PUSCH-RNTI' (see 38.213, section 10)</w:t>
      </w:r>
    </w:p>
    <w:p w14:paraId="53CE1AEA" w14:textId="77777777" w:rsidR="009F5194" w:rsidRPr="00D02B97" w:rsidRDefault="009F5194" w:rsidP="00CE00FD">
      <w:pPr>
        <w:pStyle w:val="PL"/>
        <w:rPr>
          <w:color w:val="808080"/>
        </w:rPr>
      </w:pPr>
      <w:r>
        <w:tab/>
      </w:r>
      <w:r w:rsidRPr="00D02B97">
        <w:rPr>
          <w:color w:val="808080"/>
        </w:rPr>
        <w:t>-- FFS: RAN1 models different RNTIs (on PDCCH) as different Search Spaces. Do the same here? Group e.g. with monitoring periodicity</w:t>
      </w:r>
    </w:p>
    <w:p w14:paraId="24EB5E0C" w14:textId="77777777" w:rsidR="009F5194" w:rsidRPr="00D02B97" w:rsidRDefault="009F5194" w:rsidP="00CE00FD">
      <w:pPr>
        <w:pStyle w:val="PL"/>
        <w:rPr>
          <w:color w:val="808080"/>
        </w:rPr>
      </w:pPr>
      <w:r>
        <w:tab/>
      </w:r>
      <w:r w:rsidRPr="00D02B97">
        <w:rPr>
          <w:color w:val="808080"/>
        </w:rPr>
        <w:t>-- and other PDCCH parameters (if any)</w:t>
      </w:r>
    </w:p>
    <w:p w14:paraId="67F6CAB4" w14:textId="50513446" w:rsidR="002A76EE" w:rsidRPr="00000A61" w:rsidRDefault="002A76EE" w:rsidP="00CE00FD">
      <w:pPr>
        <w:pStyle w:val="PL"/>
      </w:pPr>
      <w:r w:rsidRPr="00000A61">
        <w:tab/>
      </w:r>
      <w:commentRangeStart w:id="283"/>
      <w:r w:rsidRPr="00000A61">
        <w:t>tp</w:t>
      </w:r>
      <w:r>
        <w:t>c</w:t>
      </w:r>
      <w:r w:rsidRPr="00000A61">
        <w:t>-PUSCH-RNT</w:t>
      </w:r>
      <w:commentRangeEnd w:id="283"/>
      <w:r w:rsidR="009C2A3C">
        <w:rPr>
          <w:rStyle w:val="CommentReference"/>
          <w:rFonts w:ascii="Times New Roman" w:hAnsi="Times New Roman"/>
          <w:noProof w:val="0"/>
          <w:lang w:eastAsia="en-US"/>
        </w:rPr>
        <w:commentReference w:id="283"/>
      </w:r>
      <w:r w:rsidRPr="00000A61">
        <w:t>I</w:t>
      </w:r>
      <w:r w:rsidRPr="00000A61">
        <w:tab/>
      </w:r>
      <w:r w:rsidRPr="00000A61">
        <w:tab/>
      </w:r>
      <w:r w:rsidRPr="00000A61">
        <w:tab/>
      </w:r>
      <w:r w:rsidRPr="00000A61">
        <w:tab/>
      </w:r>
      <w:r w:rsidRPr="00000A61">
        <w:tab/>
      </w:r>
      <w:r w:rsidRPr="00000A61">
        <w:tab/>
      </w:r>
      <w:r w:rsidRPr="00000A61">
        <w:tab/>
      </w:r>
      <w:r w:rsidR="00290E79">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9F9C249" w14:textId="3AB80E8D" w:rsidR="002A76EE" w:rsidRDefault="002A76EE" w:rsidP="00CE00FD">
      <w:pPr>
        <w:pStyle w:val="PL"/>
      </w:pPr>
    </w:p>
    <w:p w14:paraId="048491D0" w14:textId="56E535D2" w:rsidR="00E6172A" w:rsidRPr="00D02B97" w:rsidRDefault="00E6172A" w:rsidP="00CE00FD">
      <w:pPr>
        <w:pStyle w:val="PL"/>
        <w:rPr>
          <w:color w:val="808080"/>
        </w:rPr>
      </w:pPr>
      <w:r>
        <w:tab/>
      </w:r>
      <w:r w:rsidRPr="00D02B97">
        <w:rPr>
          <w:color w:val="808080"/>
        </w:rPr>
        <w:t xml:space="preserve">-- If enabled, UE applies TPC commands via accumulation. If not enabled, UE applies the TPC command without accumulation </w:t>
      </w:r>
    </w:p>
    <w:p w14:paraId="6CDA8E82" w14:textId="7BBEE1E9" w:rsidR="00E6172A" w:rsidRPr="00D02B97" w:rsidRDefault="00E6172A" w:rsidP="00CE00FD">
      <w:pPr>
        <w:pStyle w:val="PL"/>
        <w:rPr>
          <w:color w:val="808080"/>
        </w:rPr>
      </w:pPr>
      <w:r>
        <w:tab/>
      </w:r>
      <w:r w:rsidRPr="00D02B97">
        <w:rPr>
          <w:color w:val="808080"/>
        </w:rPr>
        <w:t>-- Corresponds to L1 parameter 'Accumulation-enabled' (see 38.213, section 7.1)</w:t>
      </w:r>
    </w:p>
    <w:p w14:paraId="787FA99E" w14:textId="51F1B4AF" w:rsidR="002A76EE" w:rsidRPr="00D02B97" w:rsidRDefault="002A76EE" w:rsidP="00CE00FD">
      <w:pPr>
        <w:pStyle w:val="PL"/>
        <w:rPr>
          <w:color w:val="808080"/>
        </w:rPr>
      </w:pPr>
      <w:r w:rsidRPr="00000A61">
        <w:tab/>
        <w:t>tpcAccumulation</w:t>
      </w:r>
      <w:r w:rsidRPr="00000A61">
        <w:tab/>
      </w:r>
      <w:r w:rsidRPr="00000A61">
        <w:tab/>
      </w:r>
      <w:r w:rsidRPr="00000A61">
        <w:tab/>
      </w:r>
      <w:r w:rsidRPr="00000A61">
        <w:tab/>
      </w:r>
      <w:r w:rsidRPr="00000A61">
        <w:tab/>
      </w:r>
      <w:r w:rsidRPr="00000A61">
        <w:tab/>
      </w:r>
      <w:r w:rsidRPr="00000A61">
        <w:tab/>
      </w:r>
      <w:r w:rsidR="00290E79">
        <w:tab/>
      </w:r>
      <w:r w:rsidRPr="00D02B97">
        <w:rPr>
          <w:color w:val="993366"/>
        </w:rPr>
        <w:t>ENUMERATED</w:t>
      </w:r>
      <w:r w:rsidRPr="00000A61">
        <w:t xml:space="preserve"> { enabled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52730296" w14:textId="03DA02F6" w:rsidR="00A37003" w:rsidRDefault="00A37003" w:rsidP="00CE00FD">
      <w:pPr>
        <w:pStyle w:val="PL"/>
      </w:pPr>
    </w:p>
    <w:p w14:paraId="1B10B78A" w14:textId="77777777" w:rsidR="00204698" w:rsidRPr="00D02B97" w:rsidRDefault="00204698" w:rsidP="00CE00FD">
      <w:pPr>
        <w:pStyle w:val="PL"/>
        <w:rPr>
          <w:color w:val="808080"/>
        </w:rPr>
      </w:pPr>
      <w:r>
        <w:tab/>
      </w:r>
      <w:r w:rsidRPr="00D02B97">
        <w:rPr>
          <w:color w:val="808080"/>
        </w:rPr>
        <w:t>-- Dedicated alpha value for msg3 PUSCH. Corresponds to L1 parameter 'alpha-ue-pusch-msg3' (see 38.213, section 7.1)</w:t>
      </w:r>
    </w:p>
    <w:p w14:paraId="6B5DE872" w14:textId="77777777" w:rsidR="00204698" w:rsidRPr="00D02B97" w:rsidRDefault="00204698" w:rsidP="00CE00FD">
      <w:pPr>
        <w:pStyle w:val="PL"/>
        <w:rPr>
          <w:color w:val="808080"/>
        </w:rPr>
      </w:pPr>
      <w:r>
        <w:tab/>
      </w:r>
      <w:r w:rsidRPr="00D02B97">
        <w:rPr>
          <w:color w:val="808080"/>
        </w:rPr>
        <w:t>-- When the field is absent the UE applies the value 1.</w:t>
      </w:r>
    </w:p>
    <w:p w14:paraId="223F4A16" w14:textId="7177D691" w:rsidR="00204698" w:rsidRDefault="00290E79" w:rsidP="00CE00FD">
      <w:pPr>
        <w:pStyle w:val="PL"/>
      </w:pPr>
      <w:r>
        <w:tab/>
        <w:t>msg3-Alpha</w:t>
      </w:r>
      <w:r>
        <w:tab/>
      </w:r>
      <w:r>
        <w:tab/>
      </w:r>
      <w:r>
        <w:tab/>
      </w:r>
      <w:r>
        <w:tab/>
      </w:r>
      <w:r>
        <w:tab/>
      </w:r>
      <w:r>
        <w:tab/>
      </w:r>
      <w:r>
        <w:tab/>
      </w:r>
      <w:r>
        <w:tab/>
      </w:r>
      <w:r>
        <w:tab/>
      </w:r>
      <w:r w:rsidR="00204698">
        <w:t>Alpha</w:t>
      </w:r>
      <w:r w:rsidR="00204698">
        <w:tab/>
      </w:r>
      <w:r>
        <w:tab/>
      </w:r>
      <w:r>
        <w:tab/>
      </w:r>
      <w:r>
        <w:tab/>
      </w:r>
      <w:r>
        <w:tab/>
      </w:r>
      <w:r>
        <w:tab/>
      </w:r>
      <w:r>
        <w:tab/>
      </w:r>
      <w:r>
        <w:tab/>
      </w:r>
      <w:r>
        <w:tab/>
      </w:r>
      <w:r>
        <w:tab/>
      </w:r>
      <w:r>
        <w:tab/>
      </w:r>
      <w:r>
        <w:tab/>
      </w:r>
      <w:r>
        <w:tab/>
      </w:r>
      <w:r>
        <w:tab/>
      </w:r>
      <w:r>
        <w:tab/>
      </w:r>
      <w:r>
        <w:tab/>
      </w:r>
      <w:r w:rsidR="00204698">
        <w:tab/>
      </w:r>
      <w:r w:rsidR="00204698" w:rsidRPr="00D02B97">
        <w:rPr>
          <w:color w:val="993366"/>
        </w:rPr>
        <w:t>OPTIONAL</w:t>
      </w:r>
      <w:r w:rsidR="00204698">
        <w:t>,</w:t>
      </w:r>
    </w:p>
    <w:p w14:paraId="5DB03FD4" w14:textId="77777777" w:rsidR="00204698" w:rsidRDefault="00204698" w:rsidP="00CE00FD">
      <w:pPr>
        <w:pStyle w:val="PL"/>
      </w:pPr>
    </w:p>
    <w:p w14:paraId="31E53FB8" w14:textId="61CE395E" w:rsidR="001C57DD" w:rsidRPr="00D02B97" w:rsidRDefault="001C57DD" w:rsidP="00CE00FD">
      <w:pPr>
        <w:pStyle w:val="PL"/>
        <w:rPr>
          <w:color w:val="808080"/>
        </w:rPr>
      </w:pPr>
      <w:r>
        <w:tab/>
      </w:r>
      <w:r w:rsidRPr="00D02B97">
        <w:rPr>
          <w:color w:val="808080"/>
        </w:rPr>
        <w:t>-- P0 value for UL grant-free/SPS based PUSCH</w:t>
      </w:r>
      <w:r w:rsidR="006A05FB" w:rsidRPr="00D02B97">
        <w:rPr>
          <w:color w:val="808080"/>
        </w:rPr>
        <w:t>. Value in dB</w:t>
      </w:r>
      <w:r w:rsidR="00F711F6" w:rsidRPr="00D02B97">
        <w:rPr>
          <w:color w:val="808080"/>
        </w:rPr>
        <w:t>m</w:t>
      </w:r>
      <w:r w:rsidR="006A05FB" w:rsidRPr="00D02B97">
        <w:rPr>
          <w:color w:val="808080"/>
        </w:rPr>
        <w:t>. Only even values (step size 2) allowed.</w:t>
      </w:r>
    </w:p>
    <w:p w14:paraId="32CE2AEE" w14:textId="77777777" w:rsidR="001C57DD" w:rsidRPr="00D02B97" w:rsidRDefault="001C57DD" w:rsidP="00CE00FD">
      <w:pPr>
        <w:pStyle w:val="PL"/>
        <w:rPr>
          <w:color w:val="808080"/>
        </w:rPr>
      </w:pPr>
      <w:r>
        <w:tab/>
      </w:r>
      <w:r w:rsidRPr="00D02B97">
        <w:rPr>
          <w:color w:val="808080"/>
        </w:rPr>
        <w:t>-- Corresponds to L1 parameter 'p0-nominal-pusch-withoutgrant' (see 38.213, section 7.1)</w:t>
      </w:r>
    </w:p>
    <w:p w14:paraId="752406D3" w14:textId="5C946D74" w:rsidR="001C57DD" w:rsidRDefault="001C57DD" w:rsidP="00CE00FD">
      <w:pPr>
        <w:pStyle w:val="PL"/>
      </w:pPr>
      <w:r>
        <w:tab/>
        <w:t>p0-NominalWithoutGrant</w:t>
      </w:r>
      <w:r>
        <w:tab/>
      </w:r>
      <w:r>
        <w:tab/>
      </w:r>
      <w:r>
        <w:tab/>
      </w:r>
      <w:r w:rsidR="00290E79">
        <w:tab/>
      </w:r>
      <w:r w:rsidR="006A05FB">
        <w:tab/>
      </w:r>
      <w:r w:rsidR="006A05FB">
        <w:tab/>
      </w:r>
      <w:r w:rsidR="006A05FB" w:rsidRPr="00D02B97">
        <w:rPr>
          <w:color w:val="993366"/>
        </w:rPr>
        <w:t>INTEGER</w:t>
      </w:r>
      <w:r w:rsidR="006A05FB">
        <w:t xml:space="preserve"> (-202..</w:t>
      </w:r>
      <w:r>
        <w:t>24</w:t>
      </w:r>
      <w:r w:rsidR="006A05FB">
        <w:t>)</w:t>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Pr="00D02B97">
        <w:rPr>
          <w:color w:val="993366"/>
        </w:rPr>
        <w:t>OPTIONAL</w:t>
      </w:r>
      <w:r>
        <w:t>,</w:t>
      </w:r>
    </w:p>
    <w:p w14:paraId="381B627F" w14:textId="288FCA94" w:rsidR="001800E9" w:rsidRDefault="001800E9" w:rsidP="00CE00FD">
      <w:pPr>
        <w:pStyle w:val="PL"/>
      </w:pPr>
    </w:p>
    <w:p w14:paraId="1513E078" w14:textId="77777777" w:rsidR="00C776C3" w:rsidRPr="00D02B97" w:rsidRDefault="00C776C3" w:rsidP="00CE00FD">
      <w:pPr>
        <w:pStyle w:val="PL"/>
        <w:rPr>
          <w:color w:val="808080"/>
        </w:rPr>
      </w:pPr>
      <w:r>
        <w:tab/>
      </w:r>
      <w:r w:rsidRPr="00D02B97">
        <w:rPr>
          <w:color w:val="808080"/>
        </w:rPr>
        <w:t>-- configuration {p0-pusch,alpha} sets for PUSCH (except msg3), i.e., { {p0,alpha,index1}, {p0,alpha,index2},…}.</w:t>
      </w:r>
    </w:p>
    <w:p w14:paraId="2A7C1D9F" w14:textId="77777777" w:rsidR="00C776C3" w:rsidRPr="00D02B97" w:rsidRDefault="00C776C3" w:rsidP="00CE00FD">
      <w:pPr>
        <w:pStyle w:val="PL"/>
        <w:rPr>
          <w:color w:val="808080"/>
        </w:rPr>
      </w:pPr>
      <w:r>
        <w:tab/>
      </w:r>
      <w:r w:rsidRPr="00D02B97">
        <w:rPr>
          <w:color w:val="808080"/>
        </w:rPr>
        <w:t>-- Corresponds to L1 parameter 'p0-push-alpha-setconfig' (see 38,213, section 7.1)</w:t>
      </w:r>
    </w:p>
    <w:p w14:paraId="10B4CD38" w14:textId="1F4CEF8B" w:rsidR="00C776C3" w:rsidRDefault="00C776C3" w:rsidP="00CE00FD">
      <w:pPr>
        <w:pStyle w:val="PL"/>
      </w:pPr>
      <w:r>
        <w:tab/>
        <w:t>p0-AlphaSets</w:t>
      </w:r>
      <w:r>
        <w:tab/>
      </w:r>
      <w:r>
        <w:tab/>
      </w:r>
      <w:r>
        <w:tab/>
      </w:r>
      <w:r>
        <w:tab/>
      </w:r>
      <w:r w:rsidR="00290E79">
        <w:tab/>
      </w:r>
      <w:r>
        <w:tab/>
      </w:r>
      <w:r>
        <w:tab/>
      </w:r>
      <w:r>
        <w:tab/>
      </w:r>
      <w:r w:rsidRPr="00D02B97">
        <w:rPr>
          <w:color w:val="993366"/>
        </w:rPr>
        <w:t>SEQUENCE</w:t>
      </w:r>
      <w:r>
        <w:t xml:space="preserve"> (</w:t>
      </w:r>
      <w:r w:rsidRPr="00D02B97">
        <w:rPr>
          <w:color w:val="993366"/>
        </w:rPr>
        <w:t>SIZE</w:t>
      </w:r>
      <w:r>
        <w:t xml:space="preserve"> (1..maxNrofP0-PUSCH-AlphaSets))</w:t>
      </w:r>
      <w:r w:rsidRPr="00D02B97">
        <w:rPr>
          <w:color w:val="993366"/>
        </w:rPr>
        <w:t xml:space="preserve"> OF</w:t>
      </w:r>
      <w:r>
        <w:t xml:space="preserve"> P0-PUSCH-AlphaSet</w:t>
      </w:r>
      <w:r>
        <w:tab/>
      </w:r>
      <w:r>
        <w:tab/>
      </w:r>
      <w:r w:rsidRPr="00D02B97">
        <w:rPr>
          <w:color w:val="993366"/>
        </w:rPr>
        <w:t>OPTIONAL</w:t>
      </w:r>
      <w:r>
        <w:t>,</w:t>
      </w:r>
    </w:p>
    <w:p w14:paraId="69BE9EE6" w14:textId="4F7264DD" w:rsidR="00A37003" w:rsidRDefault="00A37003" w:rsidP="00CE00FD">
      <w:pPr>
        <w:pStyle w:val="PL"/>
      </w:pPr>
    </w:p>
    <w:p w14:paraId="3AE03F59" w14:textId="77777777" w:rsidR="00C32A24" w:rsidRPr="00D02B97" w:rsidRDefault="00C776C3" w:rsidP="00CE00FD">
      <w:pPr>
        <w:pStyle w:val="PL"/>
        <w:rPr>
          <w:color w:val="808080"/>
        </w:rPr>
      </w:pPr>
      <w:r>
        <w:tab/>
      </w:r>
      <w:r w:rsidRPr="00D02B97">
        <w:rPr>
          <w:color w:val="808080"/>
        </w:rPr>
        <w:t xml:space="preserve">-- </w:t>
      </w:r>
      <w:r w:rsidR="00C32A24" w:rsidRPr="00D02B97">
        <w:rPr>
          <w:color w:val="808080"/>
        </w:rPr>
        <w:t xml:space="preserve">A set of </w:t>
      </w:r>
      <w:r w:rsidRPr="00D02B97">
        <w:rPr>
          <w:color w:val="808080"/>
        </w:rPr>
        <w:t>R</w:t>
      </w:r>
      <w:r w:rsidR="00C32A24" w:rsidRPr="00D02B97">
        <w:rPr>
          <w:color w:val="808080"/>
        </w:rPr>
        <w:t xml:space="preserve">efernce </w:t>
      </w:r>
      <w:r w:rsidRPr="00D02B97">
        <w:rPr>
          <w:color w:val="808080"/>
        </w:rPr>
        <w:t>S</w:t>
      </w:r>
      <w:r w:rsidR="00C32A24" w:rsidRPr="00D02B97">
        <w:rPr>
          <w:color w:val="808080"/>
        </w:rPr>
        <w:t xml:space="preserve">ignals </w:t>
      </w:r>
      <w:r w:rsidRPr="00D02B97">
        <w:rPr>
          <w:color w:val="808080"/>
        </w:rPr>
        <w:t xml:space="preserve">(e.g. a CSI-RS config or a SSblock) to be used for PUSCH path loss estimation. </w:t>
      </w:r>
    </w:p>
    <w:p w14:paraId="2768E854" w14:textId="77777777" w:rsidR="00C32A24" w:rsidRPr="00D02B97" w:rsidRDefault="00C32A24" w:rsidP="00CE00FD">
      <w:pPr>
        <w:pStyle w:val="PL"/>
        <w:rPr>
          <w:color w:val="808080"/>
        </w:rPr>
      </w:pPr>
      <w:r>
        <w:tab/>
      </w:r>
      <w:r w:rsidRPr="00D02B97">
        <w:rPr>
          <w:color w:val="808080"/>
        </w:rPr>
        <w:t xml:space="preserve">-- Up to maxNrofPUSCH-PathlossReference-RSs may </w:t>
      </w:r>
      <w:r w:rsidR="00C776C3" w:rsidRPr="00D02B97">
        <w:rPr>
          <w:color w:val="808080"/>
        </w:rPr>
        <w:t>be configured</w:t>
      </w:r>
      <w:r w:rsidRPr="00D02B97">
        <w:rPr>
          <w:color w:val="808080"/>
        </w:rPr>
        <w:t xml:space="preserve"> when </w:t>
      </w:r>
      <w:r w:rsidR="00C776C3" w:rsidRPr="00D02B97">
        <w:rPr>
          <w:color w:val="808080"/>
        </w:rPr>
        <w:t>'PUSCH beam indication' is present</w:t>
      </w:r>
      <w:r w:rsidRPr="00D02B97">
        <w:rPr>
          <w:color w:val="808080"/>
        </w:rPr>
        <w:t xml:space="preserve"> (FFS: in DCI???). </w:t>
      </w:r>
    </w:p>
    <w:p w14:paraId="05D9F048" w14:textId="0F8C1FD3" w:rsidR="00C776C3" w:rsidRPr="00D02B97" w:rsidRDefault="00C32A24" w:rsidP="00CE00FD">
      <w:pPr>
        <w:pStyle w:val="PL"/>
        <w:rPr>
          <w:color w:val="808080"/>
        </w:rPr>
      </w:pPr>
      <w:r>
        <w:tab/>
      </w:r>
      <w:r w:rsidRPr="00D02B97">
        <w:rPr>
          <w:color w:val="808080"/>
        </w:rPr>
        <w:t>-- Otherwise, there may be only one entry. FFS_CHECK: Is it possible not to configure it at all? What does the UE use then? Any SSB?</w:t>
      </w:r>
    </w:p>
    <w:p w14:paraId="083FC017" w14:textId="77777777" w:rsidR="00C776C3" w:rsidRPr="00D02B97" w:rsidRDefault="00C776C3" w:rsidP="00CE00FD">
      <w:pPr>
        <w:pStyle w:val="PL"/>
        <w:rPr>
          <w:color w:val="808080"/>
        </w:rPr>
      </w:pPr>
      <w:r>
        <w:tab/>
      </w:r>
      <w:r w:rsidRPr="00D02B97">
        <w:rPr>
          <w:color w:val="808080"/>
        </w:rPr>
        <w:t>-- Corresponds to L1 parameter 'pusch-pathlossReference-rs-config' (see 38.213, section 7.1)</w:t>
      </w:r>
    </w:p>
    <w:p w14:paraId="71E09FCC" w14:textId="5AE9B28C" w:rsidR="00C776C3" w:rsidRDefault="00C776C3" w:rsidP="00CE00FD">
      <w:pPr>
        <w:pStyle w:val="PL"/>
      </w:pPr>
      <w:r>
        <w:tab/>
        <w:t>pathlossReferenceRSs</w:t>
      </w:r>
      <w:r>
        <w:tab/>
      </w:r>
      <w:r>
        <w:tab/>
      </w:r>
      <w:r>
        <w:tab/>
      </w:r>
      <w:r w:rsidR="00C32A24">
        <w:tab/>
      </w:r>
      <w:r w:rsidR="00C32A24">
        <w:tab/>
      </w:r>
      <w:r w:rsidR="00C32A24">
        <w:tab/>
      </w:r>
      <w:r w:rsidR="00C32A24" w:rsidRPr="00D02B97">
        <w:rPr>
          <w:color w:val="993366"/>
        </w:rPr>
        <w:t>SEQUENCE</w:t>
      </w:r>
      <w:r w:rsidR="00C32A24">
        <w:t xml:space="preserve"> (</w:t>
      </w:r>
      <w:r w:rsidR="00C32A24" w:rsidRPr="00D02B97">
        <w:rPr>
          <w:color w:val="993366"/>
        </w:rPr>
        <w:t>SIZE</w:t>
      </w:r>
      <w:r w:rsidR="00C32A24">
        <w:t xml:space="preserve"> (1..</w:t>
      </w:r>
      <w:r w:rsidR="00C32A24" w:rsidRPr="00C32A24">
        <w:t>maxNrofPUSCH-PathlossReference-RSs</w:t>
      </w:r>
      <w:r w:rsidR="00C32A24">
        <w:t>)</w:t>
      </w:r>
      <w:r w:rsidR="007B4D97">
        <w:t>)</w:t>
      </w:r>
      <w:r w:rsidR="00C32A24" w:rsidRPr="00D02B97">
        <w:rPr>
          <w:color w:val="993366"/>
        </w:rPr>
        <w:t xml:space="preserve"> OF</w:t>
      </w:r>
      <w:r w:rsidR="00C32A24">
        <w:t xml:space="preserve"> </w:t>
      </w:r>
      <w:r w:rsidR="003812A4">
        <w:t>PUSCH-PathlossReference-RS</w:t>
      </w:r>
      <w:r>
        <w:tab/>
      </w:r>
      <w:r w:rsidRPr="00D02B97">
        <w:rPr>
          <w:color w:val="993366"/>
        </w:rPr>
        <w:t>OPTIONAL</w:t>
      </w:r>
      <w:r>
        <w:t>,</w:t>
      </w:r>
    </w:p>
    <w:p w14:paraId="2C6DE292" w14:textId="19276536" w:rsidR="00BB3E45" w:rsidRDefault="00BB3E45" w:rsidP="00CE00FD">
      <w:pPr>
        <w:pStyle w:val="PL"/>
      </w:pPr>
    </w:p>
    <w:p w14:paraId="4FB85426" w14:textId="74CF2469" w:rsidR="00BB3E45" w:rsidRPr="00D02B97" w:rsidRDefault="00BB3E45" w:rsidP="00CE00FD">
      <w:pPr>
        <w:pStyle w:val="PL"/>
        <w:rPr>
          <w:color w:val="808080"/>
        </w:rPr>
      </w:pPr>
      <w:r>
        <w:tab/>
      </w:r>
      <w:r w:rsidRPr="00D02B97">
        <w:rPr>
          <w:color w:val="808080"/>
        </w:rPr>
        <w:t>-- Number of PUSCH power control adjustment states maintained by the UE (i.e., fc(i)). If the field is present (n2) the UE maintains</w:t>
      </w:r>
    </w:p>
    <w:p w14:paraId="3882B5D8" w14:textId="264925CA" w:rsidR="00BB3E45" w:rsidRPr="00D02B97" w:rsidRDefault="00BB3E45" w:rsidP="00CE00FD">
      <w:pPr>
        <w:pStyle w:val="PL"/>
        <w:rPr>
          <w:color w:val="808080"/>
        </w:rPr>
      </w:pPr>
      <w:r>
        <w:tab/>
      </w:r>
      <w:r w:rsidRPr="00D02B97">
        <w:rPr>
          <w:color w:val="808080"/>
        </w:rPr>
        <w:t>-- two power control states (i.e., fc(i,</w:t>
      </w:r>
      <w:r w:rsidR="002A7ECB" w:rsidRPr="00D02B97">
        <w:rPr>
          <w:color w:val="808080"/>
        </w:rPr>
        <w:t>1</w:t>
      </w:r>
      <w:r w:rsidRPr="00D02B97">
        <w:rPr>
          <w:color w:val="808080"/>
        </w:rPr>
        <w:t>) and fc(i,</w:t>
      </w:r>
      <w:r w:rsidR="002A7ECB" w:rsidRPr="00D02B97">
        <w:rPr>
          <w:color w:val="808080"/>
        </w:rPr>
        <w:t>2</w:t>
      </w:r>
      <w:r w:rsidRPr="00D02B97">
        <w:rPr>
          <w:color w:val="808080"/>
        </w:rPr>
        <w:t>)). Otherwise, it applies one (i.e., fc(i,</w:t>
      </w:r>
      <w:r w:rsidR="002A7ECB" w:rsidRPr="00D02B97">
        <w:rPr>
          <w:color w:val="808080"/>
        </w:rPr>
        <w:t>1</w:t>
      </w:r>
      <w:r w:rsidRPr="00D02B97">
        <w:rPr>
          <w:color w:val="808080"/>
        </w:rPr>
        <w:t xml:space="preserve">)). </w:t>
      </w:r>
    </w:p>
    <w:p w14:paraId="0986F7AA" w14:textId="4DB80CDC" w:rsidR="00BB3E45" w:rsidRPr="00D02B97" w:rsidRDefault="00BB3E45" w:rsidP="00CE00FD">
      <w:pPr>
        <w:pStyle w:val="PL"/>
        <w:rPr>
          <w:color w:val="808080"/>
        </w:rPr>
      </w:pPr>
      <w:r>
        <w:tab/>
      </w:r>
      <w:r w:rsidRPr="00D02B97">
        <w:rPr>
          <w:color w:val="808080"/>
        </w:rPr>
        <w:t>-- Corresponds to L1 parameter 'num-pusch-pcadjustment-states' (see 38.213, section 7.1)</w:t>
      </w:r>
    </w:p>
    <w:p w14:paraId="2C77770C" w14:textId="4BA776D0" w:rsidR="00BB3E45" w:rsidRPr="00D02B97" w:rsidRDefault="00BB3E45" w:rsidP="00CE00FD">
      <w:pPr>
        <w:pStyle w:val="PL"/>
        <w:rPr>
          <w:color w:val="808080"/>
        </w:rPr>
      </w:pPr>
      <w:r>
        <w:tab/>
      </w:r>
      <w:r w:rsidR="005A6597">
        <w:t>two</w:t>
      </w:r>
      <w:r>
        <w:t>PUSCH-PC-AdjustmentStates</w:t>
      </w:r>
      <w:r>
        <w:tab/>
      </w:r>
      <w:r>
        <w:tab/>
      </w:r>
      <w:r>
        <w:tab/>
      </w:r>
      <w:r>
        <w:tab/>
      </w:r>
      <w:r w:rsidRPr="00D02B97">
        <w:rPr>
          <w:color w:val="993366"/>
        </w:rPr>
        <w:t>ENUMERATED</w:t>
      </w:r>
      <w:r>
        <w:t xml:space="preserve"> {twoStates}</w:t>
      </w:r>
      <w:r>
        <w:tab/>
      </w:r>
      <w:r>
        <w:tab/>
      </w:r>
      <w:r>
        <w:tab/>
      </w:r>
      <w:r>
        <w:tab/>
      </w:r>
      <w:r>
        <w:tab/>
      </w:r>
      <w:r>
        <w:tab/>
      </w:r>
      <w:r>
        <w:tab/>
      </w:r>
      <w:r>
        <w:tab/>
      </w:r>
      <w:r>
        <w:tab/>
      </w:r>
      <w:r>
        <w:tab/>
      </w:r>
      <w:r>
        <w:tab/>
      </w:r>
      <w:r>
        <w:tab/>
      </w:r>
      <w:r>
        <w:tab/>
      </w:r>
      <w:r w:rsidRPr="00D02B97">
        <w:rPr>
          <w:color w:val="993366"/>
        </w:rPr>
        <w:t>OPTIONAL</w:t>
      </w:r>
      <w:r>
        <w:t>,</w:t>
      </w:r>
      <w:r w:rsidR="00BE2888">
        <w:t xml:space="preserve"> </w:t>
      </w:r>
      <w:r w:rsidR="00BE2888" w:rsidRPr="00D02B97">
        <w:rPr>
          <w:color w:val="808080"/>
        </w:rPr>
        <w:t>-- Need R</w:t>
      </w:r>
    </w:p>
    <w:p w14:paraId="732FADD4" w14:textId="4012B2C1" w:rsidR="00BE2888" w:rsidRDefault="00BE2888" w:rsidP="00CE00FD">
      <w:pPr>
        <w:pStyle w:val="PL"/>
      </w:pPr>
    </w:p>
    <w:p w14:paraId="2EFA42B4" w14:textId="590EB8E7" w:rsidR="00BE2888" w:rsidRPr="00D02B97" w:rsidRDefault="00BE2888" w:rsidP="00CE00FD">
      <w:pPr>
        <w:pStyle w:val="PL"/>
        <w:rPr>
          <w:color w:val="808080"/>
        </w:rPr>
      </w:pPr>
      <w:r>
        <w:tab/>
      </w:r>
      <w:r w:rsidRPr="00D02B97">
        <w:rPr>
          <w:color w:val="808080"/>
        </w:rPr>
        <w:t xml:space="preserve">-- Indicates whether to apply dela MCS. When the field is absent, the UE applies Ks = 0 in delta_TFC formula for PUSCH. </w:t>
      </w:r>
    </w:p>
    <w:p w14:paraId="3631FD3C" w14:textId="77777777" w:rsidR="00BE2888" w:rsidRPr="00D02B97" w:rsidRDefault="00BE2888" w:rsidP="00CE00FD">
      <w:pPr>
        <w:pStyle w:val="PL"/>
        <w:rPr>
          <w:color w:val="808080"/>
        </w:rPr>
      </w:pPr>
      <w:r>
        <w:tab/>
      </w:r>
      <w:r w:rsidRPr="00D02B97">
        <w:rPr>
          <w:color w:val="808080"/>
        </w:rPr>
        <w:t>-- Corresponds to L1 parameter 'deltaMCS-Enabled' (see 38.213, section 7.1)</w:t>
      </w:r>
    </w:p>
    <w:p w14:paraId="10F1667F" w14:textId="3F1C21C1" w:rsidR="00BE2888" w:rsidRPr="00D02B97" w:rsidRDefault="00BE2888" w:rsidP="00CE00FD">
      <w:pPr>
        <w:pStyle w:val="PL"/>
        <w:rPr>
          <w:color w:val="808080"/>
        </w:rPr>
      </w:pPr>
      <w:r>
        <w:tab/>
        <w:t>deltaMCS</w:t>
      </w:r>
      <w:r>
        <w:tab/>
      </w:r>
      <w:r>
        <w:tab/>
      </w:r>
      <w:r>
        <w:tab/>
      </w:r>
      <w:r>
        <w:tab/>
      </w:r>
      <w:r>
        <w:tab/>
      </w:r>
      <w:r>
        <w:tab/>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R</w:t>
      </w:r>
    </w:p>
    <w:p w14:paraId="6DF4D641" w14:textId="77777777" w:rsidR="00DD1F73" w:rsidRDefault="00DD1F73" w:rsidP="00CE00FD">
      <w:pPr>
        <w:pStyle w:val="PL"/>
        <w:rPr>
          <w:ins w:id="284" w:author="Ericsson" w:date="2018-01-24T19:48:00Z"/>
        </w:rPr>
      </w:pPr>
    </w:p>
    <w:p w14:paraId="0F55C51D" w14:textId="6E9FDFA2" w:rsidR="00DD1F73" w:rsidRDefault="00DD1F73" w:rsidP="00CE00FD">
      <w:pPr>
        <w:pStyle w:val="PL"/>
        <w:rPr>
          <w:ins w:id="285" w:author="Ericsson" w:date="2018-01-24T19:49:00Z"/>
        </w:rPr>
      </w:pPr>
      <w:ins w:id="286" w:author="Ericsson" w:date="2018-01-24T19:48:00Z">
        <w:r>
          <w:tab/>
          <w:t xml:space="preserve">-- </w:t>
        </w:r>
        <w:commentRangeStart w:id="287"/>
        <w:r>
          <w:t>SRI-</w:t>
        </w:r>
      </w:ins>
      <w:ins w:id="288" w:author="Ericsson" w:date="2018-01-24T19:49:00Z">
        <w:r>
          <w:t>PUSCHPowerControl-Mapping</w:t>
        </w:r>
        <w:commentRangeEnd w:id="287"/>
        <w:r>
          <w:rPr>
            <w:rStyle w:val="CommentReference"/>
            <w:rFonts w:ascii="Times New Roman" w:hAnsi="Times New Roman"/>
            <w:noProof w:val="0"/>
            <w:lang w:eastAsia="en-US"/>
          </w:rPr>
          <w:commentReference w:id="287"/>
        </w:r>
      </w:ins>
    </w:p>
    <w:p w14:paraId="6E75CD9F" w14:textId="77777777" w:rsidR="00DD1F73" w:rsidRDefault="00DD1F73" w:rsidP="00CE00FD">
      <w:pPr>
        <w:pStyle w:val="PL"/>
        <w:rPr>
          <w:ins w:id="289" w:author="Ericsson" w:date="2018-01-24T19:48:00Z"/>
        </w:rPr>
      </w:pPr>
    </w:p>
    <w:p w14:paraId="33436E0A" w14:textId="64CC5E97" w:rsidR="00A37003" w:rsidRDefault="00A37003" w:rsidP="00CE00FD">
      <w:pPr>
        <w:pStyle w:val="PL"/>
      </w:pPr>
      <w:r>
        <w:t>}</w:t>
      </w:r>
    </w:p>
    <w:p w14:paraId="1CE13260" w14:textId="2C623A76" w:rsidR="006A05FB" w:rsidRDefault="006A05FB" w:rsidP="00CE00FD">
      <w:pPr>
        <w:pStyle w:val="PL"/>
      </w:pPr>
    </w:p>
    <w:p w14:paraId="7738BFD1" w14:textId="77777777" w:rsidR="00012B4E" w:rsidRPr="00D02B97" w:rsidRDefault="006A05FB" w:rsidP="00CE00FD">
      <w:pPr>
        <w:pStyle w:val="PL"/>
        <w:rPr>
          <w:color w:val="808080"/>
        </w:rPr>
      </w:pPr>
      <w:r w:rsidRPr="00D02B97">
        <w:rPr>
          <w:color w:val="808080"/>
        </w:rPr>
        <w:t xml:space="preserve">-- </w:t>
      </w:r>
      <w:r w:rsidR="00012B4E" w:rsidRPr="00D02B97">
        <w:rPr>
          <w:color w:val="808080"/>
        </w:rPr>
        <w:t xml:space="preserve">A </w:t>
      </w:r>
      <w:r w:rsidRPr="00D02B97">
        <w:rPr>
          <w:color w:val="808080"/>
        </w:rPr>
        <w:t xml:space="preserve">set </w:t>
      </w:r>
      <w:r w:rsidR="00012B4E" w:rsidRPr="00D02B97">
        <w:rPr>
          <w:color w:val="808080"/>
        </w:rPr>
        <w:t xml:space="preserve">of </w:t>
      </w:r>
      <w:r w:rsidRPr="00D02B97">
        <w:rPr>
          <w:color w:val="808080"/>
        </w:rPr>
        <w:t>p0-pusch</w:t>
      </w:r>
      <w:r w:rsidR="00012B4E" w:rsidRPr="00D02B97">
        <w:rPr>
          <w:color w:val="808080"/>
        </w:rPr>
        <w:t xml:space="preserve"> and </w:t>
      </w:r>
      <w:r w:rsidRPr="00D02B97">
        <w:rPr>
          <w:color w:val="808080"/>
        </w:rPr>
        <w:t>alpha used for PUSCH with grant. 'PUSCH beam indication'</w:t>
      </w:r>
      <w:r w:rsidR="00012B4E" w:rsidRPr="00D02B97">
        <w:rPr>
          <w:color w:val="808080"/>
        </w:rPr>
        <w:t xml:space="preserve"> </w:t>
      </w:r>
      <w:r w:rsidRPr="00D02B97">
        <w:rPr>
          <w:color w:val="808080"/>
        </w:rPr>
        <w:t xml:space="preserve">(if present) gives the index of </w:t>
      </w:r>
      <w:r w:rsidR="00012B4E" w:rsidRPr="00D02B97">
        <w:rPr>
          <w:color w:val="808080"/>
        </w:rPr>
        <w:t xml:space="preserve">the </w:t>
      </w:r>
      <w:r w:rsidRPr="00D02B97">
        <w:rPr>
          <w:color w:val="808080"/>
        </w:rPr>
        <w:t xml:space="preserve">set to </w:t>
      </w:r>
    </w:p>
    <w:p w14:paraId="51C329DE" w14:textId="2EB3BC53" w:rsidR="006A05FB" w:rsidRPr="00D02B97" w:rsidRDefault="00012B4E" w:rsidP="00CE00FD">
      <w:pPr>
        <w:pStyle w:val="PL"/>
        <w:rPr>
          <w:color w:val="808080"/>
        </w:rPr>
      </w:pPr>
      <w:r w:rsidRPr="00D02B97">
        <w:rPr>
          <w:color w:val="808080"/>
        </w:rPr>
        <w:t xml:space="preserve">-- be </w:t>
      </w:r>
      <w:r w:rsidR="006A05FB" w:rsidRPr="00D02B97">
        <w:rPr>
          <w:color w:val="808080"/>
        </w:rPr>
        <w:t>use</w:t>
      </w:r>
      <w:r w:rsidRPr="00D02B97">
        <w:rPr>
          <w:color w:val="808080"/>
        </w:rPr>
        <w:t>d</w:t>
      </w:r>
      <w:r w:rsidR="006A05FB" w:rsidRPr="00D02B97">
        <w:rPr>
          <w:color w:val="808080"/>
        </w:rPr>
        <w:t xml:space="preserve"> for a particular PUSCH transmission</w:t>
      </w:r>
      <w:r w:rsidRPr="00D02B97">
        <w:rPr>
          <w:color w:val="808080"/>
        </w:rPr>
        <w:t>.</w:t>
      </w:r>
    </w:p>
    <w:p w14:paraId="404C80B6" w14:textId="38C08643" w:rsidR="007C7A23" w:rsidRPr="00D02B97" w:rsidRDefault="007C7A23" w:rsidP="00CE00FD">
      <w:pPr>
        <w:pStyle w:val="PL"/>
        <w:rPr>
          <w:color w:val="808080"/>
        </w:rPr>
      </w:pPr>
      <w:r w:rsidRPr="00D02B97">
        <w:rPr>
          <w:color w:val="808080"/>
        </w:rPr>
        <w:t>-- FFS_CHECK: Is the ”PUSCH beam indication” in DCI which schedules the PUSCH? If so, clarify in field description</w:t>
      </w:r>
    </w:p>
    <w:p w14:paraId="472A13BF" w14:textId="77777777" w:rsidR="006A05FB" w:rsidRPr="00D02B97" w:rsidRDefault="006A05FB" w:rsidP="00CE00FD">
      <w:pPr>
        <w:pStyle w:val="PL"/>
        <w:rPr>
          <w:color w:val="808080"/>
        </w:rPr>
      </w:pPr>
      <w:r w:rsidRPr="00D02B97">
        <w:rPr>
          <w:color w:val="808080"/>
        </w:rPr>
        <w:t>-- Corresponds to L1 parameter 'p0-pusch-alpha-set' (see 38.213, section 7.1)</w:t>
      </w:r>
    </w:p>
    <w:p w14:paraId="1823E481" w14:textId="720E3CCB" w:rsidR="006A05FB" w:rsidRDefault="006A05FB" w:rsidP="00CE00FD">
      <w:pPr>
        <w:pStyle w:val="PL"/>
      </w:pPr>
      <w:r>
        <w:t xml:space="preserve">P0-PUSCH-AlphaSet ::= </w:t>
      </w:r>
      <w:r>
        <w:tab/>
      </w:r>
      <w:r>
        <w:tab/>
      </w:r>
      <w:r>
        <w:tab/>
      </w:r>
      <w:r>
        <w:tab/>
      </w:r>
      <w:r>
        <w:tab/>
      </w:r>
      <w:r>
        <w:tab/>
      </w:r>
      <w:r w:rsidR="00012B4E" w:rsidRPr="00D02B97">
        <w:rPr>
          <w:color w:val="993366"/>
        </w:rPr>
        <w:t>SEQUENCE</w:t>
      </w:r>
      <w:r w:rsidR="00012B4E">
        <w:t xml:space="preserve"> {</w:t>
      </w:r>
    </w:p>
    <w:p w14:paraId="62681399" w14:textId="4F648234" w:rsidR="00012B4E" w:rsidRDefault="006A05FB" w:rsidP="00CE00FD">
      <w:pPr>
        <w:pStyle w:val="PL"/>
      </w:pPr>
      <w:r>
        <w:tab/>
      </w:r>
      <w:r w:rsidR="00012B4E">
        <w:t>p</w:t>
      </w:r>
      <w:r w:rsidR="00012B4E" w:rsidRPr="00012B4E">
        <w:t xml:space="preserve">0-PUSCH-AlphaSetId </w:t>
      </w:r>
      <w:r w:rsidR="00012B4E">
        <w:tab/>
      </w:r>
      <w:r w:rsidR="00012B4E">
        <w:tab/>
      </w:r>
      <w:r w:rsidR="00012B4E">
        <w:tab/>
      </w:r>
      <w:r w:rsidR="00012B4E">
        <w:tab/>
      </w:r>
      <w:r w:rsidR="00012B4E">
        <w:tab/>
      </w:r>
      <w:r w:rsidR="00012B4E">
        <w:tab/>
      </w:r>
      <w:r w:rsidR="00012B4E" w:rsidRPr="00012B4E">
        <w:t>P0-PUSCH-AlphaSetId</w:t>
      </w:r>
      <w:r w:rsidR="00012B4E">
        <w:t>,</w:t>
      </w:r>
    </w:p>
    <w:p w14:paraId="77B9DD2F" w14:textId="766F730D" w:rsidR="00012B4E" w:rsidRPr="00D02B97" w:rsidRDefault="00012B4E" w:rsidP="00CE00FD">
      <w:pPr>
        <w:pStyle w:val="PL"/>
        <w:rPr>
          <w:color w:val="808080"/>
        </w:rPr>
      </w:pPr>
      <w:r>
        <w:tab/>
      </w:r>
      <w:r w:rsidRPr="00D02B97">
        <w:rPr>
          <w:color w:val="808080"/>
        </w:rPr>
        <w:t>-- P0 value for PUSCH with grant (except msg3)</w:t>
      </w:r>
      <w:r w:rsidR="0011358A" w:rsidRPr="00D02B97">
        <w:rPr>
          <w:color w:val="808080"/>
        </w:rPr>
        <w:t xml:space="preserve">. </w:t>
      </w:r>
      <w:r w:rsidRPr="00D02B97">
        <w:rPr>
          <w:color w:val="808080"/>
        </w:rPr>
        <w:t>Corresponds to L1 parameter 'p0-pusch' (see 38,213, section 7.1)</w:t>
      </w:r>
    </w:p>
    <w:p w14:paraId="5DE3D67C" w14:textId="1C8CD744" w:rsidR="00012B4E" w:rsidRDefault="00012B4E" w:rsidP="00CE00FD">
      <w:pPr>
        <w:pStyle w:val="PL"/>
      </w:pPr>
      <w:r>
        <w:tab/>
        <w:t>p0</w:t>
      </w:r>
      <w:r>
        <w:tab/>
      </w:r>
      <w:r>
        <w:tab/>
      </w:r>
      <w:r>
        <w:tab/>
      </w:r>
      <w:r w:rsidR="00A61B30">
        <w:tab/>
      </w:r>
      <w:r w:rsidR="00A61B30">
        <w:tab/>
      </w:r>
      <w:r w:rsidR="00A61B30">
        <w:tab/>
      </w:r>
      <w:r w:rsidR="00A61B30">
        <w:tab/>
      </w:r>
      <w:r w:rsidR="00A61B30">
        <w:tab/>
      </w:r>
      <w:r w:rsidR="00A61B30">
        <w:tab/>
      </w:r>
      <w:r w:rsidR="00A61B30">
        <w:tab/>
      </w:r>
      <w:r w:rsidR="00A61B30">
        <w:tab/>
        <w:t>FFS_Value</w:t>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tab/>
      </w:r>
      <w:r>
        <w:tab/>
      </w:r>
      <w:r>
        <w:tab/>
      </w:r>
      <w:r w:rsidRPr="00D02B97">
        <w:rPr>
          <w:color w:val="993366"/>
        </w:rPr>
        <w:t>OPTIONAL</w:t>
      </w:r>
      <w:r>
        <w:t>,</w:t>
      </w:r>
    </w:p>
    <w:p w14:paraId="79326F6F" w14:textId="3E7B5DA9" w:rsidR="00012B4E" w:rsidRPr="00D02B97" w:rsidRDefault="00012B4E" w:rsidP="00CE00FD">
      <w:pPr>
        <w:pStyle w:val="PL"/>
        <w:rPr>
          <w:color w:val="808080"/>
        </w:rPr>
      </w:pPr>
      <w:r>
        <w:tab/>
      </w:r>
      <w:r w:rsidRPr="00D02B97">
        <w:rPr>
          <w:color w:val="808080"/>
        </w:rPr>
        <w:t>-- alpha value for PUSCH with grant (except msg3) (see 38</w:t>
      </w:r>
      <w:r w:rsidR="0011358A" w:rsidRPr="00D02B97">
        <w:rPr>
          <w:color w:val="808080"/>
        </w:rPr>
        <w:t>.</w:t>
      </w:r>
      <w:r w:rsidRPr="00D02B97">
        <w:rPr>
          <w:color w:val="808080"/>
        </w:rPr>
        <w:t>213, section 7.1)</w:t>
      </w:r>
    </w:p>
    <w:p w14:paraId="1EE9FE25" w14:textId="298D1957" w:rsidR="00012B4E" w:rsidRPr="00D02B97" w:rsidRDefault="00012B4E" w:rsidP="00CE00FD">
      <w:pPr>
        <w:pStyle w:val="PL"/>
        <w:rPr>
          <w:color w:val="808080"/>
        </w:rPr>
      </w:pPr>
      <w:r>
        <w:tab/>
      </w:r>
      <w:r w:rsidRPr="00D02B97">
        <w:rPr>
          <w:color w:val="808080"/>
        </w:rPr>
        <w:t>-- When the field is absent the UE applies the value 1</w:t>
      </w:r>
    </w:p>
    <w:p w14:paraId="30E15B1E" w14:textId="1453BAD6" w:rsidR="00012B4E" w:rsidRDefault="00012B4E" w:rsidP="00CE00FD">
      <w:pPr>
        <w:pStyle w:val="PL"/>
      </w:pPr>
      <w:r>
        <w:tab/>
        <w:t xml:space="preserve">alpha </w:t>
      </w:r>
      <w:r>
        <w:tab/>
      </w:r>
      <w:r>
        <w:tab/>
      </w:r>
      <w:r>
        <w:tab/>
      </w:r>
      <w:r w:rsidR="00014970">
        <w:tab/>
      </w:r>
      <w:r w:rsidR="00014970">
        <w:tab/>
      </w:r>
      <w:r w:rsidR="00014970">
        <w:tab/>
      </w:r>
      <w:r w:rsidR="00014970">
        <w:tab/>
      </w:r>
      <w:r w:rsidR="00014970">
        <w:tab/>
      </w:r>
      <w:r w:rsidR="00014970">
        <w:tab/>
      </w:r>
      <w:r w:rsidR="00014970">
        <w:tab/>
        <w:t>Alpha</w:t>
      </w:r>
      <w:r>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rsidRPr="00D02B97">
        <w:rPr>
          <w:color w:val="993366"/>
        </w:rPr>
        <w:t>OPTIONAL</w:t>
      </w:r>
    </w:p>
    <w:p w14:paraId="4F6996F6" w14:textId="2CF59B43" w:rsidR="006A05FB" w:rsidRPr="00000A61" w:rsidRDefault="006A05FB" w:rsidP="00CE00FD">
      <w:pPr>
        <w:pStyle w:val="PL"/>
      </w:pPr>
      <w:r>
        <w:t>}</w:t>
      </w:r>
    </w:p>
    <w:p w14:paraId="640932D8" w14:textId="77777777" w:rsidR="00084829" w:rsidRPr="00000A61" w:rsidRDefault="00084829" w:rsidP="00CE00FD">
      <w:pPr>
        <w:pStyle w:val="PL"/>
      </w:pPr>
    </w:p>
    <w:p w14:paraId="382836AE" w14:textId="7ED8237D" w:rsidR="006A05FB" w:rsidRPr="00D02B97" w:rsidRDefault="006A05FB" w:rsidP="00CE00FD">
      <w:pPr>
        <w:pStyle w:val="PL"/>
        <w:rPr>
          <w:color w:val="808080"/>
        </w:rPr>
      </w:pPr>
      <w:r w:rsidRPr="00D02B97">
        <w:rPr>
          <w:color w:val="808080"/>
        </w:rPr>
        <w:t>-- ID for a P0-PUSCH-AlphaSet. Corresponds to L1 parameter 'p0alphasetindex' (see 38.213, section 7.1)</w:t>
      </w:r>
    </w:p>
    <w:p w14:paraId="1C322E02" w14:textId="0B3BD855" w:rsidR="006A05FB" w:rsidRPr="00F62519" w:rsidRDefault="006A05FB" w:rsidP="00CE00FD">
      <w:pPr>
        <w:pStyle w:val="PL"/>
        <w:rPr>
          <w:lang w:val="sv-SE"/>
        </w:rPr>
      </w:pPr>
      <w:r w:rsidRPr="00F62519">
        <w:rPr>
          <w:lang w:val="sv-SE"/>
        </w:rPr>
        <w:t xml:space="preserve">P0-PUSCH-AlphaSetId ::=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(0..maxNrofP0-PUSCH-AlphaSets-1)</w:t>
      </w:r>
    </w:p>
    <w:p w14:paraId="43C4C106" w14:textId="75710534" w:rsidR="006A05FB" w:rsidRPr="00F62519" w:rsidRDefault="006A05FB" w:rsidP="00CE00FD">
      <w:pPr>
        <w:pStyle w:val="PL"/>
        <w:rPr>
          <w:lang w:val="sv-SE"/>
        </w:rPr>
      </w:pPr>
    </w:p>
    <w:p w14:paraId="5EBA1B1B" w14:textId="4BC778F5" w:rsidR="00C32A24" w:rsidRPr="00D02B97" w:rsidRDefault="00C32A24" w:rsidP="00CE00FD">
      <w:pPr>
        <w:pStyle w:val="PL"/>
        <w:rPr>
          <w:color w:val="808080"/>
        </w:rPr>
      </w:pPr>
      <w:r w:rsidRPr="00D02B97">
        <w:rPr>
          <w:color w:val="808080"/>
        </w:rPr>
        <w:t>-- A reference signal (RS) configured as pathloss reference signal for PUSCH power control</w:t>
      </w:r>
    </w:p>
    <w:p w14:paraId="24AEC176" w14:textId="77777777" w:rsidR="00C32A24" w:rsidRPr="00D02B97" w:rsidRDefault="00C32A24" w:rsidP="00CE00FD">
      <w:pPr>
        <w:pStyle w:val="PL"/>
        <w:rPr>
          <w:color w:val="808080"/>
        </w:rPr>
      </w:pPr>
      <w:r w:rsidRPr="00D02B97">
        <w:rPr>
          <w:color w:val="808080"/>
        </w:rPr>
        <w:t>-- Corresponds to L1 parameter 'pusch-pathlossReference-rs' (see 38.213, section 7.1)</w:t>
      </w:r>
    </w:p>
    <w:p w14:paraId="173D04E3" w14:textId="4FFD0FC9" w:rsidR="00C32A24" w:rsidRDefault="00C32A24" w:rsidP="00CE00FD">
      <w:pPr>
        <w:pStyle w:val="PL"/>
      </w:pPr>
      <w:r>
        <w:t>PUSCH-PathlossReference-RS</w:t>
      </w:r>
      <w:r w:rsidR="00702390">
        <w:t xml:space="preserve"> ::=</w:t>
      </w:r>
      <w:r>
        <w:tab/>
      </w:r>
      <w:r>
        <w:tab/>
      </w:r>
      <w:r>
        <w:tab/>
      </w:r>
      <w:r>
        <w:tab/>
      </w:r>
      <w:r w:rsidRPr="00D02B97">
        <w:rPr>
          <w:color w:val="993366"/>
        </w:rPr>
        <w:t>SEQUENCE</w:t>
      </w:r>
      <w:r>
        <w:t xml:space="preserve"> {</w:t>
      </w:r>
    </w:p>
    <w:p w14:paraId="0533A847" w14:textId="1317896E" w:rsidR="00C32A24" w:rsidRDefault="00C32A24" w:rsidP="00CE00FD">
      <w:pPr>
        <w:pStyle w:val="PL"/>
      </w:pPr>
      <w:r>
        <w:tab/>
        <w:t>pusch</w:t>
      </w:r>
      <w:r w:rsidRPr="00C32A24">
        <w:t xml:space="preserve">-PathlossReference-RS-Id </w:t>
      </w:r>
      <w:r>
        <w:tab/>
      </w:r>
      <w:r>
        <w:tab/>
      </w:r>
      <w:r>
        <w:tab/>
      </w:r>
      <w:r>
        <w:tab/>
      </w:r>
      <w:r w:rsidRPr="00C32A24">
        <w:t>PU</w:t>
      </w:r>
      <w:r>
        <w:t>S</w:t>
      </w:r>
      <w:r w:rsidRPr="00C32A24">
        <w:t>CH-PathlossReference-RS-Id</w:t>
      </w:r>
      <w:r w:rsidR="007B4D97">
        <w:t>,</w:t>
      </w:r>
      <w:r w:rsidRPr="00C32A24">
        <w:t xml:space="preserve"> </w:t>
      </w:r>
    </w:p>
    <w:p w14:paraId="039968BB" w14:textId="77777777" w:rsidR="00C32A24" w:rsidRDefault="00C32A24" w:rsidP="00CE00FD">
      <w:pPr>
        <w:pStyle w:val="PL"/>
      </w:pPr>
      <w:r>
        <w:tab/>
        <w:t>referenceSignal</w:t>
      </w:r>
      <w:r>
        <w:tab/>
      </w:r>
      <w:r>
        <w:tab/>
      </w:r>
      <w:r>
        <w:tab/>
      </w:r>
      <w:r>
        <w:tab/>
      </w:r>
      <w:r>
        <w:tab/>
      </w:r>
      <w:r>
        <w:tab/>
      </w:r>
      <w:r>
        <w:tab/>
      </w:r>
      <w:r>
        <w:tab/>
      </w:r>
      <w:r w:rsidRPr="00D02B97">
        <w:rPr>
          <w:color w:val="993366"/>
        </w:rPr>
        <w:t>CHOICE</w:t>
      </w:r>
      <w:r>
        <w:t xml:space="preserve"> {</w:t>
      </w:r>
    </w:p>
    <w:p w14:paraId="7C926BEB" w14:textId="414EBB84" w:rsidR="00C32A24" w:rsidRDefault="006F13B3" w:rsidP="00CE00FD">
      <w:pPr>
        <w:pStyle w:val="PL"/>
      </w:pPr>
      <w:r>
        <w:tab/>
      </w:r>
      <w:r>
        <w:tab/>
        <w:t>ssb</w:t>
      </w:r>
      <w:r w:rsidR="00173E6D">
        <w:t>-</w:t>
      </w:r>
      <w:r>
        <w:t>Index</w:t>
      </w:r>
      <w:r>
        <w:tab/>
      </w:r>
      <w:r>
        <w:tab/>
      </w:r>
      <w:r>
        <w:tab/>
      </w:r>
      <w:r>
        <w:tab/>
      </w:r>
      <w:r>
        <w:tab/>
      </w:r>
      <w:r>
        <w:tab/>
      </w:r>
      <w:r>
        <w:tab/>
      </w:r>
      <w:r>
        <w:tab/>
      </w:r>
      <w:r>
        <w:tab/>
        <w:t>SSB-Index,</w:t>
      </w:r>
    </w:p>
    <w:p w14:paraId="476BA4F8" w14:textId="409D1624" w:rsidR="006F13B3" w:rsidRDefault="006F13B3" w:rsidP="00CE00FD">
      <w:pPr>
        <w:pStyle w:val="PL"/>
      </w:pPr>
      <w:r>
        <w:tab/>
      </w:r>
      <w:r>
        <w:tab/>
      </w:r>
      <w:r w:rsidRPr="006F13B3">
        <w:t>csirsIndex</w:t>
      </w:r>
      <w:r>
        <w:tab/>
      </w:r>
      <w:r>
        <w:tab/>
      </w:r>
      <w:r>
        <w:tab/>
      </w:r>
      <w:r>
        <w:tab/>
      </w:r>
      <w:r>
        <w:tab/>
      </w:r>
      <w:r>
        <w:tab/>
      </w:r>
      <w:r>
        <w:tab/>
      </w:r>
      <w:r>
        <w:tab/>
      </w:r>
      <w:r>
        <w:tab/>
      </w:r>
      <w:r w:rsidRPr="006F13B3">
        <w:t>NZP-CSI-RS-Resource</w:t>
      </w:r>
      <w:r>
        <w:t>Id</w:t>
      </w:r>
    </w:p>
    <w:p w14:paraId="0BE1A1A4" w14:textId="684D09C9" w:rsidR="00C776C3" w:rsidRDefault="00C32A24" w:rsidP="00CE00FD">
      <w:pPr>
        <w:pStyle w:val="PL"/>
      </w:pPr>
      <w:r>
        <w:tab/>
        <w:t>}</w:t>
      </w:r>
    </w:p>
    <w:p w14:paraId="6E7D5934" w14:textId="3C2E4C81" w:rsidR="00C32A24" w:rsidRDefault="00C32A24" w:rsidP="00CE00FD">
      <w:pPr>
        <w:pStyle w:val="PL"/>
      </w:pPr>
      <w:r>
        <w:t>}</w:t>
      </w:r>
    </w:p>
    <w:p w14:paraId="5A10ACD1" w14:textId="60FA3489" w:rsidR="00C32A24" w:rsidRDefault="00C32A24" w:rsidP="00CE00FD">
      <w:pPr>
        <w:pStyle w:val="PL"/>
      </w:pPr>
    </w:p>
    <w:p w14:paraId="3B4F2893" w14:textId="4324DB7F" w:rsidR="00C32A24" w:rsidRPr="00D02B97" w:rsidRDefault="00C32A24" w:rsidP="00CE00FD">
      <w:pPr>
        <w:pStyle w:val="PL"/>
        <w:rPr>
          <w:color w:val="808080"/>
        </w:rPr>
      </w:pPr>
      <w:r w:rsidRPr="00D02B97">
        <w:rPr>
          <w:color w:val="808080"/>
        </w:rPr>
        <w:t xml:space="preserve">-- ID for a referemce signal (RS) configured as PUSCH pathloss reference </w:t>
      </w:r>
    </w:p>
    <w:p w14:paraId="66D46D6F" w14:textId="32AFB397" w:rsidR="00C32A24" w:rsidRPr="00D02B97" w:rsidRDefault="00C32A24" w:rsidP="00CE00FD">
      <w:pPr>
        <w:pStyle w:val="PL"/>
        <w:rPr>
          <w:color w:val="808080"/>
        </w:rPr>
      </w:pPr>
      <w:r w:rsidRPr="00D02B97">
        <w:rPr>
          <w:color w:val="808080"/>
        </w:rPr>
        <w:t>-- Corresponds to L1 parameter 'pathlossreference-index' (see 38.213, section 7.1)</w:t>
      </w:r>
    </w:p>
    <w:p w14:paraId="19897915" w14:textId="06173496" w:rsidR="00690399" w:rsidRPr="00D02B97" w:rsidRDefault="00690399" w:rsidP="00CE00FD">
      <w:pPr>
        <w:pStyle w:val="PL"/>
        <w:rPr>
          <w:color w:val="808080"/>
        </w:rPr>
      </w:pPr>
      <w:r w:rsidRPr="00D02B97">
        <w:rPr>
          <w:color w:val="808080"/>
        </w:rPr>
        <w:t>-- FFS_CHECK: Is this ID used anywhere except inside the PUSCH-PathlossReference-RS</w:t>
      </w:r>
      <w:r w:rsidRPr="00D02B97">
        <w:rPr>
          <w:color w:val="808080"/>
        </w:rPr>
        <w:tab/>
        <w:t>itself?</w:t>
      </w:r>
    </w:p>
    <w:p w14:paraId="79BE6586" w14:textId="316FEBDB" w:rsidR="00C32A24" w:rsidRDefault="00C32A24" w:rsidP="00CE00FD">
      <w:pPr>
        <w:pStyle w:val="PL"/>
      </w:pPr>
      <w:r>
        <w:t>PUSCH-PathlossReference-RS-Id</w:t>
      </w:r>
      <w:r w:rsidR="00CB2E2D">
        <w:t xml:space="preserve"> ::=</w:t>
      </w:r>
      <w:r>
        <w:tab/>
      </w:r>
      <w:r>
        <w:tab/>
      </w:r>
      <w:r>
        <w:tab/>
      </w:r>
      <w:r w:rsidRPr="00D02B97">
        <w:rPr>
          <w:color w:val="993366"/>
        </w:rPr>
        <w:t>INTEGER</w:t>
      </w:r>
      <w:r>
        <w:t xml:space="preserve"> (0..</w:t>
      </w:r>
      <w:r w:rsidR="00053C5D" w:rsidRPr="00053C5D">
        <w:t>maxNrofPUSCH-PathlossReferenceRS-1</w:t>
      </w:r>
      <w:r>
        <w:t>)</w:t>
      </w:r>
    </w:p>
    <w:p w14:paraId="4906FAD7" w14:textId="77777777" w:rsidR="00C776C3" w:rsidRPr="00000A61" w:rsidRDefault="00C776C3" w:rsidP="00CE00FD">
      <w:pPr>
        <w:pStyle w:val="PL"/>
      </w:pPr>
    </w:p>
    <w:p w14:paraId="4FF064DB" w14:textId="77777777" w:rsidR="00084829" w:rsidRPr="00D02B97" w:rsidRDefault="00084829" w:rsidP="00CE00FD">
      <w:pPr>
        <w:pStyle w:val="PL"/>
        <w:rPr>
          <w:color w:val="808080"/>
        </w:rPr>
      </w:pPr>
      <w:r w:rsidRPr="00D02B97">
        <w:rPr>
          <w:color w:val="808080"/>
        </w:rPr>
        <w:t>-- TAG-PUSCH-CONFIG-STOP</w:t>
      </w:r>
    </w:p>
    <w:p w14:paraId="5459FDF9" w14:textId="77777777" w:rsidR="00084829" w:rsidRPr="00D02B97" w:rsidRDefault="00084829" w:rsidP="00CE00FD">
      <w:pPr>
        <w:pStyle w:val="PL"/>
        <w:rPr>
          <w:color w:val="808080"/>
        </w:rPr>
      </w:pPr>
      <w:r w:rsidRPr="00D02B97">
        <w:rPr>
          <w:color w:val="808080"/>
        </w:rPr>
        <w:t>-- ASN1STOP</w:t>
      </w:r>
    </w:p>
    <w:p w14:paraId="2DE2DB53" w14:textId="77777777" w:rsidR="00E051C6" w:rsidRPr="00F36A7B" w:rsidRDefault="00E051C6" w:rsidP="00E051C6">
      <w:pPr>
        <w:pStyle w:val="Heading4"/>
        <w:rPr>
          <w:i/>
          <w:iCs/>
        </w:rPr>
      </w:pPr>
      <w:bookmarkStart w:id="290" w:name="_Toc478015749"/>
      <w:bookmarkStart w:id="291" w:name="_Toc501138310"/>
      <w:bookmarkStart w:id="292" w:name="_Toc500942739"/>
      <w:r w:rsidRPr="00F36A7B">
        <w:rPr>
          <w:i/>
          <w:iCs/>
        </w:rPr>
        <w:t>–</w:t>
      </w:r>
      <w:r w:rsidRPr="00F36A7B">
        <w:rPr>
          <w:i/>
          <w:iCs/>
        </w:rPr>
        <w:tab/>
        <w:t>Q-OffsetRange</w:t>
      </w:r>
      <w:bookmarkEnd w:id="290"/>
      <w:bookmarkEnd w:id="291"/>
      <w:bookmarkEnd w:id="292"/>
    </w:p>
    <w:p w14:paraId="7304D41E"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Q-OffsetRange</w:t>
      </w:r>
      <w:r w:rsidRPr="00000A61">
        <w:rPr>
          <w:lang w:eastAsia="ja-JP"/>
        </w:rPr>
        <w:t xml:space="preserve"> is used to indicate a cell</w:t>
      </w:r>
      <w:r w:rsidRPr="00000A61">
        <w:rPr>
          <w:rFonts w:eastAsia="MS Mincho"/>
          <w:lang w:eastAsia="ja-JP"/>
        </w:rPr>
        <w:t xml:space="preserve">, beam </w:t>
      </w:r>
      <w:r w:rsidRPr="00000A61">
        <w:rPr>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000A61" w:rsidRDefault="00E051C6" w:rsidP="00E051C6">
      <w:pPr>
        <w:pStyle w:val="TH"/>
      </w:pPr>
      <w:r w:rsidRPr="00000A61">
        <w:rPr>
          <w:bCs/>
          <w:i/>
          <w:iCs/>
        </w:rPr>
        <w:t>Q-OffsetRange</w:t>
      </w:r>
      <w:r w:rsidRPr="00000A61">
        <w:t xml:space="preserve"> information element</w:t>
      </w:r>
    </w:p>
    <w:p w14:paraId="14778F7D" w14:textId="77777777" w:rsidR="00E051C6" w:rsidRPr="00D02B97" w:rsidRDefault="00E051C6" w:rsidP="00CE00FD">
      <w:pPr>
        <w:pStyle w:val="PL"/>
        <w:rPr>
          <w:color w:val="808080"/>
        </w:rPr>
      </w:pPr>
      <w:r w:rsidRPr="00D02B97">
        <w:rPr>
          <w:color w:val="808080"/>
        </w:rPr>
        <w:t>-- ASN1START</w:t>
      </w:r>
    </w:p>
    <w:p w14:paraId="49C86B40" w14:textId="77777777" w:rsidR="00E051C6" w:rsidRPr="00000A61" w:rsidRDefault="00E051C6" w:rsidP="00CE00FD">
      <w:pPr>
        <w:pStyle w:val="PL"/>
      </w:pPr>
    </w:p>
    <w:p w14:paraId="28C762F9" w14:textId="77777777" w:rsidR="00E051C6" w:rsidRPr="00000A61" w:rsidRDefault="00E051C6" w:rsidP="00CE00FD">
      <w:pPr>
        <w:pStyle w:val="PL"/>
      </w:pPr>
      <w:r w:rsidRPr="00000A61">
        <w:t>Q-OffsetRange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42CB37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dB-24, dB-22, dB-20, dB-18, dB-16, dB-14,</w:t>
      </w:r>
    </w:p>
    <w:p w14:paraId="41ECA66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dB-12, dB-10, dB-8, dB-6, dB-5, dB-4, dB-3,</w:t>
      </w:r>
    </w:p>
    <w:p w14:paraId="2EB7B72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 dB-1, dB0, dB1, dB2, dB3, dB4, dB5,</w:t>
      </w:r>
    </w:p>
    <w:p w14:paraId="58F9F37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dB6, dB8, dB10, dB12, dB14, dB16, dB18,</w:t>
      </w:r>
    </w:p>
    <w:p w14:paraId="07FDDAB9" w14:textId="77777777" w:rsidR="00E051C6" w:rsidRPr="00000A61" w:rsidRDefault="00E051C6" w:rsidP="00CE00FD">
      <w:pPr>
        <w:pStyle w:val="PL"/>
        <w:rPr>
          <w:snapToGrid w:val="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dB20, dB22, dB24}</w:t>
      </w:r>
    </w:p>
    <w:p w14:paraId="30BCB16B" w14:textId="77777777" w:rsidR="00E051C6" w:rsidRPr="00000A61" w:rsidRDefault="00E051C6" w:rsidP="00CE00FD">
      <w:pPr>
        <w:pStyle w:val="PL"/>
      </w:pPr>
    </w:p>
    <w:p w14:paraId="51EF10EA" w14:textId="77777777" w:rsidR="00E051C6" w:rsidRPr="00D02B97" w:rsidRDefault="00E051C6" w:rsidP="00CE00FD">
      <w:pPr>
        <w:pStyle w:val="PL"/>
        <w:rPr>
          <w:color w:val="808080"/>
        </w:rPr>
      </w:pPr>
      <w:r w:rsidRPr="00D02B97">
        <w:rPr>
          <w:color w:val="808080"/>
        </w:rPr>
        <w:t>-- ASN1STOP</w:t>
      </w:r>
    </w:p>
    <w:p w14:paraId="5B68BFF1" w14:textId="77777777" w:rsidR="00E051C6" w:rsidRPr="00000A61" w:rsidRDefault="00E051C6" w:rsidP="00E051C6">
      <w:pPr>
        <w:overflowPunct w:val="0"/>
        <w:autoSpaceDE w:val="0"/>
        <w:autoSpaceDN w:val="0"/>
        <w:adjustRightInd w:val="0"/>
        <w:textAlignment w:val="baseline"/>
        <w:rPr>
          <w:lang w:eastAsia="ja-JP"/>
        </w:rPr>
      </w:pPr>
    </w:p>
    <w:p w14:paraId="5C985FB5" w14:textId="77777777" w:rsidR="00E051C6" w:rsidRPr="00000A61" w:rsidRDefault="00E051C6" w:rsidP="00E051C6">
      <w:pPr>
        <w:pStyle w:val="EditorsNote"/>
      </w:pPr>
      <w:r w:rsidRPr="00000A61">
        <w:t>Editor’s Note: FFS Confirm the exact values that are supported.</w:t>
      </w:r>
    </w:p>
    <w:p w14:paraId="1E0149B9" w14:textId="77777777" w:rsidR="00E051C6" w:rsidRPr="00000A61" w:rsidRDefault="00E051C6" w:rsidP="00E051C6">
      <w:pPr>
        <w:pStyle w:val="Heading4"/>
        <w:rPr>
          <w:i/>
        </w:rPr>
      </w:pPr>
      <w:bookmarkStart w:id="293" w:name="_Toc501138311"/>
      <w:bookmarkStart w:id="294" w:name="_Toc500942740"/>
      <w:r w:rsidRPr="00000A61">
        <w:t>–</w:t>
      </w:r>
      <w:r w:rsidRPr="00000A61">
        <w:tab/>
      </w:r>
      <w:r w:rsidRPr="00000A61">
        <w:rPr>
          <w:i/>
        </w:rPr>
        <w:t>QuantityConfig</w:t>
      </w:r>
      <w:bookmarkEnd w:id="293"/>
      <w:bookmarkEnd w:id="294"/>
    </w:p>
    <w:p w14:paraId="3275F7AE" w14:textId="77777777" w:rsidR="00E051C6" w:rsidRPr="00000A61" w:rsidRDefault="00E051C6" w:rsidP="00E051C6">
      <w:r w:rsidRPr="00000A61">
        <w:t xml:space="preserve">The IE </w:t>
      </w:r>
      <w:r w:rsidRPr="00000A61">
        <w:rPr>
          <w:i/>
        </w:rPr>
        <w:t>QuantityConfig</w:t>
      </w:r>
      <w:r w:rsidRPr="00000A61">
        <w:t xml:space="preserve"> specifies the measurement quantities and layer 3 filtering coefficients for NR and inter-RAT measurements.</w:t>
      </w:r>
    </w:p>
    <w:p w14:paraId="72AB8DE6" w14:textId="77777777" w:rsidR="00E051C6" w:rsidRPr="00000A61" w:rsidRDefault="00E051C6" w:rsidP="00E051C6">
      <w:pPr>
        <w:pStyle w:val="TH"/>
      </w:pPr>
      <w:r w:rsidRPr="00000A61">
        <w:t>QuantityConfig information element</w:t>
      </w:r>
    </w:p>
    <w:p w14:paraId="3A6F9988" w14:textId="77777777" w:rsidR="00E051C6" w:rsidRPr="00D02B97" w:rsidRDefault="00E051C6" w:rsidP="00CE00FD">
      <w:pPr>
        <w:pStyle w:val="PL"/>
        <w:rPr>
          <w:color w:val="808080"/>
        </w:rPr>
      </w:pPr>
      <w:r w:rsidRPr="00D02B97">
        <w:rPr>
          <w:color w:val="808080"/>
        </w:rPr>
        <w:t>-- ASN1START</w:t>
      </w:r>
    </w:p>
    <w:p w14:paraId="6661BC50" w14:textId="77777777" w:rsidR="00E051C6" w:rsidRPr="00D02B97" w:rsidRDefault="00E051C6" w:rsidP="00CE00FD">
      <w:pPr>
        <w:pStyle w:val="PL"/>
        <w:rPr>
          <w:color w:val="808080"/>
        </w:rPr>
      </w:pPr>
      <w:r w:rsidRPr="00D02B97">
        <w:rPr>
          <w:color w:val="808080"/>
        </w:rPr>
        <w:t>-- TAG-QUANTITY-CONFIG-START</w:t>
      </w:r>
    </w:p>
    <w:p w14:paraId="4E8234F5" w14:textId="77777777" w:rsidR="00E051C6" w:rsidRPr="00000A61" w:rsidRDefault="00E051C6" w:rsidP="00CE00FD">
      <w:pPr>
        <w:pStyle w:val="PL"/>
      </w:pPr>
    </w:p>
    <w:p w14:paraId="1C4F1054" w14:textId="070E29CA" w:rsidR="00E051C6" w:rsidRPr="00000A61" w:rsidRDefault="007334BD" w:rsidP="00CE00FD">
      <w:pPr>
        <w:pStyle w:val="PL"/>
      </w:pPr>
      <w:r>
        <w:tab/>
      </w:r>
    </w:p>
    <w:p w14:paraId="72CCEDB2" w14:textId="77777777" w:rsidR="00A63028" w:rsidRPr="00000A61" w:rsidRDefault="00A63028" w:rsidP="00A63028">
      <w:pPr>
        <w:pStyle w:val="PL"/>
      </w:pPr>
      <w:bookmarkStart w:id="295" w:name="_Hlk501360184"/>
      <w:r w:rsidRPr="00000A61">
        <w:t>QuantityConfig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AC7CCAF" w14:textId="6A9AEEEC" w:rsidR="00A63028" w:rsidRDefault="00A63028" w:rsidP="00A63028">
      <w:pPr>
        <w:pStyle w:val="PL"/>
        <w:rPr>
          <w:color w:val="993366"/>
        </w:rPr>
      </w:pPr>
      <w:r w:rsidRPr="00000A61">
        <w:tab/>
        <w:t>quantityConfigNR</w:t>
      </w:r>
      <w:r w:rsidRPr="00000A61">
        <w:tab/>
      </w:r>
      <w:r w:rsidRPr="00000A61">
        <w:tab/>
      </w:r>
      <w:r w:rsidRPr="00000A61">
        <w:tab/>
      </w:r>
      <w:r w:rsidRPr="00000A61">
        <w:tab/>
      </w:r>
      <w:r w:rsidRPr="00000A61">
        <w:tab/>
      </w:r>
      <w:r w:rsidRPr="00000A61">
        <w:tab/>
      </w:r>
      <w:r w:rsidRPr="00000A61">
        <w:tab/>
        <w:t>QuantityConfigNR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Pr>
          <w:color w:val="993366"/>
        </w:rPr>
        <w:t>,</w:t>
      </w:r>
    </w:p>
    <w:p w14:paraId="1E043BB4" w14:textId="390C8BEA" w:rsidR="00A63028" w:rsidRPr="00000A61" w:rsidRDefault="00A63028" w:rsidP="00A63028">
      <w:pPr>
        <w:pStyle w:val="PL"/>
      </w:pPr>
      <w:r w:rsidRPr="00000A61">
        <w:tab/>
        <w:t>quantityConfigNR</w:t>
      </w:r>
      <w:r w:rsidR="005C5169">
        <w:t>-list</w:t>
      </w:r>
      <w:r w:rsidRPr="00000A61">
        <w:tab/>
      </w:r>
      <w:r w:rsidRPr="00000A61">
        <w:tab/>
      </w:r>
      <w:r w:rsidRPr="00000A61">
        <w:tab/>
      </w:r>
      <w:r w:rsidRPr="00000A61">
        <w:tab/>
      </w:r>
      <w:r w:rsidRPr="00000A61">
        <w:tab/>
      </w:r>
      <w:r w:rsidRPr="00000A61">
        <w:tab/>
        <w:t>QuantityConfigNR</w:t>
      </w:r>
      <w:r w:rsidR="005C5169">
        <w:t>-</w:t>
      </w:r>
      <w:r>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237331F9" w14:textId="77777777" w:rsidR="00A63028" w:rsidRPr="00000A61" w:rsidRDefault="00A63028" w:rsidP="00A63028">
      <w:pPr>
        <w:pStyle w:val="PL"/>
      </w:pPr>
      <w:r w:rsidRPr="00000A61">
        <w:t>}</w:t>
      </w:r>
    </w:p>
    <w:p w14:paraId="1550DF2C" w14:textId="77777777" w:rsidR="00A63028" w:rsidRDefault="00A63028" w:rsidP="00A63028">
      <w:pPr>
        <w:pStyle w:val="PL"/>
      </w:pPr>
    </w:p>
    <w:p w14:paraId="5A8E59EC" w14:textId="2FEC04C2" w:rsidR="00A63028" w:rsidRDefault="00A63028" w:rsidP="00A63028">
      <w:pPr>
        <w:pStyle w:val="PL"/>
      </w:pPr>
      <w:r w:rsidRPr="00000A61">
        <w:t>QuantityConfigNR</w:t>
      </w:r>
      <w:r w:rsidR="005C5169">
        <w:t>-</w:t>
      </w:r>
      <w:r>
        <w:t>List</w:t>
      </w:r>
      <w:r w:rsidRPr="00000A61">
        <w:t>::=</w:t>
      </w:r>
      <w:r w:rsidRPr="00000A61">
        <w:tab/>
      </w:r>
      <w:r w:rsidRPr="00000A61">
        <w:tab/>
      </w:r>
      <w:r w:rsidRPr="00000A61">
        <w:tab/>
      </w:r>
      <w:r w:rsidRPr="00000A61">
        <w:tab/>
      </w:r>
      <w:r w:rsidRPr="00000A61">
        <w:tab/>
      </w:r>
      <w:r>
        <w:tab/>
      </w:r>
      <w:r w:rsidRPr="004C7C72">
        <w:rPr>
          <w:color w:val="993366"/>
        </w:rPr>
        <w:t>SEQUENCE</w:t>
      </w:r>
      <w:r w:rsidRPr="00000A61">
        <w:t xml:space="preserve"> (</w:t>
      </w:r>
      <w:r>
        <w:rPr>
          <w:lang w:val="en-US"/>
        </w:rPr>
        <w:t>SIZE (1..maxNroQuantityConfig)</w:t>
      </w:r>
      <w:r w:rsidRPr="00000A61">
        <w:t>)</w:t>
      </w:r>
      <w:r w:rsidRPr="004C7C72">
        <w:rPr>
          <w:color w:val="993366"/>
        </w:rPr>
        <w:t xml:space="preserve"> OF</w:t>
      </w:r>
      <w:r w:rsidRPr="00000A61">
        <w:t xml:space="preserve"> </w:t>
      </w:r>
      <w:r>
        <w:t>QuantityConfigNR</w:t>
      </w:r>
    </w:p>
    <w:p w14:paraId="221CA2C1" w14:textId="77777777" w:rsidR="00A63028" w:rsidRPr="00000A61" w:rsidRDefault="00A63028" w:rsidP="00A63028">
      <w:pPr>
        <w:pStyle w:val="PL"/>
      </w:pPr>
    </w:p>
    <w:p w14:paraId="3F9C8ECB" w14:textId="77777777" w:rsidR="00A63028" w:rsidRPr="00000A61" w:rsidRDefault="00A63028" w:rsidP="00A63028">
      <w:pPr>
        <w:pStyle w:val="PL"/>
      </w:pPr>
      <w:r w:rsidRPr="00000A61">
        <w:t>QuantityConfigNR::=</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41EE2ED" w14:textId="1B3B2BF7" w:rsidR="00A63028" w:rsidRPr="00000A61" w:rsidRDefault="00A63028" w:rsidP="00A63028">
      <w:pPr>
        <w:pStyle w:val="PL"/>
      </w:pPr>
      <w:r w:rsidRPr="00000A61">
        <w:tab/>
        <w:t>quantityConfigCell</w:t>
      </w:r>
      <w:r w:rsidRPr="00000A61">
        <w:tab/>
      </w:r>
      <w:r w:rsidRPr="00000A61">
        <w:tab/>
      </w:r>
      <w:r w:rsidRPr="00000A61">
        <w:tab/>
      </w:r>
      <w:r w:rsidRPr="00000A61">
        <w:tab/>
      </w:r>
      <w:r w:rsidRPr="00000A61">
        <w:tab/>
      </w:r>
      <w:r w:rsidRPr="00000A61">
        <w:tab/>
      </w:r>
      <w:r w:rsidRPr="00000A61">
        <w:tab/>
      </w:r>
      <w:r w:rsidR="00050563">
        <w:t>QuantityConfigRS,</w:t>
      </w:r>
    </w:p>
    <w:p w14:paraId="20321CC5" w14:textId="0A7F120D" w:rsidR="00E051C6" w:rsidRPr="00000A61" w:rsidRDefault="00E051C6" w:rsidP="00CE00FD">
      <w:pPr>
        <w:pStyle w:val="PL"/>
      </w:pPr>
      <w:r w:rsidRPr="00000A61">
        <w:tab/>
        <w:t>quantityConfigRSindex</w:t>
      </w:r>
      <w:r w:rsidRPr="00000A61">
        <w:tab/>
      </w:r>
      <w:r w:rsidRPr="00000A61">
        <w:tab/>
      </w:r>
      <w:r w:rsidRPr="00000A61">
        <w:tab/>
      </w:r>
      <w:r w:rsidRPr="00000A61">
        <w:tab/>
      </w:r>
      <w:r w:rsidRPr="00000A61">
        <w:tab/>
      </w:r>
      <w:r w:rsidRPr="00000A61">
        <w:tab/>
        <w:t>QuantityConfigRS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D86692A" w14:textId="77777777" w:rsidR="00E051C6" w:rsidRPr="00000A61" w:rsidRDefault="00E051C6" w:rsidP="00CE00FD">
      <w:pPr>
        <w:pStyle w:val="PL"/>
      </w:pPr>
      <w:r w:rsidRPr="00000A61">
        <w:t>}</w:t>
      </w:r>
    </w:p>
    <w:p w14:paraId="687D418E" w14:textId="77777777" w:rsidR="00E051C6" w:rsidRPr="00000A61" w:rsidRDefault="00E051C6" w:rsidP="00CE00FD">
      <w:pPr>
        <w:pStyle w:val="PL"/>
      </w:pPr>
    </w:p>
    <w:p w14:paraId="2848C180" w14:textId="77777777" w:rsidR="00E051C6" w:rsidRPr="00000A61" w:rsidRDefault="00E051C6" w:rsidP="00CE00FD">
      <w:pPr>
        <w:pStyle w:val="PL"/>
      </w:pPr>
      <w:bookmarkStart w:id="296" w:name="_Hlk500246926"/>
      <w:bookmarkEnd w:id="295"/>
      <w:r w:rsidRPr="00000A61">
        <w:t>QuantityConfigRS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A3407F9" w14:textId="77777777" w:rsidR="00E051C6" w:rsidRPr="00D02B97" w:rsidRDefault="00E051C6" w:rsidP="00CE00FD">
      <w:pPr>
        <w:pStyle w:val="PL"/>
        <w:rPr>
          <w:color w:val="808080"/>
        </w:rPr>
      </w:pPr>
      <w:r w:rsidRPr="00000A61">
        <w:tab/>
      </w:r>
      <w:r w:rsidRPr="00D02B97">
        <w:rPr>
          <w:color w:val="808080"/>
        </w:rPr>
        <w:t>-- SS Block based</w:t>
      </w:r>
    </w:p>
    <w:p w14:paraId="09227EFA" w14:textId="2DB7F87E" w:rsidR="00E051C6" w:rsidRPr="00000A61" w:rsidRDefault="00E051C6" w:rsidP="00CE00FD">
      <w:pPr>
        <w:pStyle w:val="PL"/>
      </w:pPr>
      <w:r w:rsidRPr="00000A61">
        <w:tab/>
        <w:t>ssbFilterCoefficientRSRP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B6DF40C" w14:textId="05C4BBA4" w:rsidR="00E051C6" w:rsidRPr="00000A61" w:rsidRDefault="00E051C6" w:rsidP="00CE00FD">
      <w:pPr>
        <w:pStyle w:val="PL"/>
      </w:pPr>
      <w:r w:rsidRPr="00000A61">
        <w:tab/>
        <w:t>ssbFilterCoefficientRSRQ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14381ED1" w14:textId="675F2917" w:rsidR="00E051C6" w:rsidRPr="00000A61" w:rsidRDefault="00E051C6" w:rsidP="00CE00FD">
      <w:pPr>
        <w:pStyle w:val="PL"/>
      </w:pPr>
      <w:r w:rsidRPr="00000A61">
        <w:tab/>
        <w:t>ssbFilterCoefficientRS-SINR</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r w:rsidRPr="00000A61">
        <w:t>,</w:t>
      </w:r>
    </w:p>
    <w:p w14:paraId="48030314" w14:textId="77777777" w:rsidR="00E051C6" w:rsidRPr="00000A61" w:rsidRDefault="00E051C6" w:rsidP="00CE00FD">
      <w:pPr>
        <w:pStyle w:val="PL"/>
      </w:pPr>
    </w:p>
    <w:p w14:paraId="3699F739" w14:textId="77777777" w:rsidR="00E051C6" w:rsidRPr="00D02B97" w:rsidRDefault="00E051C6" w:rsidP="00CE00FD">
      <w:pPr>
        <w:pStyle w:val="PL"/>
        <w:rPr>
          <w:color w:val="808080"/>
        </w:rPr>
      </w:pPr>
      <w:r w:rsidRPr="00000A61">
        <w:tab/>
      </w:r>
      <w:r w:rsidRPr="00D02B97">
        <w:rPr>
          <w:color w:val="808080"/>
        </w:rPr>
        <w:t>-- CSI-RS based</w:t>
      </w:r>
    </w:p>
    <w:p w14:paraId="4BAE2132" w14:textId="48B83F22" w:rsidR="00E051C6" w:rsidRPr="00000A61" w:rsidRDefault="00E051C6" w:rsidP="00CE00FD">
      <w:pPr>
        <w:pStyle w:val="PL"/>
      </w:pPr>
      <w:r w:rsidRPr="00000A61">
        <w:tab/>
        <w:t>csi-rsFilterCoefficientRSRP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723C4CAF" w14:textId="5F5AC4C8" w:rsidR="00E051C6" w:rsidRPr="00000A61" w:rsidRDefault="00E051C6" w:rsidP="00CE00FD">
      <w:pPr>
        <w:pStyle w:val="PL"/>
      </w:pPr>
      <w:r w:rsidRPr="00000A61">
        <w:tab/>
        <w:t>csi-rsFilterCoefficientRSRQ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E56C765" w14:textId="383C06CC" w:rsidR="00E051C6" w:rsidRPr="00000A61" w:rsidRDefault="00E051C6" w:rsidP="00CE00FD">
      <w:pPr>
        <w:pStyle w:val="PL"/>
      </w:pPr>
      <w:r w:rsidRPr="00000A61">
        <w:tab/>
        <w:t>csi-rsFilterCoefficientRS-SINR</w:t>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p>
    <w:p w14:paraId="322C1DDF" w14:textId="77777777" w:rsidR="00E051C6" w:rsidRPr="00000A61" w:rsidRDefault="00E051C6" w:rsidP="00CE00FD">
      <w:pPr>
        <w:pStyle w:val="PL"/>
      </w:pPr>
      <w:r w:rsidRPr="00000A61">
        <w:t>}</w:t>
      </w:r>
    </w:p>
    <w:bookmarkEnd w:id="296"/>
    <w:p w14:paraId="6182C5FB" w14:textId="77777777" w:rsidR="00E051C6" w:rsidRPr="00000A61" w:rsidRDefault="00E051C6" w:rsidP="00CE00FD">
      <w:pPr>
        <w:pStyle w:val="PL"/>
      </w:pPr>
    </w:p>
    <w:p w14:paraId="70F22372" w14:textId="77777777" w:rsidR="00E051C6" w:rsidRPr="00D02B97" w:rsidRDefault="00E051C6" w:rsidP="00CE00FD">
      <w:pPr>
        <w:pStyle w:val="PL"/>
        <w:rPr>
          <w:color w:val="808080"/>
        </w:rPr>
      </w:pPr>
      <w:r w:rsidRPr="00D02B97">
        <w:rPr>
          <w:color w:val="808080"/>
        </w:rPr>
        <w:t>-- TAG-QUANTITY-CONFIG-STOP</w:t>
      </w:r>
    </w:p>
    <w:p w14:paraId="1446B085"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3D38BDEE" w14:textId="77777777" w:rsidTr="00E051C6">
        <w:trPr>
          <w:cantSplit/>
          <w:tblHeader/>
        </w:trPr>
        <w:tc>
          <w:tcPr>
            <w:tcW w:w="14062" w:type="dxa"/>
          </w:tcPr>
          <w:p w14:paraId="76EEAB90" w14:textId="77777777" w:rsidR="00E051C6" w:rsidRPr="00000A61" w:rsidRDefault="00E051C6" w:rsidP="00E051C6">
            <w:pPr>
              <w:pStyle w:val="TAH"/>
              <w:rPr>
                <w:lang w:eastAsia="en-GB"/>
              </w:rPr>
            </w:pPr>
            <w:r w:rsidRPr="00000A61">
              <w:rPr>
                <w:noProof/>
                <w:lang w:eastAsia="en-GB"/>
              </w:rPr>
              <w:t>QuantityConfig field descriptions</w:t>
            </w:r>
          </w:p>
        </w:tc>
      </w:tr>
      <w:tr w:rsidR="00E051C6" w:rsidRPr="00000A61" w14:paraId="21503D25" w14:textId="77777777" w:rsidTr="00E051C6">
        <w:trPr>
          <w:cantSplit/>
          <w:trHeight w:val="52"/>
        </w:trPr>
        <w:tc>
          <w:tcPr>
            <w:tcW w:w="14062" w:type="dxa"/>
          </w:tcPr>
          <w:p w14:paraId="44DB2ECC" w14:textId="77777777" w:rsidR="00E051C6" w:rsidRPr="00000A61" w:rsidRDefault="00E051C6" w:rsidP="00E051C6">
            <w:pPr>
              <w:pStyle w:val="TAL"/>
              <w:rPr>
                <w:b/>
                <w:i/>
                <w:noProof/>
                <w:lang w:eastAsia="en-GB"/>
              </w:rPr>
            </w:pPr>
            <w:r w:rsidRPr="00000A61">
              <w:rPr>
                <w:b/>
                <w:i/>
                <w:noProof/>
                <w:lang w:eastAsia="en-GB"/>
              </w:rPr>
              <w:t>quantityConfigCell</w:t>
            </w:r>
          </w:p>
          <w:p w14:paraId="279F320F" w14:textId="77777777" w:rsidR="00E051C6" w:rsidRPr="00000A61" w:rsidRDefault="00E051C6" w:rsidP="00E051C6">
            <w:pPr>
              <w:pStyle w:val="TAL"/>
              <w:rPr>
                <w:iCs/>
                <w:noProof/>
                <w:lang w:eastAsia="en-GB"/>
              </w:rPr>
            </w:pPr>
            <w:r w:rsidRPr="00000A61">
              <w:rPr>
                <w:lang w:eastAsia="en-GB"/>
              </w:rPr>
              <w:t>Specifies L3 filter configurations for cell measurement results for the configurable RS Types (e.g. SS/PBCH block and CSI-RS) and the configurable measurement quantities (e.g. RSRP, RSRQ and SINR).</w:t>
            </w:r>
          </w:p>
        </w:tc>
      </w:tr>
      <w:tr w:rsidR="00E051C6" w:rsidRPr="00000A61" w14:paraId="10DCAB6C" w14:textId="77777777" w:rsidTr="00E051C6">
        <w:trPr>
          <w:cantSplit/>
          <w:trHeight w:val="52"/>
        </w:trPr>
        <w:tc>
          <w:tcPr>
            <w:tcW w:w="14062" w:type="dxa"/>
          </w:tcPr>
          <w:p w14:paraId="1E468A29" w14:textId="77777777" w:rsidR="00E051C6" w:rsidRPr="00000A61" w:rsidRDefault="00E051C6" w:rsidP="00E051C6">
            <w:pPr>
              <w:pStyle w:val="TAL"/>
              <w:rPr>
                <w:b/>
                <w:i/>
                <w:noProof/>
                <w:lang w:eastAsia="en-GB"/>
              </w:rPr>
            </w:pPr>
            <w:r w:rsidRPr="00000A61">
              <w:rPr>
                <w:b/>
                <w:i/>
                <w:noProof/>
                <w:lang w:eastAsia="en-GB"/>
              </w:rPr>
              <w:t>quantityConfigNR</w:t>
            </w:r>
          </w:p>
          <w:p w14:paraId="132F18F2" w14:textId="77777777" w:rsidR="00E051C6" w:rsidRPr="00000A61" w:rsidRDefault="00E051C6" w:rsidP="00E051C6">
            <w:pPr>
              <w:pStyle w:val="TAL"/>
              <w:rPr>
                <w:noProof/>
                <w:lang w:eastAsia="en-GB"/>
              </w:rPr>
            </w:pPr>
            <w:r w:rsidRPr="00000A61">
              <w:rPr>
                <w:lang w:eastAsia="en-GB"/>
              </w:rPr>
              <w:t>Specifies filter configurations for NR measurements.</w:t>
            </w:r>
          </w:p>
        </w:tc>
      </w:tr>
      <w:tr w:rsidR="00E051C6" w:rsidRPr="00000A61" w14:paraId="24222DCF" w14:textId="77777777" w:rsidTr="00E051C6">
        <w:trPr>
          <w:cantSplit/>
          <w:trHeight w:val="52"/>
        </w:trPr>
        <w:tc>
          <w:tcPr>
            <w:tcW w:w="14062" w:type="dxa"/>
          </w:tcPr>
          <w:p w14:paraId="7CA907DA" w14:textId="4565D026" w:rsidR="00E051C6" w:rsidRPr="00000A61" w:rsidRDefault="00E051C6" w:rsidP="00E051C6">
            <w:pPr>
              <w:pStyle w:val="TAL"/>
              <w:rPr>
                <w:b/>
                <w:i/>
                <w:noProof/>
                <w:lang w:eastAsia="en-GB"/>
              </w:rPr>
            </w:pPr>
            <w:r w:rsidRPr="00000A61">
              <w:rPr>
                <w:b/>
                <w:i/>
                <w:noProof/>
                <w:lang w:eastAsia="en-GB"/>
              </w:rPr>
              <w:t xml:space="preserve">quantityConfigRSindex </w:t>
            </w:r>
          </w:p>
          <w:p w14:paraId="7B9F2A2E" w14:textId="77777777" w:rsidR="00E051C6" w:rsidRPr="00000A61" w:rsidRDefault="00E051C6" w:rsidP="00E051C6">
            <w:pPr>
              <w:pStyle w:val="TAL"/>
              <w:rPr>
                <w:noProof/>
                <w:lang w:eastAsia="en-GB"/>
              </w:rPr>
            </w:pPr>
            <w:r w:rsidRPr="00000A61">
              <w:rPr>
                <w:lang w:eastAsia="en-GB"/>
              </w:rPr>
              <w:t>Specifies L3 filter configurations for measurement results per RS index for the configurable RS Types (e.g. SS/PBCH block and CSI-RS) and the configurable measurement quantities (e.g. RSRP, RSRQ and SINR).</w:t>
            </w:r>
          </w:p>
        </w:tc>
      </w:tr>
      <w:tr w:rsidR="00E051C6" w:rsidRPr="00000A61" w14:paraId="61D00AB7" w14:textId="77777777" w:rsidTr="00E051C6">
        <w:trPr>
          <w:cantSplit/>
          <w:trHeight w:val="52"/>
        </w:trPr>
        <w:tc>
          <w:tcPr>
            <w:tcW w:w="14062" w:type="dxa"/>
          </w:tcPr>
          <w:p w14:paraId="4E4424DB" w14:textId="77777777" w:rsidR="00E051C6" w:rsidRPr="00000A61" w:rsidRDefault="00E051C6" w:rsidP="00E051C6">
            <w:pPr>
              <w:pStyle w:val="TAL"/>
              <w:rPr>
                <w:b/>
                <w:i/>
                <w:noProof/>
                <w:lang w:eastAsia="en-GB"/>
              </w:rPr>
            </w:pPr>
            <w:r w:rsidRPr="00000A61">
              <w:rPr>
                <w:b/>
                <w:i/>
                <w:noProof/>
                <w:lang w:eastAsia="en-GB"/>
              </w:rPr>
              <w:t>ssbFilterCoefficientRSRP</w:t>
            </w:r>
          </w:p>
          <w:p w14:paraId="2746CA6A" w14:textId="77777777" w:rsidR="00E051C6" w:rsidRPr="00000A61" w:rsidRDefault="00E051C6" w:rsidP="00E051C6">
            <w:pPr>
              <w:pStyle w:val="TAL"/>
              <w:rPr>
                <w:noProof/>
                <w:lang w:eastAsia="en-GB"/>
              </w:rPr>
            </w:pPr>
            <w:r w:rsidRPr="00000A61">
              <w:rPr>
                <w:lang w:eastAsia="en-GB"/>
              </w:rPr>
              <w:t>Specifies L3 filter configurations for SS-RSRP measurement results from the L1 filter(s), as defined in 38.215 [9].</w:t>
            </w:r>
          </w:p>
        </w:tc>
      </w:tr>
      <w:tr w:rsidR="00E051C6" w:rsidRPr="00000A61" w14:paraId="26344637" w14:textId="77777777" w:rsidTr="00E051C6">
        <w:trPr>
          <w:cantSplit/>
          <w:trHeight w:val="52"/>
        </w:trPr>
        <w:tc>
          <w:tcPr>
            <w:tcW w:w="14062" w:type="dxa"/>
          </w:tcPr>
          <w:p w14:paraId="0537EFE4" w14:textId="77777777" w:rsidR="00E051C6" w:rsidRPr="00000A61" w:rsidRDefault="00E051C6" w:rsidP="00E051C6">
            <w:pPr>
              <w:pStyle w:val="TAL"/>
              <w:rPr>
                <w:b/>
                <w:i/>
                <w:noProof/>
                <w:lang w:eastAsia="en-GB"/>
              </w:rPr>
            </w:pPr>
            <w:r w:rsidRPr="00000A61">
              <w:rPr>
                <w:b/>
                <w:i/>
                <w:noProof/>
                <w:lang w:eastAsia="en-GB"/>
              </w:rPr>
              <w:t>ssbFilterCoefficientRSRQ</w:t>
            </w:r>
          </w:p>
          <w:p w14:paraId="4DFAB666" w14:textId="77777777" w:rsidR="00E051C6" w:rsidRPr="00000A61" w:rsidRDefault="00E051C6" w:rsidP="00E051C6">
            <w:pPr>
              <w:pStyle w:val="TAL"/>
              <w:rPr>
                <w:noProof/>
                <w:lang w:eastAsia="en-GB"/>
              </w:rPr>
            </w:pPr>
            <w:r w:rsidRPr="00000A61">
              <w:rPr>
                <w:lang w:eastAsia="en-GB"/>
              </w:rPr>
              <w:t>Specifies L3 filter configurations for SS-RSRQ measurement results from the L1 filter(s), as defined in 38.215 [9].</w:t>
            </w:r>
          </w:p>
        </w:tc>
      </w:tr>
      <w:tr w:rsidR="00E051C6" w:rsidRPr="00000A61" w14:paraId="0ACEA679" w14:textId="77777777" w:rsidTr="00E051C6">
        <w:trPr>
          <w:cantSplit/>
          <w:trHeight w:val="52"/>
        </w:trPr>
        <w:tc>
          <w:tcPr>
            <w:tcW w:w="14062" w:type="dxa"/>
          </w:tcPr>
          <w:p w14:paraId="3E7679AE" w14:textId="77777777" w:rsidR="00E051C6" w:rsidRPr="00000A61" w:rsidRDefault="00E051C6" w:rsidP="00E051C6">
            <w:pPr>
              <w:pStyle w:val="TAL"/>
              <w:rPr>
                <w:b/>
                <w:i/>
                <w:noProof/>
                <w:lang w:eastAsia="en-GB"/>
              </w:rPr>
            </w:pPr>
            <w:r w:rsidRPr="00000A61">
              <w:rPr>
                <w:b/>
                <w:i/>
                <w:noProof/>
                <w:lang w:eastAsia="en-GB"/>
              </w:rPr>
              <w:t>ssbFilterCoefficientSINR</w:t>
            </w:r>
          </w:p>
          <w:p w14:paraId="6226EFE9" w14:textId="77777777" w:rsidR="00E051C6" w:rsidRPr="00000A61" w:rsidRDefault="00E051C6" w:rsidP="00E051C6">
            <w:pPr>
              <w:pStyle w:val="TAL"/>
              <w:rPr>
                <w:noProof/>
                <w:lang w:eastAsia="en-GB"/>
              </w:rPr>
            </w:pPr>
            <w:r w:rsidRPr="00000A61">
              <w:rPr>
                <w:lang w:eastAsia="en-GB"/>
              </w:rPr>
              <w:t>Specifies L3 filter configurations for SS-SINR measurement results from the L1 filter(s), as defined in 38.215 [9].</w:t>
            </w:r>
          </w:p>
        </w:tc>
      </w:tr>
      <w:tr w:rsidR="00E051C6" w:rsidRPr="00000A61" w14:paraId="3161B994" w14:textId="77777777" w:rsidTr="00E051C6">
        <w:trPr>
          <w:cantSplit/>
          <w:trHeight w:val="52"/>
        </w:trPr>
        <w:tc>
          <w:tcPr>
            <w:tcW w:w="14062" w:type="dxa"/>
          </w:tcPr>
          <w:p w14:paraId="34D527DB" w14:textId="77777777" w:rsidR="00E051C6" w:rsidRPr="00000A61" w:rsidRDefault="00E051C6" w:rsidP="00E051C6">
            <w:pPr>
              <w:pStyle w:val="TAL"/>
              <w:rPr>
                <w:b/>
                <w:i/>
                <w:noProof/>
                <w:lang w:eastAsia="en-GB"/>
              </w:rPr>
            </w:pPr>
            <w:r w:rsidRPr="00000A61">
              <w:rPr>
                <w:b/>
                <w:i/>
                <w:noProof/>
                <w:lang w:eastAsia="en-GB"/>
              </w:rPr>
              <w:t>csi-rsFilterCoefficientRSRP</w:t>
            </w:r>
          </w:p>
          <w:p w14:paraId="7066C35D" w14:textId="77777777" w:rsidR="00E051C6" w:rsidRPr="00000A61" w:rsidRDefault="00E051C6" w:rsidP="00E051C6">
            <w:pPr>
              <w:pStyle w:val="TAL"/>
              <w:rPr>
                <w:noProof/>
                <w:lang w:eastAsia="en-GB"/>
              </w:rPr>
            </w:pPr>
            <w:r w:rsidRPr="00000A61">
              <w:rPr>
                <w:lang w:eastAsia="en-GB"/>
              </w:rPr>
              <w:t>Specifies L3 filter configurations for CSI-RSRP measurement results from the L1 filter(s), as defined in 38.215 [9].</w:t>
            </w:r>
          </w:p>
        </w:tc>
      </w:tr>
      <w:tr w:rsidR="00E051C6" w:rsidRPr="00000A61" w14:paraId="40B6B23F" w14:textId="77777777" w:rsidTr="00E051C6">
        <w:trPr>
          <w:cantSplit/>
          <w:trHeight w:val="52"/>
        </w:trPr>
        <w:tc>
          <w:tcPr>
            <w:tcW w:w="14062" w:type="dxa"/>
          </w:tcPr>
          <w:p w14:paraId="0D1920BC" w14:textId="77777777" w:rsidR="00E051C6" w:rsidRPr="00000A61" w:rsidRDefault="00E051C6" w:rsidP="00E051C6">
            <w:pPr>
              <w:pStyle w:val="TAL"/>
              <w:rPr>
                <w:b/>
                <w:i/>
                <w:noProof/>
                <w:lang w:eastAsia="en-GB"/>
              </w:rPr>
            </w:pPr>
            <w:r w:rsidRPr="00000A61">
              <w:rPr>
                <w:b/>
                <w:i/>
                <w:noProof/>
                <w:lang w:eastAsia="en-GB"/>
              </w:rPr>
              <w:t>csi-rsFilterCoefficientRSRQ</w:t>
            </w:r>
          </w:p>
          <w:p w14:paraId="18098818" w14:textId="77777777" w:rsidR="00E051C6" w:rsidRPr="00000A61" w:rsidRDefault="00E051C6" w:rsidP="00E051C6">
            <w:pPr>
              <w:pStyle w:val="TAL"/>
              <w:rPr>
                <w:noProof/>
                <w:lang w:eastAsia="en-GB"/>
              </w:rPr>
            </w:pPr>
            <w:r w:rsidRPr="00000A61">
              <w:rPr>
                <w:lang w:eastAsia="en-GB"/>
              </w:rPr>
              <w:t>Specifies L3 filter configurations for CSI-RSRQ measurement results from the L1 filter(s), as defined in 38.215 [9].</w:t>
            </w:r>
          </w:p>
        </w:tc>
      </w:tr>
      <w:tr w:rsidR="00E051C6" w:rsidRPr="00000A61" w14:paraId="5DFBAB4E" w14:textId="77777777" w:rsidTr="00E051C6">
        <w:trPr>
          <w:cantSplit/>
          <w:trHeight w:val="52"/>
        </w:trPr>
        <w:tc>
          <w:tcPr>
            <w:tcW w:w="14062" w:type="dxa"/>
          </w:tcPr>
          <w:p w14:paraId="3BE0F733" w14:textId="77777777" w:rsidR="00E051C6" w:rsidRPr="00000A61" w:rsidRDefault="00E051C6" w:rsidP="00E051C6">
            <w:pPr>
              <w:pStyle w:val="TAL"/>
              <w:rPr>
                <w:b/>
                <w:i/>
                <w:noProof/>
                <w:lang w:eastAsia="en-GB"/>
              </w:rPr>
            </w:pPr>
            <w:r w:rsidRPr="00000A61">
              <w:rPr>
                <w:b/>
                <w:i/>
                <w:noProof/>
                <w:lang w:eastAsia="en-GB"/>
              </w:rPr>
              <w:t>csi-rsFilterCoefficientRSRP</w:t>
            </w:r>
          </w:p>
          <w:p w14:paraId="407830FA" w14:textId="77777777" w:rsidR="00E051C6" w:rsidRPr="00000A61" w:rsidRDefault="00E051C6" w:rsidP="00E051C6">
            <w:pPr>
              <w:pStyle w:val="TAL"/>
              <w:rPr>
                <w:noProof/>
                <w:lang w:eastAsia="en-GB"/>
              </w:rPr>
            </w:pPr>
            <w:r w:rsidRPr="00000A61">
              <w:rPr>
                <w:lang w:eastAsia="en-GB"/>
              </w:rPr>
              <w:t>Specifies L3 filter configurations for CSI-SINR measurement results from the L1 filter(s), as defined in 38.215 [9].</w:t>
            </w:r>
          </w:p>
        </w:tc>
      </w:tr>
    </w:tbl>
    <w:p w14:paraId="64D8E541" w14:textId="77777777" w:rsidR="00BB6BE9" w:rsidRPr="00000A61" w:rsidRDefault="00BB6BE9" w:rsidP="00BB6BE9">
      <w:pPr>
        <w:pStyle w:val="Heading4"/>
      </w:pPr>
      <w:bookmarkStart w:id="297" w:name="_Toc501138312"/>
      <w:bookmarkStart w:id="298" w:name="_Toc500942741"/>
      <w:r w:rsidRPr="00000A61">
        <w:t>–</w:t>
      </w:r>
      <w:r w:rsidRPr="00000A61">
        <w:tab/>
      </w:r>
      <w:r w:rsidRPr="00000A61">
        <w:rPr>
          <w:i/>
          <w:noProof/>
        </w:rPr>
        <w:t>RACH-ConfigCommon</w:t>
      </w:r>
      <w:bookmarkEnd w:id="261"/>
      <w:bookmarkEnd w:id="297"/>
      <w:bookmarkEnd w:id="298"/>
    </w:p>
    <w:p w14:paraId="6FDFDBC8" w14:textId="0F4A9495" w:rsidR="00BB6BE9" w:rsidRPr="00000A61" w:rsidRDefault="00BB6BE9" w:rsidP="00BB6BE9">
      <w:r w:rsidRPr="00000A61">
        <w:t xml:space="preserve">The </w:t>
      </w:r>
      <w:r w:rsidRPr="00000A61">
        <w:rPr>
          <w:i/>
          <w:noProof/>
        </w:rPr>
        <w:t>RACH-ConfigCommon</w:t>
      </w:r>
      <w:r w:rsidRPr="00000A61">
        <w:t xml:space="preserve"> IE is used to specify the cell specific </w:t>
      </w:r>
      <w:r w:rsidR="00496B55" w:rsidRPr="00000A61">
        <w:t>random-access</w:t>
      </w:r>
      <w:r w:rsidRPr="00000A61">
        <w:t xml:space="preserve"> parameters.</w:t>
      </w:r>
    </w:p>
    <w:p w14:paraId="79FF7A71" w14:textId="77777777" w:rsidR="00BB6BE9" w:rsidRPr="00000A61" w:rsidRDefault="00BB6BE9" w:rsidP="00BB6BE9">
      <w:pPr>
        <w:pStyle w:val="TH"/>
      </w:pPr>
      <w:r w:rsidRPr="00000A61">
        <w:rPr>
          <w:bCs/>
          <w:i/>
          <w:iCs/>
        </w:rPr>
        <w:t>RACH-ConfigCommon</w:t>
      </w:r>
      <w:r w:rsidRPr="00000A61">
        <w:t xml:space="preserve"> information element</w:t>
      </w:r>
    </w:p>
    <w:p w14:paraId="7F1F3562" w14:textId="77777777" w:rsidR="007D49FF" w:rsidRPr="00D02B97" w:rsidRDefault="007D49FF" w:rsidP="00CE00FD">
      <w:pPr>
        <w:pStyle w:val="PL"/>
        <w:rPr>
          <w:color w:val="808080"/>
        </w:rPr>
      </w:pPr>
      <w:r w:rsidRPr="00D02B97">
        <w:rPr>
          <w:color w:val="808080"/>
        </w:rPr>
        <w:t>-- ASN1START</w:t>
      </w:r>
    </w:p>
    <w:p w14:paraId="6B4FF9B8" w14:textId="77777777" w:rsidR="007D49FF" w:rsidRPr="00D02B97" w:rsidRDefault="007D49FF" w:rsidP="00CE00FD">
      <w:pPr>
        <w:pStyle w:val="PL"/>
        <w:rPr>
          <w:color w:val="808080"/>
        </w:rPr>
      </w:pPr>
      <w:r w:rsidRPr="00D02B97">
        <w:rPr>
          <w:color w:val="808080"/>
        </w:rPr>
        <w:t>-- TAG-RACH-CONFIG-COMMON-START</w:t>
      </w:r>
    </w:p>
    <w:p w14:paraId="762BF144" w14:textId="77777777" w:rsidR="007D49FF" w:rsidRPr="00000A61" w:rsidRDefault="007D49FF" w:rsidP="00CE00FD">
      <w:pPr>
        <w:pStyle w:val="PL"/>
      </w:pPr>
    </w:p>
    <w:p w14:paraId="0ED3AD6D" w14:textId="77777777" w:rsidR="007D49FF" w:rsidRPr="00000A61" w:rsidRDefault="007D49FF" w:rsidP="00CE00FD">
      <w:pPr>
        <w:pStyle w:val="PL"/>
      </w:pPr>
      <w:r w:rsidRPr="00000A61">
        <w:t xml:space="preserve">RACH-ConfigCommon ::= </w:t>
      </w:r>
      <w:r w:rsidRPr="00000A61">
        <w:tab/>
      </w:r>
      <w:r w:rsidRPr="00000A61">
        <w:tab/>
      </w:r>
      <w:r w:rsidRPr="00000A61">
        <w:tab/>
      </w:r>
      <w:r w:rsidRPr="00000A61">
        <w:tab/>
      </w:r>
      <w:r w:rsidRPr="00D02B97">
        <w:rPr>
          <w:color w:val="993366"/>
        </w:rPr>
        <w:t>SEQUENCE</w:t>
      </w:r>
      <w:r w:rsidRPr="00000A61">
        <w:t xml:space="preserve"> {</w:t>
      </w:r>
    </w:p>
    <w:p w14:paraId="69B0DB7A" w14:textId="77777777" w:rsidR="007D49FF" w:rsidRPr="00000A61" w:rsidRDefault="007D49FF" w:rsidP="00CE00FD">
      <w:pPr>
        <w:pStyle w:val="PL"/>
      </w:pPr>
    </w:p>
    <w:p w14:paraId="40E0CFF5" w14:textId="77777777" w:rsidR="007D49FF" w:rsidRPr="00D02B97" w:rsidRDefault="007D49FF" w:rsidP="00CE00FD">
      <w:pPr>
        <w:pStyle w:val="PL"/>
        <w:rPr>
          <w:color w:val="808080"/>
        </w:rPr>
      </w:pPr>
      <w:r w:rsidRPr="00000A61">
        <w:tab/>
      </w:r>
      <w:r w:rsidRPr="00D02B97">
        <w:rPr>
          <w:color w:val="808080"/>
        </w:rPr>
        <w:t>--</w:t>
      </w:r>
      <w:r w:rsidRPr="00D02B97">
        <w:rPr>
          <w:color w:val="808080"/>
        </w:rPr>
        <w:tab/>
        <w:t>FFS: whether any of the parameter(s) in the L1 TP should be within CBRA-SSB-ResourceList</w:t>
      </w:r>
    </w:p>
    <w:p w14:paraId="0B96AE6B" w14:textId="77777777" w:rsidR="007D49FF" w:rsidRPr="00000A61" w:rsidRDefault="007D49FF" w:rsidP="00CE00FD">
      <w:pPr>
        <w:pStyle w:val="PL"/>
      </w:pPr>
      <w:r w:rsidRPr="00000A61">
        <w:tab/>
        <w:t xml:space="preserve">groupBconfigured </w:t>
      </w:r>
      <w:r w:rsidRPr="00000A61">
        <w:tab/>
      </w:r>
      <w:r w:rsidRPr="00000A61">
        <w:tab/>
      </w:r>
      <w:r w:rsidRPr="00000A61">
        <w:tab/>
      </w:r>
      <w:r w:rsidRPr="00000A61">
        <w:tab/>
      </w:r>
      <w:r w:rsidRPr="00D02B97">
        <w:rPr>
          <w:color w:val="993366"/>
        </w:rPr>
        <w:t>SEQUENCE</w:t>
      </w:r>
      <w:r w:rsidRPr="00000A61">
        <w:t xml:space="preserve"> {</w:t>
      </w:r>
    </w:p>
    <w:p w14:paraId="763CC10D" w14:textId="2F95C892" w:rsidR="0056558B" w:rsidRPr="00D02B97" w:rsidRDefault="0056558B" w:rsidP="00CE00FD">
      <w:pPr>
        <w:pStyle w:val="PL"/>
        <w:rPr>
          <w:color w:val="808080"/>
        </w:rPr>
      </w:pPr>
      <w:r w:rsidRPr="00000A61">
        <w:tab/>
      </w:r>
      <w:r w:rsidRPr="00000A61">
        <w:tab/>
      </w:r>
      <w:r w:rsidRPr="00D02B97">
        <w:rPr>
          <w:color w:val="808080"/>
        </w:rPr>
        <w:t>-- FFS: ra-Msg3SizeGroupA values</w:t>
      </w:r>
    </w:p>
    <w:p w14:paraId="5472F911" w14:textId="6F45B264" w:rsidR="009C0240" w:rsidRPr="00000A61" w:rsidRDefault="007D49FF" w:rsidP="00CE00FD">
      <w:pPr>
        <w:pStyle w:val="PL"/>
      </w:pPr>
      <w:r w:rsidRPr="00000A61">
        <w:tab/>
      </w:r>
      <w:r w:rsidRPr="00000A61">
        <w:tab/>
        <w:t>ra-Msg3SizeGroupA</w:t>
      </w:r>
      <w:r w:rsidRPr="00000A61">
        <w:tab/>
      </w:r>
      <w:r w:rsidRPr="00000A61">
        <w:tab/>
      </w:r>
      <w:r w:rsidRPr="00000A61">
        <w:tab/>
      </w:r>
      <w:r w:rsidRPr="00000A61">
        <w:tab/>
      </w:r>
      <w:r w:rsidR="009C0240" w:rsidRPr="00D02B97">
        <w:rPr>
          <w:color w:val="993366"/>
        </w:rPr>
        <w:t>ENUMERATED</w:t>
      </w:r>
      <w:r w:rsidR="009C0240" w:rsidRPr="00000A61">
        <w:t xml:space="preserve"> </w:t>
      </w:r>
      <w:r w:rsidR="009C0240" w:rsidRPr="00000A61">
        <w:rPr>
          <w:rFonts w:hint="eastAsia"/>
        </w:rPr>
        <w:t>{</w:t>
      </w:r>
      <w:r w:rsidR="009C0240" w:rsidRPr="00000A61">
        <w:t>b56, b144, b208, b256</w:t>
      </w:r>
      <w:r w:rsidR="009C0240" w:rsidRPr="00000A61">
        <w:rPr>
          <w:rFonts w:hint="eastAsia"/>
        </w:rPr>
        <w:t>, b282, b480, b640, b800, b1000</w:t>
      </w:r>
      <w:r w:rsidR="009C0240" w:rsidRPr="00000A61">
        <w:t>, spare7, spare6, spare5,</w:t>
      </w:r>
    </w:p>
    <w:p w14:paraId="2EADEC21" w14:textId="7EB51962" w:rsidR="007D49FF" w:rsidRPr="00000A61" w:rsidRDefault="009C024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r w:rsidR="007D49FF" w:rsidRPr="00000A61">
        <w:t>,</w:t>
      </w:r>
    </w:p>
    <w:p w14:paraId="790D24C2" w14:textId="77777777" w:rsidR="00496B55" w:rsidRPr="00D02B97" w:rsidRDefault="0056558B" w:rsidP="00CE00FD">
      <w:pPr>
        <w:pStyle w:val="PL"/>
        <w:rPr>
          <w:color w:val="808080"/>
        </w:rPr>
      </w:pPr>
      <w:r w:rsidRPr="00000A61">
        <w:tab/>
      </w:r>
      <w:r w:rsidRPr="00000A61">
        <w:tab/>
      </w:r>
      <w:r w:rsidRPr="00D02B97">
        <w:rPr>
          <w:color w:val="808080"/>
        </w:rPr>
        <w:t>-- FFS: Need and definition of messagePowerOffsetGroupB</w:t>
      </w:r>
    </w:p>
    <w:p w14:paraId="61487CBC" w14:textId="488A3481" w:rsidR="007D49FF" w:rsidRPr="00496B55" w:rsidRDefault="007D49FF" w:rsidP="00CE00FD">
      <w:pPr>
        <w:pStyle w:val="PL"/>
      </w:pPr>
      <w:r w:rsidRPr="00496B55">
        <w:tab/>
      </w:r>
      <w:r w:rsidRPr="00496B55">
        <w:tab/>
        <w:t>messagePowerOffsetGroupB</w:t>
      </w:r>
      <w:r w:rsidRPr="00496B55">
        <w:tab/>
      </w:r>
      <w:r w:rsidRPr="00496B55">
        <w:tab/>
      </w:r>
      <w:r w:rsidR="0056558B" w:rsidRPr="00D02B97">
        <w:rPr>
          <w:color w:val="993366"/>
        </w:rPr>
        <w:t>ENUMERATED</w:t>
      </w:r>
      <w:r w:rsidR="0056558B" w:rsidRPr="00496B55">
        <w:t xml:space="preserve"> { minusinfinity, dB0, dB5, dB8, dB10, dB12, dB15, dB18}</w:t>
      </w:r>
    </w:p>
    <w:p w14:paraId="34E634D4" w14:textId="77777777" w:rsidR="007D49FF" w:rsidRPr="00000A61" w:rsidRDefault="007D49FF" w:rsidP="00CE00FD">
      <w:pPr>
        <w:pStyle w:val="PL"/>
      </w:pPr>
      <w:r w:rsidRPr="00000A61">
        <w:tab/>
        <w:t xml:space="preserve">} </w:t>
      </w:r>
      <w:r w:rsidRPr="00D02B97">
        <w:rPr>
          <w:color w:val="993366"/>
        </w:rPr>
        <w:t>OPTIONAL</w:t>
      </w:r>
      <w:r w:rsidRPr="00000A61">
        <w:t>,</w:t>
      </w:r>
    </w:p>
    <w:p w14:paraId="7E857E81" w14:textId="77777777" w:rsidR="007D49FF" w:rsidRPr="00000A61" w:rsidRDefault="007D49FF" w:rsidP="00CE00FD">
      <w:pPr>
        <w:pStyle w:val="PL"/>
      </w:pPr>
    </w:p>
    <w:p w14:paraId="625324BB" w14:textId="63E9B0A4" w:rsidR="007D49FF" w:rsidRPr="00000A61" w:rsidRDefault="007D49FF" w:rsidP="00CE00FD">
      <w:pPr>
        <w:pStyle w:val="PL"/>
      </w:pPr>
      <w:r w:rsidRPr="00000A61">
        <w:tab/>
        <w:t>cbra-SSB-ResourceList</w:t>
      </w:r>
      <w:r w:rsidRPr="00000A61">
        <w:tab/>
      </w:r>
      <w:r w:rsidRPr="00000A61">
        <w:tab/>
      </w:r>
      <w:r w:rsidR="00496B55">
        <w:tab/>
      </w:r>
      <w:r w:rsidRPr="00000A61">
        <w:tab/>
        <w:t>CBRA-SSB-ResourceList,</w:t>
      </w:r>
    </w:p>
    <w:p w14:paraId="2AB4FC2B" w14:textId="77777777" w:rsidR="007D49FF" w:rsidRPr="00000A61" w:rsidRDefault="007D49FF" w:rsidP="00CE00FD">
      <w:pPr>
        <w:pStyle w:val="PL"/>
      </w:pPr>
    </w:p>
    <w:p w14:paraId="7C3AB61D" w14:textId="1F66A472" w:rsidR="007D49FF" w:rsidRPr="00000A61" w:rsidRDefault="007D49FF" w:rsidP="00CE00FD">
      <w:pPr>
        <w:pStyle w:val="PL"/>
      </w:pPr>
      <w:r w:rsidRPr="00000A61">
        <w:tab/>
        <w:t>ra-ContentionResolutionTimer</w:t>
      </w:r>
      <w:r w:rsidRPr="00000A61">
        <w:tab/>
      </w:r>
      <w:r w:rsidR="00496B55">
        <w:tab/>
      </w:r>
      <w:r w:rsidRPr="00D02B97">
        <w:rPr>
          <w:color w:val="993366"/>
        </w:rPr>
        <w:t>ENUMERATED</w:t>
      </w:r>
      <w:r w:rsidRPr="00000A61">
        <w:t xml:space="preserve"> { sf8, sf16, sf24, sf32, sf40, sf48, sf56, sf64}</w:t>
      </w:r>
      <w:r w:rsidR="00496B55">
        <w:t>,</w:t>
      </w:r>
    </w:p>
    <w:p w14:paraId="73697516" w14:textId="77777777" w:rsidR="007D49FF" w:rsidRPr="00000A61" w:rsidRDefault="007D49FF" w:rsidP="00CE00FD">
      <w:pPr>
        <w:pStyle w:val="PL"/>
      </w:pPr>
    </w:p>
    <w:p w14:paraId="5D5E36C6" w14:textId="3915541D" w:rsidR="00E04CAA" w:rsidRDefault="007D49FF" w:rsidP="00CE00FD">
      <w:pPr>
        <w:pStyle w:val="PL"/>
        <w:rPr>
          <w:color w:val="808080"/>
        </w:rPr>
      </w:pPr>
      <w:r w:rsidRPr="00000A61">
        <w:tab/>
      </w:r>
      <w:r w:rsidRPr="00D02B97">
        <w:rPr>
          <w:color w:val="808080"/>
        </w:rPr>
        <w:t>-- Msg1 (RA preamble):</w:t>
      </w:r>
      <w:r w:rsidR="00A7717B" w:rsidRPr="00D02B97">
        <w:rPr>
          <w:color w:val="808080"/>
        </w:rPr>
        <w:t xml:space="preserve"> </w:t>
      </w:r>
    </w:p>
    <w:p w14:paraId="1E45169F" w14:textId="42234015" w:rsidR="007D49FF" w:rsidRPr="00D02B97" w:rsidRDefault="007D49FF" w:rsidP="00CE00FD">
      <w:pPr>
        <w:pStyle w:val="PL"/>
        <w:rPr>
          <w:color w:val="808080"/>
        </w:rPr>
      </w:pPr>
      <w:r w:rsidRPr="00D02B97">
        <w:rPr>
          <w:color w:val="808080"/>
        </w:rPr>
        <w:tab/>
        <w:t xml:space="preserve">-- UE may select the SS block and corresponding PRACH resource for path-loss estimation and (re)transmission </w:t>
      </w:r>
    </w:p>
    <w:p w14:paraId="5B819A97" w14:textId="77777777" w:rsidR="007D49FF" w:rsidRPr="00D02B97" w:rsidRDefault="007D49FF" w:rsidP="00CE00FD">
      <w:pPr>
        <w:pStyle w:val="PL"/>
        <w:rPr>
          <w:color w:val="808080"/>
        </w:rPr>
      </w:pPr>
      <w:r w:rsidRPr="00000A61">
        <w:tab/>
      </w:r>
      <w:r w:rsidRPr="00D02B97">
        <w:rPr>
          <w:color w:val="808080"/>
        </w:rPr>
        <w:t>-- based on SS blocks that satisfy the threshold (see 38.213, section REF)</w:t>
      </w:r>
    </w:p>
    <w:p w14:paraId="161481FA" w14:textId="71DD874A" w:rsidR="007D49FF" w:rsidRPr="00000A61" w:rsidRDefault="007D49FF" w:rsidP="00CE00FD">
      <w:pPr>
        <w:pStyle w:val="PL"/>
      </w:pPr>
      <w:r w:rsidRPr="00000A61">
        <w:tab/>
        <w:t>ssb-Threshold</w:t>
      </w:r>
      <w:r w:rsidRPr="00000A61">
        <w:tab/>
      </w:r>
      <w:r w:rsidRPr="00000A61">
        <w:tab/>
      </w:r>
      <w:r w:rsidRPr="00000A61">
        <w:tab/>
      </w:r>
      <w:r w:rsidRPr="00000A61">
        <w:tab/>
      </w:r>
      <w:r w:rsidRPr="00000A61">
        <w:tab/>
      </w:r>
      <w:r w:rsidRPr="00000A61">
        <w:tab/>
      </w:r>
      <w:r w:rsidRPr="00000A61">
        <w:tab/>
      </w:r>
      <w:r w:rsidR="00E97B67">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1A401B2" w14:textId="77777777" w:rsidR="00167BFF" w:rsidRPr="00D02B97" w:rsidRDefault="00167BFF" w:rsidP="00CE00FD">
      <w:pPr>
        <w:pStyle w:val="PL"/>
        <w:rPr>
          <w:color w:val="808080"/>
        </w:rPr>
      </w:pPr>
      <w:r w:rsidRPr="00000A61">
        <w:tab/>
      </w:r>
      <w:r w:rsidRPr="00D02B97">
        <w:rPr>
          <w:color w:val="808080"/>
        </w:rPr>
        <w:t>-- FFS: Provide proper description</w:t>
      </w:r>
    </w:p>
    <w:p w14:paraId="5BE1B738" w14:textId="77777777" w:rsidR="00167BFF" w:rsidRPr="00D02B97" w:rsidRDefault="00167BFF" w:rsidP="00CE00FD">
      <w:pPr>
        <w:pStyle w:val="PL"/>
        <w:rPr>
          <w:color w:val="808080"/>
        </w:rPr>
      </w:pPr>
      <w:r w:rsidRPr="00000A61">
        <w:tab/>
      </w:r>
      <w:r w:rsidRPr="00D02B97">
        <w:rPr>
          <w:color w:val="808080"/>
        </w:rPr>
        <w:t>-- Corresponds to L1 parameter 'SUL-RSRP-Threshold' (see FFS_Spec, section FFS_Section)</w:t>
      </w:r>
    </w:p>
    <w:p w14:paraId="7D3EC9F7" w14:textId="5A9C1126" w:rsidR="00167BFF" w:rsidRPr="00000A61" w:rsidRDefault="00167BFF" w:rsidP="00CE00FD">
      <w:pPr>
        <w:pStyle w:val="PL"/>
      </w:pPr>
      <w:r w:rsidRPr="00000A61">
        <w:tab/>
        <w:t>sul-RSRP-Threshold</w:t>
      </w:r>
      <w:r w:rsidRPr="00000A61">
        <w:tab/>
      </w:r>
      <w:r w:rsidRPr="00000A61">
        <w:tab/>
      </w:r>
      <w:r w:rsidRPr="00000A61">
        <w:tab/>
      </w:r>
      <w:r w:rsidRPr="00000A61">
        <w:tab/>
      </w:r>
      <w:r w:rsidRPr="00000A61">
        <w:tab/>
      </w:r>
      <w:r w:rsidRPr="00000A61">
        <w:tab/>
      </w:r>
      <w:r w:rsidR="00E97B67">
        <w:t>RSRP-Range</w:t>
      </w:r>
      <w:r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Pr="00000A61">
        <w:tab/>
      </w:r>
      <w:r w:rsidRPr="00D02B97">
        <w:rPr>
          <w:color w:val="993366"/>
        </w:rPr>
        <w:t>OPTIONAL</w:t>
      </w:r>
      <w:r w:rsidRPr="00000A61">
        <w:t>,</w:t>
      </w:r>
    </w:p>
    <w:p w14:paraId="2BCB159C" w14:textId="30656910" w:rsidR="007D49FF" w:rsidRPr="00000A61" w:rsidRDefault="007D49FF" w:rsidP="00CE00FD">
      <w:pPr>
        <w:pStyle w:val="PL"/>
      </w:pPr>
    </w:p>
    <w:p w14:paraId="5EAE7AEB" w14:textId="6D01EED6" w:rsidR="004F24D3" w:rsidRPr="00D02B97" w:rsidRDefault="004F24D3" w:rsidP="00CE00FD">
      <w:pPr>
        <w:pStyle w:val="PL"/>
        <w:rPr>
          <w:color w:val="808080"/>
        </w:rPr>
      </w:pPr>
      <w:r w:rsidRPr="00000A61">
        <w:tab/>
      </w:r>
      <w:r w:rsidRPr="00D02B97">
        <w:rPr>
          <w:color w:val="808080"/>
        </w:rPr>
        <w:t>-- PRACH configuration index. Corresponds to L1 parameter 'PRACHConfigurationIndex' (see 38.211, section 6.3.3.2)</w:t>
      </w:r>
    </w:p>
    <w:p w14:paraId="2BF2ED55" w14:textId="3C9D6ED5" w:rsidR="004F24D3" w:rsidRPr="00000A61" w:rsidRDefault="004F24D3" w:rsidP="00CE00FD">
      <w:pPr>
        <w:pStyle w:val="PL"/>
      </w:pPr>
      <w:r w:rsidRPr="00000A61">
        <w:tab/>
        <w:t>prach-ConfigurationIndex</w:t>
      </w:r>
      <w:r w:rsidRPr="00000A61">
        <w:tab/>
      </w:r>
      <w:r w:rsidRPr="00000A61">
        <w:tab/>
      </w:r>
      <w:r w:rsidRPr="00000A61">
        <w:tab/>
      </w:r>
      <w:r w:rsidR="00D12814" w:rsidRPr="00000A61">
        <w:tab/>
      </w:r>
      <w:r w:rsidR="00D12814" w:rsidRPr="00D02B97">
        <w:rPr>
          <w:color w:val="993366"/>
        </w:rPr>
        <w:t>INTEGER</w:t>
      </w:r>
      <w:r w:rsidR="00D12814" w:rsidRPr="00000A61">
        <w:t xml:space="preserve"> (</w:t>
      </w:r>
      <w:r w:rsidRPr="00000A61">
        <w:t>0</w:t>
      </w:r>
      <w:r w:rsidR="00D12814" w:rsidRPr="00000A61">
        <w:t>..</w:t>
      </w:r>
      <w:r w:rsidRPr="00000A61">
        <w:t>255</w:t>
      </w:r>
      <w:r w:rsidR="00D12814" w:rsidRPr="00000A61">
        <w:t>)</w:t>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Pr="00000A61">
        <w:tab/>
      </w:r>
      <w:r w:rsidRPr="00000A61">
        <w:tab/>
      </w:r>
      <w:r w:rsidRPr="00D02B97">
        <w:rPr>
          <w:color w:val="993366"/>
        </w:rPr>
        <w:t>OPTIONAL</w:t>
      </w:r>
      <w:r w:rsidRPr="00000A61">
        <w:t>,</w:t>
      </w:r>
    </w:p>
    <w:p w14:paraId="1DF77126" w14:textId="4801731D" w:rsidR="004F24D3" w:rsidRPr="00D02B97" w:rsidRDefault="004F24D3" w:rsidP="00CE00FD">
      <w:pPr>
        <w:pStyle w:val="PL"/>
        <w:rPr>
          <w:color w:val="808080"/>
        </w:rPr>
      </w:pPr>
      <w:r w:rsidRPr="00000A61">
        <w:tab/>
      </w:r>
      <w:r w:rsidRPr="00D02B97">
        <w:rPr>
          <w:color w:val="808080"/>
        </w:rPr>
        <w:t>-- PRACH root sequence index. Corresponds to L1 parameter 'PRACHRootSequenceIndex' (see 38.211, section 6.3.3.1)</w:t>
      </w:r>
      <w:r w:rsidR="00B83BB2" w:rsidRPr="00D02B97">
        <w:rPr>
          <w:color w:val="808080"/>
        </w:rPr>
        <w:t>.</w:t>
      </w:r>
    </w:p>
    <w:p w14:paraId="7AA9EBE2" w14:textId="6E135D6A" w:rsidR="00B83BB2" w:rsidRPr="00D02B97" w:rsidRDefault="00B83BB2" w:rsidP="00CE00FD">
      <w:pPr>
        <w:pStyle w:val="PL"/>
        <w:rPr>
          <w:color w:val="808080"/>
        </w:rPr>
      </w:pPr>
      <w:r w:rsidRPr="00000A61">
        <w:tab/>
      </w:r>
      <w:r w:rsidRPr="00D02B97">
        <w:rPr>
          <w:color w:val="808080"/>
        </w:rPr>
        <w:t>-- The value range depends on whether L=839 or L=139</w:t>
      </w:r>
    </w:p>
    <w:p w14:paraId="4814F00F" w14:textId="77777777" w:rsidR="00D12814" w:rsidRPr="00000A61" w:rsidRDefault="004F24D3" w:rsidP="00CE00FD">
      <w:pPr>
        <w:pStyle w:val="PL"/>
      </w:pPr>
      <w:r w:rsidRPr="00000A61">
        <w:tab/>
        <w:t>prach-RootSequenceIndex</w:t>
      </w:r>
      <w:r w:rsidRPr="00000A61">
        <w:tab/>
      </w:r>
      <w:r w:rsidRPr="00000A61">
        <w:tab/>
      </w:r>
      <w:r w:rsidRPr="00000A61">
        <w:tab/>
      </w:r>
      <w:r w:rsidRPr="00000A61">
        <w:tab/>
      </w:r>
      <w:r w:rsidR="00D12814" w:rsidRPr="00000A61">
        <w:tab/>
      </w:r>
      <w:r w:rsidR="00D12814" w:rsidRPr="00D02B97">
        <w:rPr>
          <w:color w:val="993366"/>
        </w:rPr>
        <w:t>CHOICE</w:t>
      </w:r>
      <w:r w:rsidR="00D12814" w:rsidRPr="00000A61">
        <w:t xml:space="preserve"> {</w:t>
      </w:r>
    </w:p>
    <w:p w14:paraId="490A4EBB" w14:textId="023F2B4C" w:rsidR="004F24D3" w:rsidRPr="00000A61" w:rsidRDefault="00D12814" w:rsidP="00CE00FD">
      <w:pPr>
        <w:pStyle w:val="PL"/>
      </w:pPr>
      <w:r w:rsidRPr="00000A61">
        <w:tab/>
      </w:r>
      <w:r w:rsidRPr="00000A61">
        <w:tab/>
        <w:t>l8</w:t>
      </w:r>
      <w:r w:rsidR="004F24D3" w:rsidRPr="00000A61">
        <w:t>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837</w:t>
      </w:r>
      <w:r w:rsidRPr="00000A61">
        <w:t>),</w:t>
      </w:r>
    </w:p>
    <w:p w14:paraId="1AAC3113" w14:textId="304AD4F8" w:rsidR="00D12814" w:rsidRPr="00000A61" w:rsidRDefault="00D12814" w:rsidP="00CE00FD">
      <w:pPr>
        <w:pStyle w:val="PL"/>
      </w:pPr>
      <w:r w:rsidRPr="00000A61">
        <w:tab/>
      </w:r>
      <w:r w:rsidR="004F24D3" w:rsidRPr="00000A61">
        <w:tab/>
      </w:r>
      <w:r w:rsidRPr="00000A61">
        <w:t>l</w:t>
      </w:r>
      <w:r w:rsidR="004F24D3" w:rsidRPr="00000A61">
        <w:t>139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137</w:t>
      </w:r>
      <w:r w:rsidR="00A7717B">
        <w:t>)</w:t>
      </w:r>
    </w:p>
    <w:p w14:paraId="4EC3C4C0" w14:textId="4AA90C18" w:rsidR="004F24D3" w:rsidRPr="00000A61" w:rsidRDefault="00D12814"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F24D3" w:rsidRPr="00000A61">
        <w:t xml:space="preserve"> </w:t>
      </w:r>
      <w:r w:rsidR="004F24D3" w:rsidRPr="00000A61">
        <w:tab/>
      </w:r>
      <w:r w:rsidR="004F24D3" w:rsidRPr="00000A61">
        <w:tab/>
      </w:r>
      <w:r w:rsidR="004F24D3" w:rsidRPr="00D02B97">
        <w:rPr>
          <w:color w:val="993366"/>
        </w:rPr>
        <w:t>OPTIONAL</w:t>
      </w:r>
      <w:r w:rsidR="004F24D3" w:rsidRPr="00000A61">
        <w:t>,</w:t>
      </w:r>
    </w:p>
    <w:p w14:paraId="395A52FD" w14:textId="278C5C75" w:rsidR="004F24D3" w:rsidRPr="00000A61" w:rsidRDefault="004F24D3" w:rsidP="00CE00FD">
      <w:pPr>
        <w:pStyle w:val="PL"/>
      </w:pPr>
    </w:p>
    <w:p w14:paraId="2908C795" w14:textId="77777777" w:rsidR="007D49FF" w:rsidRPr="00D02B97" w:rsidRDefault="007D49FF" w:rsidP="00CE00FD">
      <w:pPr>
        <w:pStyle w:val="PL"/>
        <w:rPr>
          <w:color w:val="808080"/>
        </w:rPr>
      </w:pPr>
      <w:r w:rsidRPr="00000A61">
        <w:tab/>
      </w:r>
      <w:r w:rsidRPr="00D02B97">
        <w:rPr>
          <w:color w:val="808080"/>
        </w:rPr>
        <w:t>-- N-CS configuration, see Table 6.3.3.1-3 in 38.211</w:t>
      </w:r>
    </w:p>
    <w:p w14:paraId="50DD64A9" w14:textId="77777777" w:rsidR="007D49FF" w:rsidRPr="00000A61" w:rsidRDefault="007D49FF" w:rsidP="00CE00FD">
      <w:pPr>
        <w:pStyle w:val="PL"/>
      </w:pPr>
      <w:r w:rsidRPr="00000A61">
        <w:tab/>
        <w:t>zeroCorrelationZoneConfig</w:t>
      </w:r>
      <w:r w:rsidRPr="00000A61">
        <w:tab/>
      </w:r>
      <w:r w:rsidRPr="00000A61">
        <w:tab/>
      </w:r>
      <w:r w:rsidRPr="00000A61">
        <w:tab/>
      </w:r>
      <w:r w:rsidRPr="00000A61">
        <w:tab/>
      </w:r>
      <w:r w:rsidRPr="00D02B97">
        <w:rPr>
          <w:color w:val="993366"/>
        </w:rPr>
        <w:t>INTEGER</w:t>
      </w:r>
      <w:r w:rsidRPr="00000A61">
        <w:t>(0..15),</w:t>
      </w:r>
    </w:p>
    <w:p w14:paraId="57A0CC5E" w14:textId="25F775B9" w:rsidR="000E2BBF" w:rsidRPr="00D02B97" w:rsidRDefault="000E2BBF" w:rsidP="00CE00FD">
      <w:pPr>
        <w:pStyle w:val="PL"/>
        <w:rPr>
          <w:color w:val="808080"/>
        </w:rPr>
      </w:pPr>
      <w:r>
        <w:tab/>
      </w:r>
      <w:r w:rsidRPr="00D02B97">
        <w:rPr>
          <w:color w:val="808080"/>
        </w:rPr>
        <w:t>-- Subcarrier spacing of PRACH. Corresponds to L1 parameter 'prach-Msg1SubcarrierSpacing' (see 38.211, section FFS_Section)</w:t>
      </w:r>
    </w:p>
    <w:p w14:paraId="216BF1E2" w14:textId="111B7B6E" w:rsidR="00A76D3B" w:rsidRPr="00D02B97" w:rsidRDefault="00A76D3B" w:rsidP="00CE00FD">
      <w:pPr>
        <w:pStyle w:val="PL"/>
        <w:rPr>
          <w:color w:val="808080"/>
        </w:rPr>
      </w:pPr>
      <w:r>
        <w:tab/>
      </w:r>
      <w:r w:rsidRPr="00D02B97">
        <w:rPr>
          <w:color w:val="808080"/>
        </w:rPr>
        <w:t>-- FFS_DefaultValue: Same as DL SCS?</w:t>
      </w:r>
    </w:p>
    <w:p w14:paraId="7AE71C38" w14:textId="383358E5" w:rsidR="000E2BBF" w:rsidRDefault="000E2BBF" w:rsidP="00CE00FD">
      <w:pPr>
        <w:pStyle w:val="PL"/>
      </w:pPr>
      <w:r>
        <w:tab/>
        <w:t>msg1-SubcarrierSpacing</w:t>
      </w:r>
      <w:r>
        <w:tab/>
      </w:r>
      <w:r>
        <w:tab/>
      </w:r>
      <w:r>
        <w:tab/>
      </w:r>
      <w:r>
        <w:tab/>
      </w:r>
      <w:r>
        <w:tab/>
        <w:t>SubcarrierSpacing</w:t>
      </w:r>
      <w:r>
        <w:tab/>
      </w:r>
      <w:r>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Pr="00D02B97">
        <w:rPr>
          <w:color w:val="993366"/>
        </w:rPr>
        <w:t>OPTIONAL</w:t>
      </w:r>
      <w:r>
        <w:t>,</w:t>
      </w:r>
    </w:p>
    <w:p w14:paraId="6DF4E93F" w14:textId="39F41D10" w:rsidR="00A76D3B" w:rsidRPr="00D02B97" w:rsidRDefault="00A76D3B" w:rsidP="00CE00FD">
      <w:pPr>
        <w:pStyle w:val="PL"/>
        <w:rPr>
          <w:color w:val="808080"/>
        </w:rPr>
      </w:pPr>
      <w:r>
        <w:tab/>
      </w:r>
      <w:r w:rsidRPr="00D02B97">
        <w:rPr>
          <w:color w:val="808080"/>
        </w:rPr>
        <w:t xml:space="preserve">-- The number of PRACH transmission occasions FDMed in one time instance. </w:t>
      </w:r>
    </w:p>
    <w:p w14:paraId="1FE9C50F" w14:textId="77777777" w:rsidR="00A76D3B" w:rsidRPr="00D02B97" w:rsidRDefault="00A76D3B" w:rsidP="00CE00FD">
      <w:pPr>
        <w:pStyle w:val="PL"/>
        <w:rPr>
          <w:color w:val="808080"/>
        </w:rPr>
      </w:pPr>
      <w:r>
        <w:tab/>
      </w:r>
      <w:r w:rsidRPr="00D02B97">
        <w:rPr>
          <w:color w:val="808080"/>
        </w:rPr>
        <w:t>-- Corresponds to L1 parameter 'prach-FDM' (see 38,211, section FFS_Section)</w:t>
      </w:r>
    </w:p>
    <w:p w14:paraId="0706F060" w14:textId="774907FA" w:rsidR="00A76D3B" w:rsidRPr="00D02B97" w:rsidRDefault="00A76D3B" w:rsidP="00CE00FD">
      <w:pPr>
        <w:pStyle w:val="PL"/>
        <w:rPr>
          <w:color w:val="808080"/>
        </w:rPr>
      </w:pPr>
      <w:r>
        <w:tab/>
      </w:r>
      <w:r w:rsidRPr="00D02B97">
        <w:rPr>
          <w:color w:val="808080"/>
        </w:rPr>
        <w:t>-- FFS_DefaultValue?</w:t>
      </w:r>
    </w:p>
    <w:p w14:paraId="634CE2FD" w14:textId="46D0D21D" w:rsidR="00A76D3B" w:rsidRDefault="00A76D3B" w:rsidP="00CE00FD">
      <w:pPr>
        <w:pStyle w:val="PL"/>
      </w:pPr>
      <w:r>
        <w:tab/>
        <w:t>msg1-FDM</w:t>
      </w:r>
      <w:r>
        <w:tab/>
      </w:r>
      <w:r>
        <w:tab/>
      </w:r>
      <w:r>
        <w:tab/>
      </w:r>
      <w:r>
        <w:tab/>
      </w:r>
      <w:r>
        <w:tab/>
      </w:r>
      <w:r>
        <w:tab/>
      </w:r>
      <w:r>
        <w:tab/>
      </w:r>
      <w:r>
        <w:tab/>
      </w:r>
      <w:r w:rsidR="00176431" w:rsidRPr="00D02B97">
        <w:rPr>
          <w:color w:val="993366"/>
        </w:rPr>
        <w:t>ENUMERATED</w:t>
      </w:r>
      <w:r w:rsidR="00176431">
        <w:t xml:space="preserve"> { f1, f2, f4, f8}</w:t>
      </w:r>
      <w:r>
        <w:t>,</w:t>
      </w:r>
    </w:p>
    <w:p w14:paraId="53DC839E" w14:textId="77777777" w:rsidR="00585F03" w:rsidRPr="00D02B97" w:rsidRDefault="00585F03" w:rsidP="00CE00FD">
      <w:pPr>
        <w:pStyle w:val="PL"/>
        <w:rPr>
          <w:color w:val="808080"/>
        </w:rPr>
      </w:pPr>
      <w:r>
        <w:tab/>
      </w:r>
      <w:r w:rsidRPr="00D02B97">
        <w:rPr>
          <w:color w:val="808080"/>
        </w:rPr>
        <w:t>-- Offset of lowest PRACH transmission occasion in frequency domain with respective to PRB 0 of initial active UL BWP(s)</w:t>
      </w:r>
    </w:p>
    <w:p w14:paraId="181FFCE3" w14:textId="77777777" w:rsidR="00585F03" w:rsidRPr="00D02B97" w:rsidRDefault="00585F03" w:rsidP="00CE00FD">
      <w:pPr>
        <w:pStyle w:val="PL"/>
        <w:rPr>
          <w:color w:val="808080"/>
        </w:rPr>
      </w:pPr>
      <w:r>
        <w:tab/>
      </w:r>
      <w:r w:rsidRPr="00D02B97">
        <w:rPr>
          <w:color w:val="808080"/>
        </w:rPr>
        <w:t>-- Corresponds to L1 parameter 'prach-frequency-start' (see 38,211, section FFS_Section)</w:t>
      </w:r>
    </w:p>
    <w:p w14:paraId="4CF1EACA" w14:textId="77728B80" w:rsidR="00585F03" w:rsidRPr="00D02B97" w:rsidRDefault="00585F03" w:rsidP="00CE00FD">
      <w:pPr>
        <w:pStyle w:val="PL"/>
        <w:rPr>
          <w:color w:val="808080"/>
        </w:rPr>
      </w:pPr>
      <w:r>
        <w:tab/>
      </w:r>
      <w:r w:rsidRPr="00D02B97">
        <w:rPr>
          <w:color w:val="808080"/>
        </w:rPr>
        <w:t xml:space="preserve">-- FFS_FIXME: Clarify whether it is ”initial” or ”firstActive” UL BWP, i.e., whether this is meant for SpCell and/or </w:t>
      </w:r>
      <w:r w:rsidR="00361CA2" w:rsidRPr="00D02B97">
        <w:rPr>
          <w:color w:val="808080"/>
        </w:rPr>
        <w:t>SCell</w:t>
      </w:r>
    </w:p>
    <w:p w14:paraId="005EA10B" w14:textId="7EE2B545" w:rsidR="00361CA2" w:rsidRPr="00D02B97" w:rsidRDefault="00361CA2" w:rsidP="00CE00FD">
      <w:pPr>
        <w:pStyle w:val="PL"/>
        <w:rPr>
          <w:color w:val="808080"/>
        </w:rPr>
      </w:pPr>
      <w:r>
        <w:tab/>
      </w:r>
      <w:r w:rsidRPr="00D02B97">
        <w:rPr>
          <w:color w:val="808080"/>
        </w:rPr>
        <w:t>-- FFS_FIXME: What is PRB 0 or a BWP? PRB 0 defines the lower edge of the carrier.</w:t>
      </w:r>
    </w:p>
    <w:p w14:paraId="1F1305DB" w14:textId="5A4FC933" w:rsidR="00585F03" w:rsidRDefault="00585F03" w:rsidP="00CE00FD">
      <w:pPr>
        <w:pStyle w:val="PL"/>
      </w:pPr>
      <w:r>
        <w:tab/>
        <w:t>msg1-FrequencyStart</w:t>
      </w:r>
      <w:r>
        <w:tab/>
      </w:r>
      <w:r>
        <w:tab/>
      </w:r>
      <w:r>
        <w:tab/>
      </w:r>
      <w:r w:rsidR="00361CA2">
        <w:tab/>
      </w:r>
      <w:r w:rsidR="00361CA2">
        <w:tab/>
      </w:r>
      <w:r w:rsidR="00361CA2">
        <w:tab/>
      </w:r>
      <w:r w:rsidR="00B45B80" w:rsidRPr="00D02B97">
        <w:rPr>
          <w:color w:val="993366"/>
        </w:rPr>
        <w:t>INTEGER</w:t>
      </w:r>
      <w:r w:rsidR="009A48D3">
        <w:t xml:space="preserve"> </w:t>
      </w:r>
      <w:r w:rsidR="00B45B80">
        <w:t>(0..</w:t>
      </w:r>
      <w:r w:rsidR="00361CA2" w:rsidRPr="00361CA2">
        <w:t>maxNrofPhysicalResourceBlocks</w:t>
      </w:r>
      <w:r w:rsidR="00B45B80">
        <w:t>-1)</w:t>
      </w:r>
      <w:r w:rsidR="00361CA2">
        <w:tab/>
      </w:r>
      <w:r w:rsidR="00361CA2">
        <w:tab/>
      </w:r>
      <w:r w:rsidR="00361CA2">
        <w:tab/>
      </w:r>
      <w:r w:rsidR="00361CA2">
        <w:tab/>
      </w:r>
      <w:r w:rsidR="00361CA2">
        <w:tab/>
      </w:r>
      <w:r w:rsidR="00361CA2">
        <w:tab/>
      </w:r>
      <w:r w:rsidR="00361CA2">
        <w:tab/>
      </w:r>
      <w:r w:rsidR="00361CA2">
        <w:tab/>
      </w:r>
      <w:r w:rsidR="00361CA2">
        <w:tab/>
      </w:r>
      <w:r>
        <w:tab/>
      </w:r>
      <w:r w:rsidRPr="00D02B97">
        <w:rPr>
          <w:color w:val="993366"/>
        </w:rPr>
        <w:t>OPTIONAL</w:t>
      </w:r>
      <w:r>
        <w:t>,</w:t>
      </w:r>
    </w:p>
    <w:p w14:paraId="3EAA815B" w14:textId="77777777" w:rsidR="00585F03" w:rsidRPr="00000A61" w:rsidRDefault="00585F03" w:rsidP="00CE00FD">
      <w:pPr>
        <w:pStyle w:val="PL"/>
      </w:pPr>
    </w:p>
    <w:p w14:paraId="586B96D0" w14:textId="77777777" w:rsidR="007D49FF" w:rsidRPr="00D02B97" w:rsidRDefault="007D49FF" w:rsidP="00CE00FD">
      <w:pPr>
        <w:pStyle w:val="PL"/>
        <w:rPr>
          <w:color w:val="808080"/>
        </w:rPr>
      </w:pPr>
      <w:r w:rsidRPr="00000A61">
        <w:tab/>
      </w:r>
      <w:r w:rsidRPr="00D02B97">
        <w:rPr>
          <w:color w:val="808080"/>
        </w:rPr>
        <w:t>-- Configuration of restricted sets, see 38.211</w:t>
      </w:r>
      <w:r w:rsidRPr="00D02B97">
        <w:rPr>
          <w:color w:val="808080"/>
        </w:rPr>
        <w:tab/>
        <w:t xml:space="preserve">6.3.3.1 </w:t>
      </w:r>
    </w:p>
    <w:p w14:paraId="32858739" w14:textId="77777777" w:rsidR="007D49FF" w:rsidRPr="00D02B97" w:rsidRDefault="007D49FF" w:rsidP="00CE00FD">
      <w:pPr>
        <w:pStyle w:val="PL"/>
        <w:rPr>
          <w:color w:val="808080"/>
        </w:rPr>
      </w:pPr>
      <w:r w:rsidRPr="00000A61">
        <w:tab/>
      </w:r>
      <w:r w:rsidRPr="00D02B97">
        <w:rPr>
          <w:color w:val="808080"/>
        </w:rPr>
        <w:t xml:space="preserve">-- </w:t>
      </w:r>
      <w:r w:rsidR="00FB6466" w:rsidRPr="00D02B97">
        <w:rPr>
          <w:color w:val="808080"/>
        </w:rPr>
        <w:t>FFS_</w:t>
      </w:r>
      <w:r w:rsidRPr="00D02B97">
        <w:rPr>
          <w:color w:val="808080"/>
        </w:rPr>
        <w:t>CHECK: RAN1 value said "restrictedTypeA". Does it mean "restrictedToTypeA"? If not, what else?</w:t>
      </w:r>
    </w:p>
    <w:p w14:paraId="47A1717E" w14:textId="77777777" w:rsidR="007D49FF" w:rsidRPr="00000A61" w:rsidRDefault="007D49FF" w:rsidP="00CE00FD">
      <w:pPr>
        <w:pStyle w:val="PL"/>
      </w:pPr>
      <w:r w:rsidRPr="00000A61">
        <w:tab/>
        <w:t>restrictedSetConfig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{unrestricted, restrictedToTypeA, restrictedToTypeB},</w:t>
      </w:r>
    </w:p>
    <w:p w14:paraId="178BDC2C" w14:textId="77777777" w:rsidR="007D49FF" w:rsidRPr="00D02B97" w:rsidRDefault="007D49FF" w:rsidP="00CE00FD">
      <w:pPr>
        <w:pStyle w:val="PL"/>
        <w:rPr>
          <w:color w:val="808080"/>
        </w:rPr>
      </w:pPr>
      <w:r w:rsidRPr="00000A61">
        <w:tab/>
      </w:r>
      <w:r w:rsidRPr="00D02B97">
        <w:rPr>
          <w:color w:val="808080"/>
        </w:rPr>
        <w:t>-- (see 38.213, section 7.4)</w:t>
      </w:r>
    </w:p>
    <w:p w14:paraId="68F48145" w14:textId="77777777" w:rsidR="0093228A" w:rsidRPr="00000A61" w:rsidRDefault="007D49FF" w:rsidP="00CE00FD">
      <w:pPr>
        <w:pStyle w:val="PL"/>
      </w:pPr>
      <w:r w:rsidRPr="00000A61">
        <w:tab/>
        <w:t>preambleReceivedTargetPower</w:t>
      </w:r>
      <w:r w:rsidRPr="00000A61">
        <w:tab/>
      </w:r>
      <w:r w:rsidRPr="00000A61">
        <w:tab/>
      </w:r>
      <w:r w:rsidRPr="00000A61">
        <w:tab/>
      </w:r>
      <w:r w:rsidRPr="00000A61">
        <w:tab/>
      </w:r>
      <w:r w:rsidRPr="00D02B97">
        <w:rPr>
          <w:color w:val="993366"/>
        </w:rPr>
        <w:t>ENUMERATED</w:t>
      </w:r>
      <w:r w:rsidRPr="00000A61">
        <w:t xml:space="preserve"> {</w:t>
      </w:r>
    </w:p>
    <w:p w14:paraId="69525946" w14:textId="7737601F" w:rsidR="00FF0922" w:rsidRPr="00000A61" w:rsidRDefault="0093228A"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dBm-120, dBm-118, dBm-116, dBm-114, dBm-112, dBm-110, dBm-108, dBm-106, dBm-104, dBm-102,</w:t>
      </w:r>
      <w:r w:rsidR="00FF0922" w:rsidRPr="00000A61">
        <w:t xml:space="preserve"> </w:t>
      </w:r>
      <w:r w:rsidR="007D49FF" w:rsidRPr="00000A61">
        <w:t xml:space="preserve">dBm-100, </w:t>
      </w:r>
      <w:r w:rsidR="00FF0922" w:rsidRPr="00000A61">
        <w:tab/>
      </w:r>
    </w:p>
    <w:p w14:paraId="6A06926B" w14:textId="4533F095" w:rsidR="00FF0922" w:rsidRPr="00000A61" w:rsidRDefault="00FF0922" w:rsidP="00CE00FD">
      <w:pPr>
        <w:pStyle w:val="PL"/>
        <w:rPr>
          <w:lang w:eastAsia="ko-KR"/>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dBm-98, dBm-96, dBm-94,dBm-92, dBm-90</w:t>
      </w:r>
      <w:r w:rsidR="0093228A" w:rsidRPr="00000A61">
        <w:t>, dBm-88, dBm-86,</w:t>
      </w:r>
      <w:r w:rsidR="0093228A" w:rsidRPr="00000A61">
        <w:rPr>
          <w:lang w:eastAsia="ko-KR"/>
        </w:rPr>
        <w:t xml:space="preserve"> dBm-</w:t>
      </w:r>
      <w:r w:rsidR="0093228A" w:rsidRPr="00000A61">
        <w:rPr>
          <w:rFonts w:hint="eastAsia"/>
          <w:lang w:eastAsia="ko-KR"/>
        </w:rPr>
        <w:t>8</w:t>
      </w:r>
      <w:r w:rsidR="0093228A" w:rsidRPr="00000A61">
        <w:rPr>
          <w:lang w:eastAsia="ko-KR"/>
        </w:rPr>
        <w:t>4,dBm-</w:t>
      </w:r>
      <w:r w:rsidR="0093228A" w:rsidRPr="00000A61">
        <w:rPr>
          <w:rFonts w:hint="eastAsia"/>
          <w:lang w:eastAsia="ko-KR"/>
        </w:rPr>
        <w:t>8</w:t>
      </w:r>
      <w:r w:rsidR="0093228A" w:rsidRPr="00000A61">
        <w:rPr>
          <w:lang w:eastAsia="ko-KR"/>
        </w:rPr>
        <w:t>2, dBm-</w:t>
      </w:r>
      <w:r w:rsidR="0093228A" w:rsidRPr="00000A61">
        <w:rPr>
          <w:rFonts w:hint="eastAsia"/>
          <w:lang w:eastAsia="ko-KR"/>
        </w:rPr>
        <w:t>8</w:t>
      </w:r>
      <w:r w:rsidR="0093228A" w:rsidRPr="00000A61">
        <w:rPr>
          <w:lang w:eastAsia="ko-KR"/>
        </w:rPr>
        <w:t>0</w:t>
      </w:r>
      <w:r w:rsidR="0093228A" w:rsidRPr="00000A61">
        <w:rPr>
          <w:rFonts w:hint="eastAsia"/>
          <w:lang w:eastAsia="ko-KR"/>
        </w:rPr>
        <w:t xml:space="preserve">, </w:t>
      </w:r>
      <w:r w:rsidR="0093228A" w:rsidRPr="00000A61">
        <w:rPr>
          <w:lang w:eastAsia="ko-KR"/>
        </w:rPr>
        <w:t>dBm-</w:t>
      </w:r>
      <w:r w:rsidR="0093228A" w:rsidRPr="00000A61">
        <w:rPr>
          <w:rFonts w:hint="eastAsia"/>
          <w:lang w:eastAsia="ko-KR"/>
        </w:rPr>
        <w:t>7</w:t>
      </w:r>
      <w:r w:rsidR="0093228A" w:rsidRPr="00000A61">
        <w:rPr>
          <w:lang w:eastAsia="ko-KR"/>
        </w:rPr>
        <w:t>8, dBm-</w:t>
      </w:r>
      <w:r w:rsidR="0093228A" w:rsidRPr="00000A61">
        <w:rPr>
          <w:rFonts w:hint="eastAsia"/>
          <w:lang w:eastAsia="ko-KR"/>
        </w:rPr>
        <w:t>7</w:t>
      </w:r>
      <w:r w:rsidR="0093228A" w:rsidRPr="00000A61">
        <w:rPr>
          <w:lang w:eastAsia="ko-KR"/>
        </w:rPr>
        <w:t xml:space="preserve">6, </w:t>
      </w:r>
    </w:p>
    <w:p w14:paraId="319DEE9C" w14:textId="463D71E3" w:rsidR="007D49FF" w:rsidRPr="00000A61" w:rsidRDefault="00FF092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3228A" w:rsidRPr="00000A61">
        <w:t>dBm-</w:t>
      </w:r>
      <w:r w:rsidR="0093228A" w:rsidRPr="00000A61">
        <w:rPr>
          <w:rFonts w:hint="eastAsia"/>
        </w:rPr>
        <w:t>7</w:t>
      </w:r>
      <w:r w:rsidR="0093228A" w:rsidRPr="00000A61">
        <w:t>4, dBm-</w:t>
      </w:r>
      <w:r w:rsidR="0093228A" w:rsidRPr="00000A61">
        <w:rPr>
          <w:rFonts w:hint="eastAsia"/>
        </w:rPr>
        <w:t>7</w:t>
      </w:r>
      <w:r w:rsidR="0093228A" w:rsidRPr="00000A61">
        <w:t>2, dBm-70</w:t>
      </w:r>
      <w:r w:rsidR="0093228A" w:rsidRPr="00000A61">
        <w:rPr>
          <w:rFonts w:hint="eastAsia"/>
        </w:rPr>
        <w:t xml:space="preserve">, </w:t>
      </w:r>
      <w:r w:rsidR="0093228A" w:rsidRPr="00000A61">
        <w:t>dBm-</w:t>
      </w:r>
      <w:r w:rsidR="0093228A" w:rsidRPr="00000A61">
        <w:rPr>
          <w:rFonts w:hint="eastAsia"/>
        </w:rPr>
        <w:t>6</w:t>
      </w:r>
      <w:r w:rsidR="0093228A" w:rsidRPr="00000A61">
        <w:t>8, dBm-</w:t>
      </w:r>
      <w:r w:rsidR="0093228A" w:rsidRPr="00000A61">
        <w:rPr>
          <w:rFonts w:hint="eastAsia"/>
        </w:rPr>
        <w:t>6</w:t>
      </w:r>
      <w:r w:rsidR="0093228A" w:rsidRPr="00000A61">
        <w:t>6, dBm-</w:t>
      </w:r>
      <w:r w:rsidR="0093228A" w:rsidRPr="00000A61">
        <w:rPr>
          <w:rFonts w:hint="eastAsia"/>
        </w:rPr>
        <w:t>6</w:t>
      </w:r>
      <w:r w:rsidR="0093228A" w:rsidRPr="00000A61">
        <w:t>4, dBm-</w:t>
      </w:r>
      <w:r w:rsidR="0093228A" w:rsidRPr="00000A61">
        <w:rPr>
          <w:rFonts w:hint="eastAsia"/>
        </w:rPr>
        <w:t>6</w:t>
      </w:r>
      <w:r w:rsidR="0093228A" w:rsidRPr="00000A61">
        <w:t>2, dBm-</w:t>
      </w:r>
      <w:r w:rsidR="0093228A" w:rsidRPr="00000A61">
        <w:rPr>
          <w:rFonts w:hint="eastAsia"/>
        </w:rPr>
        <w:t>6</w:t>
      </w:r>
      <w:r w:rsidR="0093228A" w:rsidRPr="00000A61">
        <w:t xml:space="preserve">0, </w:t>
      </w:r>
      <w:r w:rsidR="000A27DF" w:rsidRPr="0040311F">
        <w:t>dBm-</w:t>
      </w:r>
      <w:r w:rsidR="000A27DF">
        <w:rPr>
          <w:rFonts w:eastAsia="MS Mincho" w:hint="eastAsia"/>
          <w:lang w:eastAsia="ja-JP"/>
        </w:rPr>
        <w:t>58</w:t>
      </w:r>
      <w:r w:rsidR="000A27DF" w:rsidRPr="0040311F">
        <w:t>, dBm-</w:t>
      </w:r>
      <w:r w:rsidR="000A27DF">
        <w:rPr>
          <w:rFonts w:eastAsia="MS Mincho" w:hint="eastAsia"/>
          <w:lang w:eastAsia="ja-JP"/>
        </w:rPr>
        <w:t>56</w:t>
      </w:r>
      <w:r w:rsidR="000A27DF" w:rsidRPr="0040311F">
        <w:t>, dBm-</w:t>
      </w:r>
      <w:r w:rsidR="000A27DF">
        <w:rPr>
          <w:rFonts w:eastAsia="MS Mincho" w:hint="eastAsia"/>
          <w:lang w:eastAsia="ja-JP"/>
        </w:rPr>
        <w:t>54</w:t>
      </w:r>
      <w:r w:rsidR="000A27DF" w:rsidRPr="0040311F">
        <w:t>,</w:t>
      </w:r>
      <w:r w:rsidR="000A27DF" w:rsidRPr="00C96827">
        <w:t xml:space="preserve"> </w:t>
      </w:r>
      <w:r w:rsidR="000A27DF" w:rsidRPr="0040311F">
        <w:t>dBm-</w:t>
      </w:r>
      <w:r w:rsidR="000A27DF">
        <w:rPr>
          <w:rFonts w:eastAsia="MS Mincho" w:hint="eastAsia"/>
          <w:lang w:eastAsia="ja-JP"/>
        </w:rPr>
        <w:t>52</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50</w:t>
      </w:r>
      <w:r w:rsidR="000A27DF" w:rsidRPr="0040311F">
        <w:t>, dBm-</w:t>
      </w:r>
      <w:r w:rsidR="000A27DF">
        <w:rPr>
          <w:rFonts w:eastAsia="MS Mincho" w:hint="eastAsia"/>
          <w:lang w:eastAsia="ja-JP"/>
        </w:rPr>
        <w:t>48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46</w:t>
      </w:r>
      <w:r w:rsidR="000A27DF" w:rsidRPr="0040311F">
        <w:t>, dBm-</w:t>
      </w:r>
      <w:r w:rsidR="000A27DF">
        <w:rPr>
          <w:rFonts w:eastAsia="MS Mincho" w:hint="eastAsia"/>
          <w:lang w:eastAsia="ja-JP"/>
        </w:rPr>
        <w:t>44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30</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28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6</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0</w:t>
      </w:r>
      <w:r w:rsidR="000A27DF" w:rsidRPr="0040311F">
        <w:t>,</w:t>
      </w:r>
      <w:r w:rsidR="000A27DF" w:rsidRPr="00C96827">
        <w:t xml:space="preserve"> </w:t>
      </w:r>
      <w:r w:rsidR="000A27D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6</w:t>
      </w:r>
      <w:r w:rsidR="0093228A" w:rsidRPr="00000A61">
        <w:t xml:space="preserve"> </w:t>
      </w:r>
      <w:r w:rsidR="007D49FF" w:rsidRPr="00000A61">
        <w:t>}</w:t>
      </w:r>
      <w:r w:rsidR="007D49FF" w:rsidRPr="00000A61">
        <w:tab/>
      </w:r>
      <w:r w:rsidR="007D49FF" w:rsidRPr="00000A61">
        <w:tab/>
      </w:r>
      <w:r w:rsidR="007D49FF" w:rsidRPr="00000A61">
        <w:tab/>
      </w:r>
      <w:r w:rsidR="007D49FF" w:rsidRPr="00D02B97">
        <w:rPr>
          <w:color w:val="993366"/>
        </w:rPr>
        <w:t>OPTIONAL</w:t>
      </w:r>
      <w:r w:rsidR="007D49FF" w:rsidRPr="00000A61">
        <w:t>,</w:t>
      </w:r>
    </w:p>
    <w:p w14:paraId="12D793BE" w14:textId="29D90991" w:rsidR="007D49FF" w:rsidRPr="00D02B97" w:rsidRDefault="007D49FF" w:rsidP="00CE00FD">
      <w:pPr>
        <w:pStyle w:val="PL"/>
        <w:rPr>
          <w:color w:val="808080"/>
        </w:rPr>
      </w:pPr>
      <w:r w:rsidRPr="00000A61">
        <w:tab/>
      </w:r>
      <w:r w:rsidRPr="00D02B97">
        <w:rPr>
          <w:color w:val="808080"/>
        </w:rPr>
        <w:t xml:space="preserve">-- </w:t>
      </w:r>
      <w:r w:rsidR="00BF4B4E" w:rsidRPr="00D02B97">
        <w:rPr>
          <w:color w:val="808080"/>
        </w:rPr>
        <w:t xml:space="preserve">Power ramping steps for PRACH </w:t>
      </w:r>
      <w:r w:rsidRPr="00D02B97">
        <w:rPr>
          <w:color w:val="808080"/>
        </w:rPr>
        <w:t xml:space="preserve">(see 38.321, </w:t>
      </w:r>
      <w:r w:rsidR="00BF4B4E" w:rsidRPr="00D02B97">
        <w:rPr>
          <w:color w:val="808080"/>
        </w:rPr>
        <w:t>FFS_</w:t>
      </w:r>
      <w:r w:rsidRPr="00D02B97">
        <w:rPr>
          <w:color w:val="808080"/>
        </w:rPr>
        <w:t>section)</w:t>
      </w:r>
    </w:p>
    <w:p w14:paraId="734B94EC" w14:textId="77777777" w:rsidR="007D49FF" w:rsidRPr="00D02B97" w:rsidRDefault="007D49FF" w:rsidP="00CE00FD">
      <w:pPr>
        <w:pStyle w:val="PL"/>
        <w:rPr>
          <w:color w:val="808080"/>
        </w:rPr>
      </w:pPr>
      <w:r w:rsidRPr="00000A61">
        <w:tab/>
        <w:t>powerRampingStep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{dB0, dB2, dB4,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359D04B7" w14:textId="77777777" w:rsidR="007D49FF" w:rsidRPr="00000A61" w:rsidRDefault="007D49FF" w:rsidP="00CE00FD">
      <w:pPr>
        <w:pStyle w:val="PL"/>
      </w:pPr>
    </w:p>
    <w:p w14:paraId="63CAB85F" w14:textId="77777777" w:rsidR="007D49FF" w:rsidRPr="00D02B97" w:rsidRDefault="007D49FF" w:rsidP="00CE00FD">
      <w:pPr>
        <w:pStyle w:val="PL"/>
        <w:rPr>
          <w:color w:val="808080"/>
        </w:rPr>
      </w:pPr>
      <w:r w:rsidRPr="00000A61">
        <w:tab/>
      </w:r>
      <w:r w:rsidRPr="00D02B97">
        <w:rPr>
          <w:color w:val="808080"/>
        </w:rPr>
        <w:t xml:space="preserve">-- </w:t>
      </w:r>
      <w:r w:rsidR="004837FA" w:rsidRPr="00D02B97">
        <w:rPr>
          <w:color w:val="808080"/>
        </w:rPr>
        <w:t>FFS_</w:t>
      </w:r>
      <w:r w:rsidRPr="00D02B97">
        <w:rPr>
          <w:color w:val="808080"/>
        </w:rPr>
        <w:t>CHECK: PreambleTransMax parameter usage (parameter was not provided by RAN1 and not yet discussed in RAN2)</w:t>
      </w:r>
    </w:p>
    <w:p w14:paraId="730FF0D2" w14:textId="3F84BA9D" w:rsidR="007D49FF" w:rsidRPr="00000A61" w:rsidRDefault="007D49FF" w:rsidP="00CE00FD">
      <w:pPr>
        <w:pStyle w:val="PL"/>
      </w:pPr>
      <w:r w:rsidRPr="00000A61">
        <w:tab/>
      </w:r>
      <w:r w:rsidR="004837FA">
        <w:t>p</w:t>
      </w:r>
      <w:r w:rsidRPr="00000A61">
        <w:t xml:space="preserve">reambleTransMax </w:t>
      </w:r>
      <w:r w:rsidRPr="00000A61">
        <w:tab/>
      </w:r>
      <w:r w:rsidRPr="00000A61">
        <w:tab/>
      </w:r>
      <w:r w:rsidRPr="00000A61">
        <w:tab/>
      </w:r>
      <w:r w:rsidRPr="00000A61">
        <w:tab/>
      </w:r>
      <w:r w:rsidRPr="00D02B97">
        <w:rPr>
          <w:color w:val="993366"/>
        </w:rPr>
        <w:t>ENUMERATED</w:t>
      </w:r>
      <w:r w:rsidRPr="00000A61">
        <w:t xml:space="preserve"> {n3, n4, n5, n6, n7,</w:t>
      </w:r>
      <w:r w:rsidRPr="00000A61">
        <w:tab/>
        <w:t>n8, n10, n20, n50, n100, n200}</w:t>
      </w:r>
      <w:r w:rsidR="0059545F">
        <w:t>,</w:t>
      </w:r>
    </w:p>
    <w:p w14:paraId="4596A019" w14:textId="77777777" w:rsidR="007D49FF" w:rsidRPr="00000A61" w:rsidRDefault="007D49FF" w:rsidP="00CE00FD">
      <w:pPr>
        <w:pStyle w:val="PL"/>
      </w:pPr>
    </w:p>
    <w:p w14:paraId="71FF7E31" w14:textId="2F90EB02" w:rsidR="00D10663" w:rsidRPr="00D02B97" w:rsidRDefault="00D10663" w:rsidP="00CE00FD">
      <w:pPr>
        <w:pStyle w:val="PL"/>
        <w:rPr>
          <w:color w:val="808080"/>
        </w:rPr>
      </w:pPr>
      <w:r>
        <w:tab/>
      </w:r>
      <w:r w:rsidRPr="00D02B97">
        <w:rPr>
          <w:color w:val="808080"/>
        </w:rPr>
        <w:t>-- Corresponds to L1 parameter 'CB-preambles-per-SSB' (see 38.211?, section FFS_Section)</w:t>
      </w:r>
    </w:p>
    <w:p w14:paraId="65948138" w14:textId="21C50D9A" w:rsidR="00D10663" w:rsidRPr="00D02B97" w:rsidRDefault="00D10663"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7102B770" w14:textId="598BC5D6" w:rsidR="00D10663" w:rsidRPr="00D02B97" w:rsidRDefault="00D10663" w:rsidP="00CE00FD">
      <w:pPr>
        <w:pStyle w:val="PL"/>
        <w:rPr>
          <w:color w:val="808080"/>
        </w:rPr>
      </w:pPr>
      <w:r>
        <w:tab/>
      </w:r>
      <w:r w:rsidRPr="00D02B97">
        <w:rPr>
          <w:color w:val="808080"/>
        </w:rPr>
        <w:t xml:space="preserve">-- FFS_Value: RAN1 indicated ”4 bit” </w:t>
      </w:r>
      <w:r w:rsidR="00B46185" w:rsidRPr="00D02B97">
        <w:rPr>
          <w:color w:val="808080"/>
        </w:rPr>
        <w:t xml:space="preserve">but there should be actual values here... and not hidden in a table. </w:t>
      </w:r>
    </w:p>
    <w:p w14:paraId="7B1DF416" w14:textId="1BDE900E" w:rsidR="00D10663" w:rsidRDefault="00D10663" w:rsidP="00CE00FD">
      <w:pPr>
        <w:pStyle w:val="PL"/>
      </w:pPr>
      <w:r>
        <w:tab/>
        <w:t>cb-prea</w:t>
      </w:r>
      <w:r w:rsidR="00830849">
        <w:t>m</w:t>
      </w:r>
      <w:r>
        <w:t>blesPerSSB</w:t>
      </w:r>
      <w:r>
        <w:tab/>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tab/>
      </w:r>
      <w:r>
        <w:tab/>
      </w:r>
      <w:r w:rsidRPr="00D02B97">
        <w:rPr>
          <w:color w:val="993366"/>
        </w:rPr>
        <w:t>OPTIONAL</w:t>
      </w:r>
      <w:r>
        <w:t>,</w:t>
      </w:r>
    </w:p>
    <w:p w14:paraId="5ED1AEB5" w14:textId="51CF2524" w:rsidR="00B3731A" w:rsidRPr="00D02B97" w:rsidRDefault="00B3731A" w:rsidP="00CE00FD">
      <w:pPr>
        <w:pStyle w:val="PL"/>
        <w:rPr>
          <w:color w:val="808080"/>
        </w:rPr>
      </w:pPr>
      <w:r>
        <w:tab/>
      </w:r>
      <w:r w:rsidRPr="00D02B97">
        <w:rPr>
          <w:color w:val="808080"/>
        </w:rPr>
        <w:t>-- Number of SSBs per RACH occasion. By multiplying with cb-prea</w:t>
      </w:r>
      <w:r w:rsidR="00830849">
        <w:rPr>
          <w:color w:val="808080"/>
        </w:rPr>
        <w:t>m</w:t>
      </w:r>
      <w:r w:rsidRPr="00D02B97">
        <w:rPr>
          <w:color w:val="808080"/>
        </w:rPr>
        <w:t>blesPerSSB, the UE determines the total number of CB preambles.</w:t>
      </w:r>
    </w:p>
    <w:p w14:paraId="2D2841CD" w14:textId="77777777" w:rsidR="00B3731A" w:rsidRPr="00D02B97" w:rsidRDefault="00B3731A" w:rsidP="00CE00FD">
      <w:pPr>
        <w:pStyle w:val="PL"/>
        <w:rPr>
          <w:color w:val="808080"/>
        </w:rPr>
      </w:pPr>
      <w:r>
        <w:tab/>
      </w:r>
      <w:r w:rsidRPr="00D02B97">
        <w:rPr>
          <w:color w:val="808080"/>
        </w:rPr>
        <w:t>-- Corresponds to L1 parameter 'SSB-per-rach-occasion' (see 38.211?, section FFS_Section)</w:t>
      </w:r>
    </w:p>
    <w:p w14:paraId="7C712C76" w14:textId="3D5F5A38" w:rsidR="00B3731A" w:rsidRPr="00D02B97" w:rsidRDefault="00B3731A"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1CC3A6A7" w14:textId="30A20DEA" w:rsidR="00B3731A" w:rsidRPr="00D02B97" w:rsidRDefault="00B3731A" w:rsidP="00CE00FD">
      <w:pPr>
        <w:pStyle w:val="PL"/>
        <w:rPr>
          <w:color w:val="808080"/>
        </w:rPr>
      </w:pPr>
      <w:r>
        <w:tab/>
      </w:r>
      <w:r w:rsidRPr="00D02B97">
        <w:rPr>
          <w:color w:val="808080"/>
        </w:rPr>
        <w:t xml:space="preserve">-- FFS_Value: RAN1 indicated ”3 bit” </w:t>
      </w:r>
      <w:r w:rsidR="00B46185" w:rsidRPr="00D02B97">
        <w:rPr>
          <w:color w:val="808080"/>
        </w:rPr>
        <w:t>but there should be actual values here... and not hidden in a table.</w:t>
      </w:r>
    </w:p>
    <w:p w14:paraId="18DD0AD8" w14:textId="38B613B7" w:rsidR="00B3731A" w:rsidRDefault="00B3731A" w:rsidP="00CE00FD">
      <w:pPr>
        <w:pStyle w:val="PL"/>
      </w:pPr>
      <w:r>
        <w:tab/>
        <w:t>ssb-perRACH-Occasion</w:t>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rsidRPr="00D02B97">
        <w:rPr>
          <w:color w:val="993366"/>
        </w:rPr>
        <w:t>OPTIONAL</w:t>
      </w:r>
      <w:r w:rsidR="00F12D19">
        <w:rPr>
          <w:color w:val="993366"/>
        </w:rPr>
        <w:t>,</w:t>
      </w:r>
    </w:p>
    <w:p w14:paraId="4B1A0B80" w14:textId="77777777" w:rsidR="007D49FF" w:rsidRPr="00000A61" w:rsidRDefault="007D49FF" w:rsidP="00CE00FD">
      <w:pPr>
        <w:pStyle w:val="PL"/>
      </w:pPr>
    </w:p>
    <w:p w14:paraId="41380E28" w14:textId="7A2DD2B4" w:rsidR="007D49FF" w:rsidRPr="00D02B97" w:rsidRDefault="007D49FF" w:rsidP="00CE00FD">
      <w:pPr>
        <w:pStyle w:val="PL"/>
        <w:rPr>
          <w:color w:val="808080"/>
        </w:rPr>
      </w:pPr>
      <w:r w:rsidRPr="00000A61">
        <w:tab/>
      </w:r>
      <w:r w:rsidRPr="00D02B97">
        <w:rPr>
          <w:color w:val="808080"/>
        </w:rPr>
        <w:t>-- Msg2 (RAR) window length</w:t>
      </w:r>
      <w:r w:rsidR="00780F7F" w:rsidRPr="00D02B97">
        <w:rPr>
          <w:color w:val="808080"/>
        </w:rPr>
        <w:t>. Corresponds to L1 parameter 'msg2-scs'</w:t>
      </w:r>
      <w:r w:rsidRPr="00D02B97">
        <w:rPr>
          <w:color w:val="808080"/>
        </w:rPr>
        <w:t xml:space="preserve"> (see 38.213, section 8.1)</w:t>
      </w:r>
    </w:p>
    <w:p w14:paraId="3DF8FE0A" w14:textId="0EA4008D" w:rsidR="003C0527" w:rsidRPr="00D02B97" w:rsidRDefault="003C0527" w:rsidP="00CE00FD">
      <w:pPr>
        <w:pStyle w:val="PL"/>
        <w:rPr>
          <w:color w:val="808080"/>
        </w:rPr>
      </w:pPr>
      <w:r>
        <w:tab/>
      </w:r>
      <w:r w:rsidRPr="00D02B97">
        <w:rPr>
          <w:color w:val="808080"/>
        </w:rPr>
        <w:t>-- FFS_Value: To be decided by RAN2</w:t>
      </w:r>
    </w:p>
    <w:p w14:paraId="2C734EBC" w14:textId="61F7FCC3" w:rsidR="003C0527" w:rsidRDefault="007D49FF" w:rsidP="00CE00FD">
      <w:pPr>
        <w:pStyle w:val="PL"/>
      </w:pPr>
      <w:r w:rsidRPr="00000A61">
        <w:tab/>
        <w:t>ra-</w:t>
      </w:r>
      <w:r w:rsidR="0077225C" w:rsidRPr="00000A61">
        <w:t>Response</w:t>
      </w:r>
      <w:r w:rsidRPr="00000A61">
        <w:t>Window</w:t>
      </w:r>
      <w:r w:rsidRPr="00000A61">
        <w:tab/>
      </w:r>
      <w:r w:rsidRPr="00000A61">
        <w:tab/>
      </w:r>
      <w:r w:rsidRPr="00000A61">
        <w:tab/>
      </w:r>
      <w:r w:rsidRPr="00000A61">
        <w:tab/>
      </w:r>
      <w:r w:rsidRPr="00000A61">
        <w:tab/>
      </w:r>
      <w:r w:rsidRPr="00000A61">
        <w:tab/>
      </w:r>
      <w:r w:rsidR="00A74C72">
        <w:t>ENUMERATED {ffsTypeAndValue}</w:t>
      </w:r>
      <w:r w:rsidR="00FF42FE" w:rsidRPr="00000A61">
        <w:t>,</w:t>
      </w:r>
      <w:r w:rsidR="00FF42FE" w:rsidRPr="00000A61">
        <w:tab/>
      </w:r>
    </w:p>
    <w:p w14:paraId="3C0C98CC" w14:textId="66FA845B" w:rsidR="00FF42FE" w:rsidRPr="00D02B97" w:rsidRDefault="00FF42FE" w:rsidP="00CE00FD">
      <w:pPr>
        <w:pStyle w:val="PL"/>
        <w:rPr>
          <w:color w:val="808080"/>
        </w:rPr>
      </w:pPr>
      <w:r w:rsidRPr="00000A61">
        <w:tab/>
      </w:r>
      <w:r w:rsidRPr="00D02B97">
        <w:rPr>
          <w:color w:val="808080"/>
        </w:rPr>
        <w:t xml:space="preserve">-- Subcarrier spacing for msg2 for contention-free RA procedure for handover. </w:t>
      </w:r>
    </w:p>
    <w:p w14:paraId="4A4EA958" w14:textId="7ED5817C" w:rsidR="00FF42FE" w:rsidRPr="00D02B97" w:rsidRDefault="00FF42FE" w:rsidP="00CE00FD">
      <w:pPr>
        <w:pStyle w:val="PL"/>
        <w:rPr>
          <w:color w:val="808080"/>
        </w:rPr>
      </w:pPr>
      <w:r w:rsidRPr="00000A61">
        <w:tab/>
      </w:r>
      <w:r w:rsidRPr="00D02B97">
        <w:rPr>
          <w:color w:val="808080"/>
        </w:rPr>
        <w:t>-- Corresponds to L1 parameter 'msg2-scs' (see 38.321?, section FFS_Section)</w:t>
      </w:r>
    </w:p>
    <w:p w14:paraId="482E2F3C" w14:textId="33B48A73" w:rsidR="007D49FF" w:rsidRPr="00000A61" w:rsidRDefault="007D49FF" w:rsidP="00CE00FD">
      <w:pPr>
        <w:pStyle w:val="PL"/>
      </w:pPr>
      <w:r w:rsidRPr="00000A61">
        <w:tab/>
      </w:r>
      <w:r w:rsidR="003C461D" w:rsidRPr="00000A61">
        <w:t>msg2</w:t>
      </w:r>
      <w:r w:rsidRPr="00000A61">
        <w:t>-SubcarrierSpacing</w:t>
      </w:r>
      <w:r w:rsidRPr="00000A61">
        <w:tab/>
      </w:r>
      <w:r w:rsidRPr="00000A61">
        <w:tab/>
      </w:r>
      <w:r w:rsidRPr="00000A61">
        <w:tab/>
      </w:r>
      <w:r w:rsidRPr="00000A61">
        <w:tab/>
      </w:r>
      <w:r w:rsidRPr="00000A61">
        <w:tab/>
      </w:r>
      <w:bookmarkStart w:id="299" w:name="_Hlk492989588"/>
      <w:r w:rsidRPr="00000A61">
        <w:t>SubcarrierSpacing</w:t>
      </w:r>
      <w:bookmarkEnd w:id="299"/>
      <w:r w:rsidRPr="00000A61">
        <w:t>,</w:t>
      </w:r>
    </w:p>
    <w:p w14:paraId="73F3A783" w14:textId="72970E7F" w:rsidR="00FF42FE" w:rsidRPr="00D02B97" w:rsidRDefault="00FF42FE" w:rsidP="00CE00FD">
      <w:pPr>
        <w:pStyle w:val="PL"/>
        <w:rPr>
          <w:color w:val="808080"/>
        </w:rPr>
      </w:pPr>
      <w:r w:rsidRPr="00000A61">
        <w:tab/>
      </w:r>
      <w:r w:rsidRPr="00D02B97">
        <w:rPr>
          <w:color w:val="808080"/>
        </w:rPr>
        <w:t>-- CORESET configured for random access. When the field is absent the UE uses the CORESET according to pdcchConfigSIB1</w:t>
      </w:r>
    </w:p>
    <w:p w14:paraId="26EC69DF" w14:textId="77777777" w:rsidR="00FF42FE" w:rsidRPr="00D02B97" w:rsidRDefault="00FF42FE" w:rsidP="00CE00FD">
      <w:pPr>
        <w:pStyle w:val="PL"/>
        <w:rPr>
          <w:color w:val="808080"/>
        </w:rPr>
      </w:pPr>
      <w:r w:rsidRPr="00000A61">
        <w:tab/>
      </w:r>
      <w:r w:rsidRPr="00D02B97">
        <w:rPr>
          <w:color w:val="808080"/>
        </w:rPr>
        <w:t>-- Corresponds to L1 parameter 'rach-coreset-configuration' (see 38.211?, section FFS_Section)</w:t>
      </w:r>
    </w:p>
    <w:p w14:paraId="567B9A38" w14:textId="41403851" w:rsidR="00FF42FE" w:rsidRPr="00000A61" w:rsidRDefault="00FF42FE" w:rsidP="00CE00FD">
      <w:pPr>
        <w:pStyle w:val="PL"/>
      </w:pPr>
      <w:r w:rsidRPr="00000A61">
        <w:tab/>
        <w:t>ra-ControlResourceSet</w:t>
      </w:r>
      <w:r w:rsidRPr="00000A61">
        <w:tab/>
      </w:r>
      <w:r w:rsidRPr="00000A61">
        <w:tab/>
      </w:r>
      <w:r w:rsidRPr="00000A61">
        <w:tab/>
      </w:r>
      <w:r w:rsidRPr="00000A61">
        <w:tab/>
      </w:r>
      <w:r w:rsidRPr="00000A61">
        <w:tab/>
      </w:r>
      <w:r w:rsidR="000B71A6">
        <w:t>ControlResourceSetId</w:t>
      </w:r>
      <w:r w:rsidRPr="00000A61">
        <w:tab/>
      </w:r>
      <w:r w:rsidRPr="00000A61">
        <w:tab/>
      </w:r>
      <w:r w:rsidRPr="00000A61">
        <w:tab/>
      </w:r>
      <w:r w:rsidR="000B71A6">
        <w:tab/>
      </w:r>
      <w:r w:rsidR="000B71A6">
        <w:tab/>
      </w:r>
      <w:r w:rsidR="000B71A6">
        <w:tab/>
      </w:r>
      <w:r w:rsidR="000B71A6">
        <w:tab/>
      </w:r>
      <w:r w:rsidR="000B71A6">
        <w:tab/>
      </w:r>
      <w:r w:rsidR="000B71A6">
        <w:tab/>
      </w:r>
      <w:r w:rsidR="000B71A6">
        <w:tab/>
      </w:r>
      <w:r w:rsidR="000B71A6">
        <w:tab/>
      </w:r>
      <w:r w:rsidR="000B71A6">
        <w:tab/>
      </w:r>
      <w:r w:rsidR="000B71A6">
        <w:tab/>
      </w:r>
      <w:r w:rsidRPr="00000A61">
        <w:tab/>
      </w:r>
      <w:r w:rsidRPr="00D02B97">
        <w:rPr>
          <w:color w:val="993366"/>
        </w:rPr>
        <w:t>OPTIONAL</w:t>
      </w:r>
      <w:r w:rsidRPr="00000A61">
        <w:t>,</w:t>
      </w:r>
    </w:p>
    <w:p w14:paraId="783ABE50" w14:textId="0E3711C3" w:rsidR="00F40E90" w:rsidRPr="00D02B97" w:rsidRDefault="00F40E90" w:rsidP="00CE00FD">
      <w:pPr>
        <w:pStyle w:val="PL"/>
        <w:rPr>
          <w:color w:val="808080"/>
        </w:rPr>
      </w:pPr>
      <w:r>
        <w:tab/>
      </w:r>
      <w:r w:rsidRPr="00D02B97">
        <w:rPr>
          <w:color w:val="808080"/>
        </w:rPr>
        <w:t>-- Search space for random access procedure. Corresponds to L1 parameter 'ra-SearchSpace' (see 38.214?, section FFS_Section)</w:t>
      </w:r>
    </w:p>
    <w:p w14:paraId="71B1180A" w14:textId="2BB6C81D" w:rsidR="00F40E90" w:rsidRPr="00D02B97" w:rsidRDefault="00F40E90" w:rsidP="00CE00FD">
      <w:pPr>
        <w:pStyle w:val="PL"/>
        <w:rPr>
          <w:color w:val="808080"/>
        </w:rPr>
      </w:pPr>
      <w:r>
        <w:tab/>
      </w:r>
      <w:r w:rsidRPr="00D02B97">
        <w:rPr>
          <w:color w:val="808080"/>
        </w:rPr>
        <w:t>-- FFS: If the field is absent the UE uses the SearchSpace according to pdcchConfigSIB1</w:t>
      </w:r>
    </w:p>
    <w:p w14:paraId="1912C273" w14:textId="3EB0EEDF" w:rsidR="00F40E90" w:rsidRDefault="00F40E90" w:rsidP="00CE00FD">
      <w:pPr>
        <w:pStyle w:val="PL"/>
      </w:pPr>
      <w:r>
        <w:tab/>
        <w:t>ra-SearchSpace</w:t>
      </w:r>
      <w:r>
        <w:tab/>
      </w:r>
      <w:r>
        <w:tab/>
      </w:r>
      <w:r>
        <w:tab/>
      </w:r>
      <w:r>
        <w:tab/>
      </w:r>
      <w:r>
        <w:tab/>
      </w:r>
      <w:r>
        <w:tab/>
      </w:r>
      <w:r w:rsidRPr="00F40E90">
        <w:t>SearchSpace</w:t>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392DC4F" w14:textId="30302D21" w:rsidR="007D49FF" w:rsidRPr="00D02B97" w:rsidRDefault="007D49FF" w:rsidP="00CE00FD">
      <w:pPr>
        <w:pStyle w:val="PL"/>
        <w:rPr>
          <w:color w:val="808080"/>
        </w:rPr>
      </w:pPr>
      <w:r w:rsidRPr="00000A61">
        <w:tab/>
      </w:r>
      <w:r w:rsidRPr="00D02B97">
        <w:rPr>
          <w:color w:val="808080"/>
        </w:rPr>
        <w:t xml:space="preserve">-- </w:t>
      </w:r>
      <w:r w:rsidR="00F84B4B" w:rsidRPr="00D02B97">
        <w:rPr>
          <w:color w:val="808080"/>
        </w:rPr>
        <w:t>S</w:t>
      </w:r>
      <w:r w:rsidRPr="00D02B97">
        <w:rPr>
          <w:color w:val="808080"/>
        </w:rPr>
        <w:t>ubcarrier spacing</w:t>
      </w:r>
      <w:r w:rsidR="00F84B4B" w:rsidRPr="00D02B97">
        <w:rPr>
          <w:color w:val="808080"/>
        </w:rPr>
        <w:t xml:space="preserve"> for Msg3</w:t>
      </w:r>
      <w:r w:rsidR="00780F7F" w:rsidRPr="00D02B97">
        <w:rPr>
          <w:color w:val="808080"/>
        </w:rPr>
        <w:t>. Corresponds to L1 parameter 'msg3-scs'</w:t>
      </w:r>
      <w:r w:rsidRPr="00D02B97">
        <w:rPr>
          <w:color w:val="808080"/>
        </w:rPr>
        <w:t xml:space="preserve"> (see 38.213, section 8.1)</w:t>
      </w:r>
      <w:r w:rsidRPr="00D02B97">
        <w:rPr>
          <w:color w:val="808080"/>
        </w:rPr>
        <w:tab/>
      </w:r>
    </w:p>
    <w:p w14:paraId="341A6D09" w14:textId="43400C2D" w:rsidR="007D49FF" w:rsidRPr="00000A61" w:rsidRDefault="007D49FF" w:rsidP="00CE00FD">
      <w:pPr>
        <w:pStyle w:val="PL"/>
      </w:pPr>
      <w:r w:rsidRPr="00000A61">
        <w:tab/>
        <w:t>msg3-SubcarrierSpacing</w:t>
      </w:r>
      <w:r w:rsidRPr="00000A61">
        <w:tab/>
      </w:r>
      <w:r w:rsidRPr="00000A61">
        <w:tab/>
      </w:r>
      <w:r w:rsidRPr="00000A61">
        <w:tab/>
      </w:r>
      <w:r w:rsidRPr="00000A61">
        <w:tab/>
      </w:r>
      <w:r w:rsidRPr="00000A61">
        <w:tab/>
        <w:t>SubcarrierSpacing,</w:t>
      </w:r>
    </w:p>
    <w:p w14:paraId="7BC1CB30" w14:textId="77777777" w:rsidR="0091463E" w:rsidRPr="00D02B97" w:rsidRDefault="007D49FF" w:rsidP="00CE00FD">
      <w:pPr>
        <w:pStyle w:val="PL"/>
        <w:rPr>
          <w:color w:val="808080"/>
        </w:rPr>
      </w:pPr>
      <w:r w:rsidRPr="00000A61">
        <w:tab/>
      </w:r>
      <w:r w:rsidRPr="00D02B97">
        <w:rPr>
          <w:color w:val="808080"/>
        </w:rPr>
        <w:t>-- Indicates to a UE whether transform precoding is enabled for Msg3 transmission</w:t>
      </w:r>
      <w:r w:rsidR="0091463E" w:rsidRPr="00D02B97">
        <w:rPr>
          <w:color w:val="808080"/>
        </w:rPr>
        <w:t xml:space="preserve">. </w:t>
      </w:r>
    </w:p>
    <w:p w14:paraId="74D5BDCB" w14:textId="32E8EB38" w:rsidR="007D49FF" w:rsidRPr="00D02B97" w:rsidRDefault="0091463E" w:rsidP="00CE00FD">
      <w:pPr>
        <w:pStyle w:val="PL"/>
        <w:rPr>
          <w:color w:val="808080"/>
        </w:rPr>
      </w:pPr>
      <w:r w:rsidRPr="00000A61">
        <w:tab/>
      </w:r>
      <w:r w:rsidRPr="00D02B97">
        <w:rPr>
          <w:color w:val="808080"/>
        </w:rPr>
        <w:t>-- Corresponds to L1 parameter 'msg3-tp'</w:t>
      </w:r>
      <w:r w:rsidR="007D49FF" w:rsidRPr="00D02B97">
        <w:rPr>
          <w:color w:val="808080"/>
        </w:rPr>
        <w:t xml:space="preserve"> (see 38.213, section 8.1)</w:t>
      </w:r>
    </w:p>
    <w:p w14:paraId="46DF188B" w14:textId="57BD54BE" w:rsidR="007D49FF" w:rsidRPr="00D02B97" w:rsidRDefault="007D49FF" w:rsidP="00CE00FD">
      <w:pPr>
        <w:pStyle w:val="PL"/>
        <w:rPr>
          <w:color w:val="808080"/>
        </w:rPr>
      </w:pPr>
      <w:r w:rsidRPr="00000A61">
        <w:tab/>
        <w:t>msg3-transformPrecoding</w:t>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77BD79D0" w14:textId="77777777" w:rsidR="007D49FF" w:rsidRPr="00000A61" w:rsidRDefault="007D49FF" w:rsidP="00CE00FD">
      <w:pPr>
        <w:pStyle w:val="PL"/>
      </w:pPr>
      <w:r w:rsidRPr="00000A61">
        <w:t>}</w:t>
      </w:r>
    </w:p>
    <w:p w14:paraId="3AF7214A" w14:textId="77777777" w:rsidR="007D49FF" w:rsidRPr="00000A61" w:rsidRDefault="007D49FF" w:rsidP="00CE00FD">
      <w:pPr>
        <w:pStyle w:val="PL"/>
      </w:pPr>
    </w:p>
    <w:p w14:paraId="35C4F01F" w14:textId="7CF95AE0" w:rsidR="007D49FF" w:rsidRPr="00000A61" w:rsidRDefault="007D49FF" w:rsidP="00CE00FD">
      <w:pPr>
        <w:pStyle w:val="PL"/>
      </w:pPr>
      <w:r w:rsidRPr="00000A61">
        <w:t xml:space="preserve">CBRA-SSB-ResourceList ::= </w:t>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rsidR="004E057B">
        <w:t xml:space="preserve">) </w:t>
      </w:r>
      <w:r w:rsidRPr="00000A61">
        <w:t>OF CBRA-SSB-Resource</w:t>
      </w:r>
    </w:p>
    <w:p w14:paraId="5F3C9FBD" w14:textId="77777777" w:rsidR="007D49FF" w:rsidRPr="00000A61" w:rsidRDefault="007D49FF" w:rsidP="00CE00FD">
      <w:pPr>
        <w:pStyle w:val="PL"/>
      </w:pPr>
      <w:r w:rsidRPr="00000A61">
        <w:t xml:space="preserve">CBRA-SSB-Resource ::= </w:t>
      </w:r>
      <w:r w:rsidRPr="00000A61">
        <w:tab/>
      </w:r>
      <w:r w:rsidRPr="00000A61">
        <w:tab/>
      </w:r>
      <w:r w:rsidRPr="00000A61">
        <w:tab/>
      </w:r>
      <w:r w:rsidRPr="00D02B97">
        <w:rPr>
          <w:color w:val="993366"/>
        </w:rPr>
        <w:t>SEQUENCE</w:t>
      </w:r>
      <w:r w:rsidRPr="00000A61">
        <w:t xml:space="preserve"> {</w:t>
      </w:r>
    </w:p>
    <w:p w14:paraId="33C904A1" w14:textId="1568CFBF"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3D0914DE" w14:textId="3FEE3484" w:rsidR="000A27DF" w:rsidRDefault="000A27DF" w:rsidP="00CE00FD">
      <w:pPr>
        <w:pStyle w:val="PL"/>
      </w:pPr>
      <w:r>
        <w:tab/>
        <w:t>startIndexRA-PreambleGroupA</w:t>
      </w:r>
      <w:r>
        <w:tab/>
      </w:r>
      <w:r>
        <w:tab/>
        <w:t>PreambleStartIndex,</w:t>
      </w:r>
    </w:p>
    <w:p w14:paraId="20726A95" w14:textId="71CE955B" w:rsidR="000A27DF" w:rsidRDefault="000A27DF" w:rsidP="00CE00FD">
      <w:pPr>
        <w:pStyle w:val="PL"/>
      </w:pPr>
      <w:r>
        <w:tab/>
        <w:t>numberofRA-PreamblesGroupA</w:t>
      </w:r>
      <w:r>
        <w:tab/>
      </w:r>
      <w:r>
        <w:tab/>
        <w:t>NumberOfRA-Preambles,</w:t>
      </w:r>
    </w:p>
    <w:p w14:paraId="606F991D" w14:textId="77777777" w:rsidR="000A27DF" w:rsidRDefault="000A27DF" w:rsidP="00CE00FD">
      <w:pPr>
        <w:pStyle w:val="PL"/>
      </w:pPr>
      <w:r>
        <w:tab/>
        <w:t>numberOfRA-Preambles</w:t>
      </w:r>
      <w:r>
        <w:tab/>
      </w:r>
      <w:r>
        <w:tab/>
      </w:r>
      <w:r>
        <w:tab/>
        <w:t>NumberOfRA-Preambles,</w:t>
      </w:r>
    </w:p>
    <w:p w14:paraId="72AE187D" w14:textId="77777777" w:rsidR="007D49FF" w:rsidRPr="00000A61" w:rsidRDefault="007D49FF" w:rsidP="00CE00FD">
      <w:pPr>
        <w:pStyle w:val="PL"/>
      </w:pPr>
    </w:p>
    <w:p w14:paraId="1BEE75F0" w14:textId="77777777" w:rsidR="007D49FF" w:rsidRPr="00D02B97" w:rsidRDefault="007D49FF" w:rsidP="00CE00FD">
      <w:pPr>
        <w:pStyle w:val="PL"/>
        <w:rPr>
          <w:color w:val="808080"/>
        </w:rPr>
      </w:pPr>
      <w:r w:rsidRPr="00000A61">
        <w:tab/>
      </w:r>
      <w:r w:rsidRPr="00D02B97">
        <w:rPr>
          <w:color w:val="808080"/>
        </w:rPr>
        <w:t>-- PRACH configuration for SSB configuration (i.e. time and frequency location)</w:t>
      </w:r>
    </w:p>
    <w:p w14:paraId="262F473D" w14:textId="558EBE14" w:rsidR="007D49FF" w:rsidRPr="00D02B97" w:rsidRDefault="007D49F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Type Definition for RA-Resources.</w:t>
      </w:r>
    </w:p>
    <w:p w14:paraId="0F288F1E" w14:textId="1F8C641A" w:rsidR="007D49FF" w:rsidRPr="00000A61" w:rsidRDefault="007D49FF" w:rsidP="00CE00FD">
      <w:pPr>
        <w:pStyle w:val="PL"/>
      </w:pPr>
      <w:r w:rsidRPr="00000A61">
        <w:tab/>
        <w:t>ra-Resources</w:t>
      </w:r>
      <w:r w:rsidRPr="00000A61">
        <w:tab/>
      </w:r>
      <w:r w:rsidRPr="00000A61">
        <w:tab/>
      </w:r>
      <w:r w:rsidRPr="00000A61">
        <w:tab/>
      </w:r>
      <w:r w:rsidRPr="00000A61">
        <w:tab/>
        <w:t>RA-Resources</w:t>
      </w:r>
    </w:p>
    <w:p w14:paraId="2207309E" w14:textId="77777777" w:rsidR="007D49FF" w:rsidRPr="00000A61" w:rsidRDefault="007D49FF" w:rsidP="00CE00FD">
      <w:pPr>
        <w:pStyle w:val="PL"/>
      </w:pPr>
      <w:r w:rsidRPr="00000A61">
        <w:t>}</w:t>
      </w:r>
    </w:p>
    <w:p w14:paraId="4051D58D" w14:textId="77777777" w:rsidR="000A27DF" w:rsidRDefault="000A27DF" w:rsidP="00CE00FD">
      <w:pPr>
        <w:pStyle w:val="PL"/>
      </w:pPr>
    </w:p>
    <w:p w14:paraId="1E7A53BF" w14:textId="77777777" w:rsidR="000A27DF" w:rsidRDefault="000A27DF" w:rsidP="00CE00FD">
      <w:pPr>
        <w:pStyle w:val="PL"/>
      </w:pPr>
      <w:r>
        <w:t>PreambleStartIndex</w:t>
      </w:r>
      <w:r>
        <w:tab/>
      </w:r>
      <w:r>
        <w:tab/>
        <w:t xml:space="preserve">::= </w:t>
      </w:r>
      <w:r w:rsidRPr="00F62519">
        <w:rPr>
          <w:color w:val="993366"/>
        </w:rPr>
        <w:t>INTEGER</w:t>
      </w:r>
      <w:r>
        <w:t xml:space="preserve"> (0..maxRA-PreambleIndex)</w:t>
      </w:r>
    </w:p>
    <w:p w14:paraId="55EB91D7" w14:textId="77777777" w:rsidR="000A27DF" w:rsidRDefault="000A27DF" w:rsidP="00CE00FD">
      <w:pPr>
        <w:pStyle w:val="PL"/>
      </w:pPr>
      <w:r>
        <w:t>NumberofRA-Preambles</w:t>
      </w:r>
      <w:r>
        <w:tab/>
        <w:t xml:space="preserve">::= </w:t>
      </w:r>
      <w:r w:rsidRPr="00F62519">
        <w:rPr>
          <w:color w:val="993366"/>
        </w:rPr>
        <w:t>INTEGER</w:t>
      </w:r>
      <w:r>
        <w:t xml:space="preserve"> (1.. maxNrOfRA-PreamblesPerSSB)</w:t>
      </w:r>
    </w:p>
    <w:p w14:paraId="08E0D227" w14:textId="77777777" w:rsidR="007D49FF" w:rsidRPr="00000A61" w:rsidRDefault="007D49FF" w:rsidP="00CE00FD">
      <w:pPr>
        <w:pStyle w:val="PL"/>
      </w:pPr>
    </w:p>
    <w:p w14:paraId="33EAD0D9" w14:textId="77777777" w:rsidR="007D49FF" w:rsidRPr="00D02B97" w:rsidRDefault="007D49FF" w:rsidP="00CE00FD">
      <w:pPr>
        <w:pStyle w:val="PL"/>
        <w:rPr>
          <w:color w:val="808080"/>
        </w:rPr>
      </w:pPr>
      <w:r w:rsidRPr="00D02B97">
        <w:rPr>
          <w:color w:val="808080"/>
        </w:rPr>
        <w:t xml:space="preserve">-- TAG-RACH-CONFIG-COMMON-STOP </w:t>
      </w:r>
    </w:p>
    <w:p w14:paraId="525AF4E4" w14:textId="77777777" w:rsidR="007D49FF" w:rsidRPr="00D02B97" w:rsidRDefault="007D49FF" w:rsidP="00CE00FD">
      <w:pPr>
        <w:pStyle w:val="PL"/>
        <w:rPr>
          <w:color w:val="808080"/>
        </w:rPr>
      </w:pPr>
      <w:r w:rsidRPr="00D02B97">
        <w:rPr>
          <w:color w:val="808080"/>
        </w:rPr>
        <w:t>-- ASN1STOP</w:t>
      </w:r>
    </w:p>
    <w:p w14:paraId="2CFDA51E" w14:textId="77777777" w:rsidR="00EF0CC2" w:rsidRPr="00000A61" w:rsidRDefault="00EF0CC2" w:rsidP="00EF0CC2">
      <w:pPr>
        <w:pStyle w:val="Heading4"/>
        <w:rPr>
          <w:i/>
          <w:noProof/>
        </w:rPr>
      </w:pPr>
      <w:bookmarkStart w:id="300" w:name="_Toc501138313"/>
      <w:bookmarkStart w:id="301" w:name="_Toc500942742"/>
      <w:r w:rsidRPr="00000A61">
        <w:t>–</w:t>
      </w:r>
      <w:r w:rsidRPr="00000A61">
        <w:tab/>
      </w:r>
      <w:r w:rsidRPr="00000A61">
        <w:rPr>
          <w:i/>
          <w:noProof/>
        </w:rPr>
        <w:t>RACH-ConfigDedicated</w:t>
      </w:r>
      <w:bookmarkEnd w:id="300"/>
      <w:bookmarkEnd w:id="301"/>
    </w:p>
    <w:p w14:paraId="19B44791" w14:textId="77777777" w:rsidR="00EF0CC2" w:rsidRPr="00000A61" w:rsidRDefault="00EF0CC2" w:rsidP="00EF0CC2">
      <w:r w:rsidRPr="00000A61">
        <w:t xml:space="preserve">The IE </w:t>
      </w:r>
      <w:r w:rsidRPr="00000A61">
        <w:rPr>
          <w:i/>
          <w:noProof/>
        </w:rPr>
        <w:t>RACH-ConfigDedicated</w:t>
      </w:r>
      <w:r w:rsidRPr="00000A61">
        <w:t xml:space="preserve"> is used to specify the dedicated random access parameters.</w:t>
      </w:r>
    </w:p>
    <w:p w14:paraId="342A4D15" w14:textId="77777777" w:rsidR="00EF0CC2" w:rsidRPr="00000A61" w:rsidRDefault="00EF0CC2" w:rsidP="00EF0CC2">
      <w:pPr>
        <w:pStyle w:val="TH"/>
      </w:pPr>
      <w:r w:rsidRPr="00000A61">
        <w:rPr>
          <w:bCs/>
          <w:i/>
          <w:iCs/>
        </w:rPr>
        <w:t>RACH-ConfigDedicated</w:t>
      </w:r>
      <w:r w:rsidRPr="00000A61">
        <w:t xml:space="preserve"> information element</w:t>
      </w:r>
    </w:p>
    <w:p w14:paraId="3B10CFD2" w14:textId="77777777" w:rsidR="007D49FF" w:rsidRPr="00D02B97" w:rsidRDefault="007D49FF" w:rsidP="00CE00FD">
      <w:pPr>
        <w:pStyle w:val="PL"/>
        <w:rPr>
          <w:color w:val="808080"/>
        </w:rPr>
      </w:pPr>
      <w:r w:rsidRPr="00D02B97">
        <w:rPr>
          <w:color w:val="808080"/>
        </w:rPr>
        <w:t>-- ASN1START</w:t>
      </w:r>
    </w:p>
    <w:p w14:paraId="0F0177F2" w14:textId="77777777" w:rsidR="007D49FF" w:rsidRPr="00D02B97" w:rsidRDefault="007D49FF" w:rsidP="00CE00FD">
      <w:pPr>
        <w:pStyle w:val="PL"/>
        <w:rPr>
          <w:color w:val="808080"/>
        </w:rPr>
      </w:pPr>
      <w:r w:rsidRPr="00D02B97">
        <w:rPr>
          <w:color w:val="808080"/>
        </w:rPr>
        <w:t>-- TAG-RACH-CONFIG-DEDICATED-START</w:t>
      </w:r>
    </w:p>
    <w:p w14:paraId="46632B6C" w14:textId="77777777" w:rsidR="007D49FF" w:rsidRPr="00000A61" w:rsidRDefault="007D49FF" w:rsidP="00CE00FD">
      <w:pPr>
        <w:pStyle w:val="PL"/>
      </w:pPr>
    </w:p>
    <w:p w14:paraId="6585A406" w14:textId="77777777" w:rsidR="007D49FF" w:rsidRPr="00D02B97" w:rsidRDefault="007D49FF" w:rsidP="00CE00FD">
      <w:pPr>
        <w:pStyle w:val="PL"/>
        <w:rPr>
          <w:color w:val="808080"/>
        </w:rPr>
      </w:pPr>
      <w:r w:rsidRPr="00D02B97">
        <w:rPr>
          <w:color w:val="808080"/>
        </w:rPr>
        <w:t>-- FFS: resources for msg1-based on-demand SI request</w:t>
      </w:r>
    </w:p>
    <w:p w14:paraId="52F2798F" w14:textId="77777777" w:rsidR="007D49FF" w:rsidRPr="00D02B97" w:rsidRDefault="007D49FF" w:rsidP="00CE00FD">
      <w:pPr>
        <w:pStyle w:val="PL"/>
        <w:rPr>
          <w:color w:val="808080"/>
        </w:rPr>
      </w:pPr>
      <w:r w:rsidRPr="00D02B97">
        <w:rPr>
          <w:color w:val="808080"/>
        </w:rPr>
        <w:t>-- FFS: resources for beam failure recovery request</w:t>
      </w:r>
    </w:p>
    <w:p w14:paraId="3B2E34B2" w14:textId="77777777" w:rsidR="007D49FF" w:rsidRPr="00000A61" w:rsidRDefault="007D49FF" w:rsidP="00CE00FD">
      <w:pPr>
        <w:pStyle w:val="PL"/>
      </w:pPr>
    </w:p>
    <w:p w14:paraId="76A87105" w14:textId="77777777" w:rsidR="007D49FF" w:rsidRPr="00000A61" w:rsidRDefault="007D49FF" w:rsidP="00CE00FD">
      <w:pPr>
        <w:pStyle w:val="PL"/>
      </w:pPr>
      <w:r w:rsidRPr="00000A61">
        <w:t>RACH-ConfigDedicated ::=</w:t>
      </w:r>
      <w:r w:rsidRPr="00000A61">
        <w:tab/>
      </w:r>
      <w:r w:rsidRPr="00000A61">
        <w:tab/>
      </w:r>
      <w:r w:rsidRPr="00D02B97">
        <w:rPr>
          <w:color w:val="993366"/>
        </w:rPr>
        <w:t>SEQUENCE</w:t>
      </w:r>
      <w:r w:rsidRPr="00000A61">
        <w:t xml:space="preserve"> {</w:t>
      </w:r>
    </w:p>
    <w:p w14:paraId="3704BD49" w14:textId="77777777" w:rsidR="007D49FF" w:rsidRPr="00D02B97" w:rsidRDefault="007D49FF" w:rsidP="00CE00FD">
      <w:pPr>
        <w:pStyle w:val="PL"/>
        <w:rPr>
          <w:color w:val="808080"/>
        </w:rPr>
      </w:pPr>
      <w:r w:rsidRPr="00000A61">
        <w:tab/>
      </w:r>
      <w:r w:rsidRPr="00D02B97">
        <w:rPr>
          <w:color w:val="808080"/>
        </w:rPr>
        <w:t>-- Resources for handover to the cell</w:t>
      </w:r>
    </w:p>
    <w:p w14:paraId="4BDE65B9" w14:textId="77777777" w:rsidR="007D49FF" w:rsidRPr="00000A61" w:rsidRDefault="007D49FF" w:rsidP="00CE00FD">
      <w:pPr>
        <w:pStyle w:val="PL"/>
      </w:pPr>
      <w:r w:rsidRPr="00000A61">
        <w:tab/>
        <w:t>cfra-Resources</w:t>
      </w:r>
      <w:r w:rsidRPr="00000A61">
        <w:tab/>
      </w:r>
      <w:r w:rsidRPr="00000A61">
        <w:tab/>
      </w:r>
      <w:r w:rsidRPr="00000A61">
        <w:tab/>
      </w:r>
      <w:r w:rsidRPr="00000A61">
        <w:tab/>
      </w:r>
      <w:r w:rsidRPr="00000A61">
        <w:tab/>
        <w:t xml:space="preserve">CFRA-Resources, </w:t>
      </w:r>
    </w:p>
    <w:p w14:paraId="2DF139A2" w14:textId="77777777" w:rsidR="007D49FF" w:rsidRPr="00D02B97" w:rsidRDefault="007D49FF" w:rsidP="00CE00FD">
      <w:pPr>
        <w:pStyle w:val="PL"/>
        <w:rPr>
          <w:color w:val="808080"/>
        </w:rPr>
      </w:pPr>
      <w:r w:rsidRPr="00000A61">
        <w:tab/>
      </w:r>
      <w:r w:rsidRPr="00D02B97">
        <w:rPr>
          <w:color w:val="808080"/>
        </w:rPr>
        <w:t>-- Subcarrier spacing for msg2 for contention-free RA procedure for handover</w:t>
      </w:r>
    </w:p>
    <w:p w14:paraId="1A3CC403" w14:textId="77777777" w:rsidR="007D49FF" w:rsidRPr="00000A61" w:rsidRDefault="007D49FF" w:rsidP="00CE00FD">
      <w:pPr>
        <w:pStyle w:val="PL"/>
      </w:pPr>
      <w:r w:rsidRPr="00000A61">
        <w:tab/>
        <w:t>rar-SubcarrierSpacing</w:t>
      </w:r>
      <w:r w:rsidRPr="00000A61">
        <w:tab/>
      </w:r>
      <w:r w:rsidRPr="00000A61">
        <w:tab/>
      </w:r>
      <w:r w:rsidRPr="00000A61">
        <w:tab/>
        <w:t>SubcarrierSpacing</w:t>
      </w:r>
    </w:p>
    <w:p w14:paraId="2838577F" w14:textId="77777777" w:rsidR="007D49FF" w:rsidRPr="00000A61" w:rsidRDefault="007D49FF" w:rsidP="00CE00FD">
      <w:pPr>
        <w:pStyle w:val="PL"/>
      </w:pPr>
      <w:r w:rsidRPr="00000A61">
        <w:t>}</w:t>
      </w:r>
    </w:p>
    <w:p w14:paraId="148163A7" w14:textId="77777777" w:rsidR="007D49FF" w:rsidRPr="00000A61" w:rsidRDefault="007D49FF" w:rsidP="00CE00FD">
      <w:pPr>
        <w:pStyle w:val="PL"/>
      </w:pPr>
    </w:p>
    <w:p w14:paraId="42D8C034" w14:textId="5C8D5040" w:rsidR="007D49FF" w:rsidRPr="00D02B97" w:rsidRDefault="007D49FF" w:rsidP="00CE00FD">
      <w:pPr>
        <w:pStyle w:val="PL"/>
        <w:rPr>
          <w:color w:val="808080"/>
        </w:rPr>
      </w:pPr>
      <w:r w:rsidRPr="00D02B97">
        <w:rPr>
          <w:color w:val="808080"/>
        </w:rPr>
        <w:t xml:space="preserve">-- </w:t>
      </w:r>
      <w:r w:rsidR="00C42C39" w:rsidRPr="00D02B97">
        <w:rPr>
          <w:color w:val="808080"/>
        </w:rPr>
        <w:t>FFS_</w:t>
      </w:r>
      <w:r w:rsidRPr="00D02B97">
        <w:rPr>
          <w:color w:val="808080"/>
        </w:rPr>
        <w:t>CHECK: Isn’t it sufficient to have just one list and the CHOICE inside the list element (around the ssb/csirs)?</w:t>
      </w:r>
    </w:p>
    <w:p w14:paraId="1052701F" w14:textId="77777777" w:rsidR="007D49FF" w:rsidRPr="00000A61" w:rsidRDefault="007D49FF" w:rsidP="00CE00FD">
      <w:pPr>
        <w:pStyle w:val="PL"/>
      </w:pPr>
      <w:r w:rsidRPr="00000A61">
        <w:t xml:space="preserve">CFRA-Resources ::= </w:t>
      </w:r>
      <w:r w:rsidRPr="00000A61">
        <w:tab/>
      </w:r>
      <w:r w:rsidRPr="00000A61">
        <w:tab/>
      </w:r>
      <w:r w:rsidRPr="00000A61">
        <w:tab/>
      </w:r>
      <w:r w:rsidRPr="00000A61">
        <w:tab/>
      </w:r>
      <w:r w:rsidRPr="00D02B97">
        <w:rPr>
          <w:color w:val="993366"/>
        </w:rPr>
        <w:t>CHOICE</w:t>
      </w:r>
      <w:r w:rsidRPr="00000A61">
        <w:t xml:space="preserve"> {</w:t>
      </w:r>
    </w:p>
    <w:p w14:paraId="45A417F3" w14:textId="697D16AA" w:rsidR="007D49FF" w:rsidRPr="00000A61" w:rsidRDefault="007D49FF" w:rsidP="00CE00FD">
      <w:pPr>
        <w:pStyle w:val="PL"/>
      </w:pPr>
      <w:r w:rsidRPr="00000A61">
        <w:tab/>
        <w:t>cfra-ssb-ResourceList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rsidR="004E057B">
        <w:t>)</w:t>
      </w:r>
      <w:r w:rsidRPr="00D02B97">
        <w:rPr>
          <w:color w:val="993366"/>
        </w:rPr>
        <w:t xml:space="preserve"> OF</w:t>
      </w:r>
      <w:r w:rsidRPr="00000A61">
        <w:t xml:space="preserve"> CFRA-SSB-Resource,</w:t>
      </w:r>
    </w:p>
    <w:p w14:paraId="43379214" w14:textId="516DEAD9" w:rsidR="007D49FF" w:rsidRPr="00000A61" w:rsidRDefault="007D49FF" w:rsidP="00CE00FD">
      <w:pPr>
        <w:pStyle w:val="PL"/>
      </w:pPr>
      <w:r w:rsidRPr="00000A61">
        <w:tab/>
        <w:t>cfra-csirs-ResourceList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(1..maxRAcsirsResources)</w:t>
      </w:r>
      <w:r w:rsidR="004E057B">
        <w:t xml:space="preserve">) </w:t>
      </w:r>
      <w:r w:rsidRPr="00000A61">
        <w:t>OF CFRA-CSIRS-Resource</w:t>
      </w:r>
      <w:r w:rsidR="009F7D46">
        <w:t>,</w:t>
      </w:r>
    </w:p>
    <w:p w14:paraId="4C144890" w14:textId="55BB536C" w:rsidR="009F7D46" w:rsidRPr="00000A61" w:rsidRDefault="009F7D46" w:rsidP="00CE00FD">
      <w:pPr>
        <w:pStyle w:val="PL"/>
      </w:pPr>
      <w:r>
        <w:tab/>
        <w:t>cfra-csirs-Threshold</w:t>
      </w:r>
      <w:r>
        <w:tab/>
      </w:r>
      <w:r>
        <w:tab/>
      </w:r>
      <w:r>
        <w:tab/>
        <w:t>RSRP-Range</w:t>
      </w:r>
    </w:p>
    <w:p w14:paraId="45EBEA13" w14:textId="77777777" w:rsidR="007D49FF" w:rsidRPr="00000A61" w:rsidRDefault="007D49FF" w:rsidP="00CE00FD">
      <w:pPr>
        <w:pStyle w:val="PL"/>
      </w:pPr>
      <w:r w:rsidRPr="00000A61">
        <w:t>}</w:t>
      </w:r>
    </w:p>
    <w:p w14:paraId="067FA875" w14:textId="77777777" w:rsidR="007D49FF" w:rsidRPr="00000A61" w:rsidRDefault="007D49FF" w:rsidP="00CE00FD">
      <w:pPr>
        <w:pStyle w:val="PL"/>
      </w:pPr>
    </w:p>
    <w:p w14:paraId="6A6E43E7" w14:textId="77777777" w:rsidR="007D49FF" w:rsidRPr="00000A61" w:rsidRDefault="007D49FF" w:rsidP="00CE00FD">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232FE5FD" w14:textId="70F69A3E"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7F96D20E" w14:textId="63EB52CD" w:rsidR="007D49FF" w:rsidRPr="00000A61" w:rsidRDefault="007D49FF" w:rsidP="00CE00FD">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rsidR="005B75F2">
        <w:t>63</w:t>
      </w:r>
      <w:r w:rsidRPr="00000A61">
        <w:t>),</w:t>
      </w:r>
    </w:p>
    <w:p w14:paraId="5805574C"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SSB configuration (i.e. time and frequency location)</w:t>
      </w:r>
    </w:p>
    <w:p w14:paraId="5FF2F452" w14:textId="77777777" w:rsidR="007D49FF" w:rsidRPr="00D02B97" w:rsidRDefault="007D49FF" w:rsidP="00CE00FD">
      <w:pPr>
        <w:pStyle w:val="PL"/>
        <w:rPr>
          <w:color w:val="808080"/>
        </w:rPr>
      </w:pPr>
      <w:r w:rsidRPr="00000A61">
        <w:tab/>
        <w:t>ra-Resources</w:t>
      </w:r>
      <w:r w:rsidRPr="00000A61">
        <w:tab/>
      </w:r>
      <w:r w:rsidRPr="00000A61">
        <w:tab/>
      </w:r>
      <w:r w:rsidRPr="00000A61">
        <w:tab/>
      </w:r>
      <w:r w:rsidRPr="00000A61">
        <w:tab/>
        <w:t xml:space="preserve">RA-Resources </w:t>
      </w:r>
      <w:r w:rsidRPr="00D02B97">
        <w:rPr>
          <w:color w:val="808080"/>
        </w:rPr>
        <w:t>-- Definition FFS</w:t>
      </w:r>
    </w:p>
    <w:p w14:paraId="0693D558" w14:textId="77777777" w:rsidR="007D49FF" w:rsidRPr="00000A61" w:rsidRDefault="007D49FF" w:rsidP="00CE00FD">
      <w:pPr>
        <w:pStyle w:val="PL"/>
      </w:pPr>
      <w:r w:rsidRPr="00000A61">
        <w:t>}</w:t>
      </w:r>
    </w:p>
    <w:p w14:paraId="706C457E" w14:textId="77777777" w:rsidR="007D49FF" w:rsidRPr="00000A61" w:rsidRDefault="007D49FF" w:rsidP="00CE00FD">
      <w:pPr>
        <w:pStyle w:val="PL"/>
      </w:pPr>
    </w:p>
    <w:p w14:paraId="04B2D947" w14:textId="168D6079" w:rsidR="007D49FF" w:rsidRPr="00000A61" w:rsidRDefault="007D49FF" w:rsidP="00CE00FD">
      <w:pPr>
        <w:pStyle w:val="PL"/>
      </w:pPr>
      <w:r w:rsidRPr="00000A61">
        <w:t xml:space="preserve">CFRA-CSIRS-Resource ::= </w:t>
      </w:r>
      <w:r w:rsidR="00CA0015">
        <w:tab/>
      </w:r>
      <w:r w:rsidR="00CA0015">
        <w:tab/>
      </w:r>
      <w:r w:rsidRPr="00D02B97">
        <w:rPr>
          <w:color w:val="993366"/>
        </w:rPr>
        <w:t>SEQUENCE</w:t>
      </w:r>
      <w:r w:rsidRPr="00000A61">
        <w:t xml:space="preserve"> {</w:t>
      </w:r>
    </w:p>
    <w:p w14:paraId="5C463ED9" w14:textId="55D477CF" w:rsidR="007D49FF" w:rsidRPr="00D02B97" w:rsidRDefault="007D49FF" w:rsidP="00CE00FD">
      <w:pPr>
        <w:pStyle w:val="PL"/>
        <w:rPr>
          <w:color w:val="808080"/>
        </w:rPr>
      </w:pPr>
      <w:r w:rsidRPr="00000A61">
        <w:tab/>
        <w:t>csirs</w:t>
      </w:r>
      <w:r w:rsidRPr="00000A61">
        <w:tab/>
      </w:r>
      <w:r w:rsidRPr="00000A61">
        <w:tab/>
      </w:r>
      <w:r w:rsidRPr="00000A61">
        <w:tab/>
      </w:r>
      <w:r w:rsidRPr="00000A61">
        <w:tab/>
      </w:r>
      <w:r w:rsidRPr="00000A61">
        <w:tab/>
      </w:r>
      <w:r w:rsidR="00CA0015">
        <w:tab/>
      </w:r>
      <w:r w:rsidRPr="00000A61">
        <w:tab/>
      </w:r>
      <w:r w:rsidR="005B75F2">
        <w:t>NZP-</w:t>
      </w:r>
      <w:r w:rsidRPr="00000A61">
        <w:t>CSI</w:t>
      </w:r>
      <w:r w:rsidR="005B75F2">
        <w:t>-</w:t>
      </w:r>
      <w:r w:rsidRPr="00000A61">
        <w:t>RS-</w:t>
      </w:r>
      <w:r w:rsidR="005B75F2">
        <w:t>Resource</w:t>
      </w:r>
      <w:r w:rsidRPr="00000A61">
        <w:t>I</w:t>
      </w:r>
      <w:r w:rsidR="005B75F2">
        <w:t>d</w:t>
      </w:r>
      <w:r w:rsidRPr="00000A61">
        <w:t xml:space="preserve">, </w:t>
      </w:r>
      <w:r w:rsidRPr="00D02B97">
        <w:rPr>
          <w:color w:val="808080"/>
        </w:rPr>
        <w:t>-- FFS where the CSI-RS are defined (e.g. MO)</w:t>
      </w:r>
    </w:p>
    <w:p w14:paraId="0DE604AB" w14:textId="0859E590" w:rsidR="007D49FF" w:rsidRPr="00000A61" w:rsidRDefault="007D49FF" w:rsidP="00CE00FD">
      <w:pPr>
        <w:pStyle w:val="PL"/>
      </w:pPr>
      <w:r w:rsidRPr="00000A61">
        <w:tab/>
        <w:t>ra-PreambleIndex</w:t>
      </w:r>
      <w:r w:rsidRPr="00000A61">
        <w:tab/>
      </w:r>
      <w:r w:rsidR="00CA0015">
        <w:tab/>
      </w:r>
      <w:r w:rsidRPr="00000A61">
        <w:tab/>
      </w:r>
      <w:r w:rsidRPr="00000A61">
        <w:tab/>
      </w:r>
      <w:r w:rsidRPr="00D02B97">
        <w:rPr>
          <w:color w:val="993366"/>
        </w:rPr>
        <w:t>INTEGER</w:t>
      </w:r>
      <w:r w:rsidRPr="00000A61">
        <w:t xml:space="preserve"> (0..</w:t>
      </w:r>
      <w:r w:rsidR="005B75F2">
        <w:t>63</w:t>
      </w:r>
      <w:r w:rsidRPr="00000A61">
        <w:t>),</w:t>
      </w:r>
    </w:p>
    <w:p w14:paraId="4C4DD4EF"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CSIRS configuration (i.e. time and frequency location)</w:t>
      </w:r>
    </w:p>
    <w:p w14:paraId="60EEB33B" w14:textId="4E25BE34" w:rsidR="007D49FF" w:rsidRPr="00D02B97" w:rsidRDefault="007D49FF" w:rsidP="00CE00FD">
      <w:pPr>
        <w:pStyle w:val="PL"/>
        <w:rPr>
          <w:color w:val="808080"/>
        </w:rPr>
      </w:pPr>
      <w:r w:rsidRPr="00000A61">
        <w:tab/>
        <w:t>ra-Resources</w:t>
      </w:r>
      <w:r w:rsidRPr="00000A61">
        <w:tab/>
      </w:r>
      <w:r w:rsidRPr="00000A61">
        <w:tab/>
      </w:r>
      <w:r w:rsidR="00CA0015">
        <w:tab/>
      </w:r>
      <w:r w:rsidRPr="00000A61">
        <w:tab/>
      </w:r>
      <w:r w:rsidRPr="00000A61">
        <w:tab/>
        <w:t xml:space="preserve">RA-Resources </w:t>
      </w:r>
      <w:r w:rsidRPr="00D02B97">
        <w:rPr>
          <w:color w:val="808080"/>
        </w:rPr>
        <w:t>-- Definition FFS</w:t>
      </w:r>
    </w:p>
    <w:p w14:paraId="405ED98B" w14:textId="77777777" w:rsidR="007D49FF" w:rsidRPr="00000A61" w:rsidRDefault="007D49FF" w:rsidP="00CE00FD">
      <w:pPr>
        <w:pStyle w:val="PL"/>
      </w:pPr>
      <w:r w:rsidRPr="00000A61">
        <w:t>}</w:t>
      </w:r>
    </w:p>
    <w:p w14:paraId="11CC6DAF" w14:textId="77777777" w:rsidR="007D49FF" w:rsidRPr="00000A61" w:rsidRDefault="007D49FF" w:rsidP="00CE00FD">
      <w:pPr>
        <w:pStyle w:val="PL"/>
      </w:pPr>
    </w:p>
    <w:p w14:paraId="6A989149" w14:textId="77777777" w:rsidR="007D49FF" w:rsidRPr="00D02B97" w:rsidRDefault="007D49FF" w:rsidP="00CE00FD">
      <w:pPr>
        <w:pStyle w:val="PL"/>
        <w:rPr>
          <w:color w:val="808080"/>
        </w:rPr>
      </w:pPr>
      <w:r w:rsidRPr="00D02B97">
        <w:rPr>
          <w:color w:val="808080"/>
        </w:rPr>
        <w:t>-- TAG-RACH-CONFIG-DEDICATED-STOP</w:t>
      </w:r>
    </w:p>
    <w:p w14:paraId="7A0A9EFE" w14:textId="77777777" w:rsidR="007D49FF" w:rsidRPr="00D02B97" w:rsidRDefault="007D49FF" w:rsidP="00CE00FD">
      <w:pPr>
        <w:pStyle w:val="PL"/>
        <w:rPr>
          <w:color w:val="808080"/>
        </w:rPr>
      </w:pPr>
      <w:r w:rsidRPr="00D02B97">
        <w:rPr>
          <w:color w:val="808080"/>
        </w:rPr>
        <w:t>-- ASN1STOP</w:t>
      </w:r>
    </w:p>
    <w:p w14:paraId="44949284" w14:textId="77777777" w:rsidR="00BB6BE9" w:rsidRPr="00000A61" w:rsidRDefault="00BB6BE9" w:rsidP="00BB6BE9">
      <w:pPr>
        <w:pStyle w:val="Heading4"/>
      </w:pPr>
      <w:bookmarkStart w:id="302" w:name="_Toc501138314"/>
      <w:bookmarkStart w:id="303" w:name="_Toc500942743"/>
      <w:r w:rsidRPr="00000A61">
        <w:t>–</w:t>
      </w:r>
      <w:r w:rsidRPr="00000A61">
        <w:tab/>
      </w:r>
      <w:r w:rsidRPr="00000A61">
        <w:rPr>
          <w:i/>
        </w:rPr>
        <w:t>RadioBearerConfig</w:t>
      </w:r>
      <w:bookmarkEnd w:id="302"/>
      <w:bookmarkEnd w:id="303"/>
    </w:p>
    <w:p w14:paraId="12C5A26E" w14:textId="77777777" w:rsidR="00BB6BE9" w:rsidRPr="00000A61" w:rsidRDefault="00BB6BE9" w:rsidP="00BB6BE9">
      <w:r w:rsidRPr="00000A61">
        <w:t xml:space="preserve">The IE </w:t>
      </w:r>
      <w:r w:rsidRPr="00000A61">
        <w:rPr>
          <w:i/>
        </w:rPr>
        <w:t xml:space="preserve">RadioBearerConfig </w:t>
      </w:r>
      <w:r w:rsidRPr="00000A61">
        <w:t>is used to add, modify and release signalling- and/or data radio bearers. Specifically, this IE carries the parameters for PDCP and, if applicable, SDAP entities for the radio bearers.</w:t>
      </w:r>
    </w:p>
    <w:p w14:paraId="42F50C95" w14:textId="77777777" w:rsidR="00BB6BE9" w:rsidRPr="00000A61" w:rsidRDefault="00BB6BE9" w:rsidP="00BB6BE9">
      <w:pPr>
        <w:pStyle w:val="TH"/>
      </w:pPr>
      <w:r w:rsidRPr="00000A61">
        <w:rPr>
          <w:bCs/>
          <w:i/>
          <w:iCs/>
        </w:rPr>
        <w:t xml:space="preserve">RadioBearerConfig </w:t>
      </w:r>
      <w:r w:rsidRPr="00000A61">
        <w:t>information element</w:t>
      </w:r>
    </w:p>
    <w:p w14:paraId="4DF099ED" w14:textId="77777777" w:rsidR="00BB6BE9" w:rsidRPr="00D02B97" w:rsidRDefault="00BB6BE9" w:rsidP="00CE00FD">
      <w:pPr>
        <w:pStyle w:val="PL"/>
        <w:rPr>
          <w:color w:val="808080"/>
        </w:rPr>
      </w:pPr>
      <w:r w:rsidRPr="00D02B97">
        <w:rPr>
          <w:color w:val="808080"/>
        </w:rPr>
        <w:t>-- ASN1START</w:t>
      </w:r>
    </w:p>
    <w:p w14:paraId="224E0539" w14:textId="77777777" w:rsidR="00BB6BE9" w:rsidRPr="00D02B97" w:rsidRDefault="00BB6BE9" w:rsidP="00CE00FD">
      <w:pPr>
        <w:pStyle w:val="PL"/>
        <w:rPr>
          <w:color w:val="808080"/>
        </w:rPr>
      </w:pPr>
      <w:r w:rsidRPr="00D02B97">
        <w:rPr>
          <w:color w:val="808080"/>
        </w:rPr>
        <w:t>-- TAG-RADIO-BEARER-CONFIG-START</w:t>
      </w:r>
    </w:p>
    <w:p w14:paraId="262B134E" w14:textId="77777777" w:rsidR="00BB6BE9" w:rsidRPr="00000A61" w:rsidRDefault="00BB6BE9" w:rsidP="00CE00FD">
      <w:pPr>
        <w:pStyle w:val="PL"/>
      </w:pPr>
    </w:p>
    <w:p w14:paraId="5DB5CD56" w14:textId="77777777" w:rsidR="003C6C19" w:rsidRPr="00000A61" w:rsidRDefault="003C6C19" w:rsidP="00CE00FD">
      <w:pPr>
        <w:pStyle w:val="PL"/>
      </w:pPr>
      <w:r w:rsidRPr="00000A61">
        <w:t>RadioBearerConfig ::=</w:t>
      </w:r>
      <w:r w:rsidRPr="00000A61">
        <w:tab/>
      </w:r>
      <w:r w:rsidRPr="00000A61">
        <w:tab/>
      </w:r>
      <w:r w:rsidRPr="00000A61">
        <w:tab/>
      </w:r>
      <w:r w:rsidRPr="00000A61">
        <w:tab/>
      </w:r>
      <w:r w:rsidRPr="00000A61">
        <w:tab/>
      </w:r>
      <w:r w:rsidRPr="00D02B97">
        <w:rPr>
          <w:color w:val="993366"/>
        </w:rPr>
        <w:t>SEQUENCE</w:t>
      </w:r>
      <w:r w:rsidRPr="00000A61">
        <w:t xml:space="preserve"> {</w:t>
      </w:r>
    </w:p>
    <w:p w14:paraId="22935481" w14:textId="0B1FF53D" w:rsidR="003C6C19" w:rsidRPr="00D02B97" w:rsidRDefault="003C6C19" w:rsidP="00CE00FD">
      <w:pPr>
        <w:pStyle w:val="PL"/>
        <w:rPr>
          <w:color w:val="808080"/>
        </w:rPr>
      </w:pPr>
      <w:r w:rsidRPr="00000A61">
        <w:tab/>
      </w:r>
      <w:r w:rsidRPr="00000A61">
        <w:rPr>
          <w:snapToGrid w:val="0"/>
        </w:rPr>
        <w:t>srb-ToAddModList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t>SRB-ToAddModList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091DA0CC" w14:textId="640FE54C" w:rsidR="003C6C19" w:rsidRPr="00D02B97" w:rsidRDefault="003C6C19" w:rsidP="00CE00FD">
      <w:pPr>
        <w:pStyle w:val="PL"/>
        <w:rPr>
          <w:color w:val="808080"/>
        </w:rPr>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D02B97">
        <w:rPr>
          <w:color w:val="993366"/>
        </w:rPr>
        <w:t>INTEGER</w:t>
      </w:r>
      <w:r w:rsidRPr="00000A61">
        <w:rPr>
          <w:snapToGrid w:val="0"/>
        </w:rPr>
        <w:t xml:space="preserve"> (3)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50AE73F8" w14:textId="50DC8108" w:rsidR="003C6C19" w:rsidRPr="00D02B97" w:rsidRDefault="003C6C19" w:rsidP="00CE00FD">
      <w:pPr>
        <w:pStyle w:val="PL"/>
        <w:rPr>
          <w:color w:val="808080"/>
        </w:rPr>
      </w:pP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4FA3E455" w14:textId="364EE361" w:rsidR="003C6C19" w:rsidRPr="00D02B97" w:rsidRDefault="003C6C19" w:rsidP="00CE00FD">
      <w:pPr>
        <w:pStyle w:val="PL"/>
        <w:rPr>
          <w:color w:val="808080"/>
        </w:rPr>
      </w:pP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5C6552" w:rsidRPr="00D02B97">
        <w:rPr>
          <w:color w:val="808080"/>
        </w:rPr>
        <w:t>M</w:t>
      </w:r>
    </w:p>
    <w:p w14:paraId="5D7B78A7" w14:textId="75C18A68" w:rsidR="003C6C19" w:rsidRPr="00D02B97" w:rsidRDefault="003C6C19" w:rsidP="00CE00FD">
      <w:pPr>
        <w:pStyle w:val="PL"/>
        <w:rPr>
          <w:color w:val="808080"/>
        </w:rPr>
      </w:pPr>
      <w:r w:rsidRPr="00000A61">
        <w:tab/>
        <w:t xml:space="preserve">securityConfig </w:t>
      </w:r>
      <w:r w:rsidRPr="00000A61">
        <w:tab/>
      </w:r>
      <w:r w:rsidRPr="00000A61">
        <w:tab/>
      </w:r>
      <w:r w:rsidRPr="00000A61">
        <w:tab/>
      </w:r>
      <w:r w:rsidRPr="00000A61">
        <w:tab/>
      </w:r>
      <w:r w:rsidRPr="00000A61">
        <w:tab/>
      </w:r>
      <w:r w:rsidRPr="00000A61">
        <w:tab/>
      </w:r>
      <w:r w:rsidRPr="00000A61">
        <w:tab/>
        <w:t>SecurityConfig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Cond </w:t>
      </w:r>
      <w:r w:rsidR="00396793" w:rsidRPr="00D02B97">
        <w:rPr>
          <w:color w:val="808080"/>
        </w:rPr>
        <w:t>KeyChange</w:t>
      </w:r>
    </w:p>
    <w:p w14:paraId="64D08E76" w14:textId="77777777" w:rsidR="003C6C19" w:rsidRPr="00000A61" w:rsidRDefault="003C6C19" w:rsidP="00CE00FD">
      <w:pPr>
        <w:pStyle w:val="PL"/>
      </w:pPr>
      <w:r w:rsidRPr="00000A61">
        <w:t>}</w:t>
      </w:r>
    </w:p>
    <w:p w14:paraId="2FF61F02" w14:textId="77777777" w:rsidR="003C6C19" w:rsidRPr="00000A61" w:rsidRDefault="003C6C19" w:rsidP="00CE00FD">
      <w:pPr>
        <w:pStyle w:val="PL"/>
      </w:pPr>
    </w:p>
    <w:p w14:paraId="101056E9" w14:textId="4949AFCF" w:rsidR="003C6C19" w:rsidRPr="00000A61" w:rsidRDefault="003C6C19" w:rsidP="00CE00FD">
      <w:pPr>
        <w:pStyle w:val="PL"/>
      </w:pPr>
      <w:r w:rsidRPr="00000A61">
        <w:t>SRB-ToAddModList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(1..2))</w:t>
      </w:r>
      <w:r w:rsidRPr="00D02B97">
        <w:rPr>
          <w:color w:val="993366"/>
        </w:rPr>
        <w:t xml:space="preserve"> OF</w:t>
      </w:r>
      <w:r w:rsidRPr="00000A61">
        <w:t xml:space="preserve"> SRB-ToAddMod</w:t>
      </w:r>
    </w:p>
    <w:p w14:paraId="5DE2F18C" w14:textId="35A2E606" w:rsidR="003C6C19" w:rsidRPr="00000A61" w:rsidRDefault="003C6C19" w:rsidP="00CE00FD">
      <w:pPr>
        <w:pStyle w:val="PL"/>
      </w:pPr>
      <w:r w:rsidRPr="00000A61">
        <w:t>SRB-ToAddMod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6597DF2" w14:textId="17307B1C" w:rsidR="003C6C19" w:rsidRPr="00000A61" w:rsidRDefault="003C6C19" w:rsidP="00CE00FD">
      <w:pPr>
        <w:pStyle w:val="PL"/>
      </w:pPr>
      <w:r w:rsidRPr="00000A61">
        <w:tab/>
        <w:t>srb-Identity</w:t>
      </w:r>
      <w:r w:rsidRPr="00000A61">
        <w:tab/>
      </w:r>
      <w:r w:rsidRPr="00000A61">
        <w:tab/>
      </w:r>
      <w:r w:rsidRPr="00000A61">
        <w:tab/>
      </w:r>
      <w:r w:rsidRPr="00000A61">
        <w:tab/>
      </w:r>
      <w:r w:rsidRPr="00000A61">
        <w:tab/>
      </w:r>
      <w:r w:rsidRPr="00000A61">
        <w:tab/>
      </w:r>
      <w:r w:rsidRPr="00000A61">
        <w:tab/>
      </w:r>
      <w:r w:rsidR="00556034" w:rsidRPr="00000A61">
        <w:t>SRB-Identity</w:t>
      </w:r>
      <w:r w:rsidRPr="00000A61">
        <w:t>,</w:t>
      </w:r>
    </w:p>
    <w:p w14:paraId="79F4B7DE" w14:textId="77777777" w:rsidR="003D775D" w:rsidRPr="00000A61" w:rsidRDefault="003D775D" w:rsidP="00CE00FD">
      <w:pPr>
        <w:pStyle w:val="PL"/>
      </w:pPr>
    </w:p>
    <w:p w14:paraId="124190F2"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78625A32" w14:textId="6BB0B7D9"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Pr="00000A61">
        <w:tab/>
      </w:r>
      <w:r w:rsidRPr="00D02B97">
        <w:rPr>
          <w:color w:val="993366"/>
        </w:rPr>
        <w:t>OPTIONAL</w:t>
      </w:r>
      <w:r w:rsidRPr="00000A61">
        <w:t xml:space="preserve">, </w:t>
      </w:r>
      <w:r w:rsidRPr="00000A61">
        <w:tab/>
      </w:r>
      <w:r w:rsidRPr="00000A61">
        <w:tab/>
      </w:r>
      <w:r w:rsidRPr="00D02B97">
        <w:rPr>
          <w:color w:val="808080"/>
        </w:rPr>
        <w:t xml:space="preserve">-- Cond </w:t>
      </w:r>
      <w:r w:rsidR="00396793" w:rsidRPr="00D02B97">
        <w:rPr>
          <w:color w:val="808080"/>
        </w:rPr>
        <w:t>KeyChange</w:t>
      </w:r>
    </w:p>
    <w:p w14:paraId="702B1889" w14:textId="75BF0A54"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D02B97">
        <w:rPr>
          <w:color w:val="993366"/>
        </w:rPr>
        <w:t>OPTIONAL</w:t>
      </w:r>
      <w:r w:rsidRPr="00000A61">
        <w:t>,</w:t>
      </w:r>
      <w:r w:rsidRPr="00000A61">
        <w:tab/>
      </w:r>
      <w:r w:rsidRPr="00000A61">
        <w:tab/>
      </w:r>
      <w:r w:rsidRPr="00D02B97">
        <w:rPr>
          <w:color w:val="808080"/>
        </w:rPr>
        <w:t>-- Cond PDCP</w:t>
      </w:r>
    </w:p>
    <w:p w14:paraId="40594105" w14:textId="77777777" w:rsidR="003C6C19" w:rsidRPr="00000A61" w:rsidRDefault="003C6C19" w:rsidP="00CE00FD">
      <w:pPr>
        <w:pStyle w:val="PL"/>
      </w:pPr>
      <w:r w:rsidRPr="00000A61">
        <w:tab/>
        <w:t>...</w:t>
      </w:r>
    </w:p>
    <w:p w14:paraId="3B204365" w14:textId="1C927A93" w:rsidR="003C6C19" w:rsidRPr="00000A61" w:rsidRDefault="003C6C19" w:rsidP="00CE00FD">
      <w:pPr>
        <w:pStyle w:val="PL"/>
      </w:pPr>
      <w:r w:rsidRPr="00000A61">
        <w:t>}</w:t>
      </w:r>
    </w:p>
    <w:p w14:paraId="5FC646B7" w14:textId="77777777" w:rsidR="003C6C19" w:rsidRPr="00000A61" w:rsidRDefault="003C6C19" w:rsidP="00CE00FD">
      <w:pPr>
        <w:pStyle w:val="PL"/>
      </w:pPr>
    </w:p>
    <w:p w14:paraId="5493D031" w14:textId="77777777" w:rsidR="003C6C19" w:rsidRPr="00000A61" w:rsidRDefault="003C6C19" w:rsidP="00CE00FD">
      <w:pPr>
        <w:pStyle w:val="PL"/>
      </w:pPr>
    </w:p>
    <w:p w14:paraId="45A6CF5A" w14:textId="04C409BA" w:rsidR="003C6C19" w:rsidRPr="00000A61" w:rsidRDefault="003C6C19" w:rsidP="00CE00FD">
      <w:pPr>
        <w:pStyle w:val="PL"/>
      </w:pPr>
      <w:r w:rsidRPr="00000A61">
        <w:t>DR</w:t>
      </w:r>
      <w:r w:rsidR="00C82252">
        <w:t>B-ToAddModList ::=</w:t>
      </w:r>
      <w:r w:rsidR="00C82252">
        <w:tab/>
      </w:r>
      <w:r w:rsidR="00C82252">
        <w:tab/>
      </w:r>
      <w:r w:rsidR="00C82252">
        <w:tab/>
      </w:r>
      <w:r w:rsidR="00C82252">
        <w:tab/>
      </w:r>
      <w:r w:rsidR="00C82252">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DRB-ToAddMod</w:t>
      </w:r>
    </w:p>
    <w:p w14:paraId="2B6D8A96" w14:textId="77578970" w:rsidR="003C6C19" w:rsidRPr="00000A61" w:rsidRDefault="003C6C19" w:rsidP="00CE00FD">
      <w:pPr>
        <w:pStyle w:val="PL"/>
      </w:pPr>
      <w:r w:rsidRPr="00000A61">
        <w:t>DRB-ToAddMod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3F3DB2" w14:textId="675E5EC7" w:rsidR="00447E60" w:rsidRPr="00000A61" w:rsidRDefault="00447E60" w:rsidP="00CE00FD">
      <w:pPr>
        <w:pStyle w:val="PL"/>
      </w:pPr>
      <w:r w:rsidRPr="00000A61">
        <w:tab/>
        <w:t>cnAssociation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DE8A186" w14:textId="6574444F" w:rsidR="00447E60" w:rsidRPr="00D02B97" w:rsidRDefault="00447E60" w:rsidP="00CE00FD">
      <w:pPr>
        <w:pStyle w:val="PL"/>
        <w:rPr>
          <w:color w:val="808080"/>
        </w:rPr>
      </w:pPr>
      <w:r w:rsidRPr="00000A61">
        <w:tab/>
      </w:r>
      <w:r w:rsidRPr="00000A61">
        <w:tab/>
      </w:r>
      <w:r w:rsidRPr="00D02B97">
        <w:rPr>
          <w:color w:val="808080"/>
        </w:rPr>
        <w:t>-- The EPS bearer ID determines the EPS bearer when NR connects to EPC using EN-DC</w:t>
      </w:r>
    </w:p>
    <w:p w14:paraId="246A5CA2" w14:textId="1FBA15E2" w:rsidR="003C6C19" w:rsidRPr="00D02B97" w:rsidRDefault="00447E60" w:rsidP="00CE00FD">
      <w:pPr>
        <w:pStyle w:val="PL"/>
        <w:rPr>
          <w:color w:val="808080"/>
        </w:rPr>
      </w:pPr>
      <w:r w:rsidRPr="00000A61">
        <w:tab/>
      </w:r>
      <w:r w:rsidR="003C6C19" w:rsidRPr="00000A61">
        <w:tab/>
        <w:t>eps-BearerIdentity</w:t>
      </w:r>
      <w:r w:rsidR="003C6C19" w:rsidRPr="00000A61">
        <w:tab/>
      </w:r>
      <w:r w:rsidR="003C6C19" w:rsidRPr="00000A61">
        <w:tab/>
      </w:r>
      <w:r w:rsidR="003C6C19" w:rsidRPr="00000A61">
        <w:tab/>
      </w:r>
      <w:r w:rsidR="003C6C19" w:rsidRPr="00000A61">
        <w:tab/>
      </w:r>
      <w:r w:rsidR="003C6C19" w:rsidRPr="00000A61">
        <w:tab/>
      </w:r>
      <w:r w:rsidR="003C6C19" w:rsidRPr="00000A61">
        <w:tab/>
      </w:r>
      <w:r w:rsidR="003C6C19" w:rsidRPr="00D02B97">
        <w:rPr>
          <w:color w:val="993366"/>
        </w:rPr>
        <w:t>INTEGER</w:t>
      </w:r>
      <w:r w:rsidR="003C6C19" w:rsidRPr="00000A61">
        <w:t xml:space="preserve"> (0..15)</w:t>
      </w:r>
      <w:r w:rsidR="004E057B">
        <w:t>,</w:t>
      </w:r>
      <w:r w:rsidR="003C6C19" w:rsidRPr="00000A61">
        <w:tab/>
      </w:r>
      <w:r w:rsidR="003C6C19" w:rsidRPr="00000A61">
        <w:tab/>
      </w:r>
      <w:r w:rsidR="003C6C19"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3C6C19" w:rsidRPr="00000A61">
        <w:tab/>
      </w:r>
      <w:r w:rsidR="003C6C19" w:rsidRPr="00000A61">
        <w:tab/>
      </w:r>
      <w:r w:rsidR="003C6C19" w:rsidRPr="00D02B97">
        <w:rPr>
          <w:color w:val="808080"/>
        </w:rPr>
        <w:t>-- EPS-DRB-Setup</w:t>
      </w:r>
    </w:p>
    <w:p w14:paraId="75370600" w14:textId="106B6319" w:rsidR="00447E60" w:rsidRPr="00D02B97" w:rsidRDefault="00447E60" w:rsidP="00CE00FD">
      <w:pPr>
        <w:pStyle w:val="PL"/>
        <w:rPr>
          <w:color w:val="808080"/>
        </w:rPr>
      </w:pPr>
      <w:r w:rsidRPr="00000A61">
        <w:tab/>
      </w:r>
      <w:r w:rsidRPr="00000A61">
        <w:tab/>
      </w:r>
      <w:r w:rsidRPr="00D02B97">
        <w:rPr>
          <w:color w:val="808080"/>
        </w:rPr>
        <w:t>--</w:t>
      </w:r>
      <w:r w:rsidRPr="00D02B97">
        <w:rPr>
          <w:color w:val="808080"/>
        </w:rPr>
        <w:tab/>
        <w:t xml:space="preserve">The SDAP configuration determines how to map QoS flows to DRBs when NR connects to the </w:t>
      </w:r>
      <w:r w:rsidR="00107CFF" w:rsidRPr="00D02B97">
        <w:rPr>
          <w:color w:val="808080"/>
        </w:rPr>
        <w:t>5G</w:t>
      </w:r>
      <w:r w:rsidRPr="00D02B97">
        <w:rPr>
          <w:color w:val="808080"/>
        </w:rPr>
        <w:t>C</w:t>
      </w:r>
    </w:p>
    <w:p w14:paraId="5AEE2044" w14:textId="5CDE2A87" w:rsidR="00447E60" w:rsidRPr="00D02B97" w:rsidRDefault="00447E60" w:rsidP="00CE00FD">
      <w:pPr>
        <w:pStyle w:val="PL"/>
        <w:rPr>
          <w:color w:val="808080"/>
        </w:rPr>
      </w:pP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NGC</w:t>
      </w:r>
    </w:p>
    <w:p w14:paraId="37169575" w14:textId="1CF8FDB7" w:rsidR="00447E60" w:rsidRPr="00000A61" w:rsidRDefault="00447E60" w:rsidP="00CE00FD">
      <w:pPr>
        <w:pStyle w:val="PL"/>
      </w:pPr>
      <w:r w:rsidRPr="00000A61">
        <w:tab/>
        <w:t>}</w:t>
      </w:r>
      <w:r w:rsidR="00107CFF" w:rsidRPr="00000A61">
        <w:t>,</w:t>
      </w:r>
    </w:p>
    <w:p w14:paraId="1F7078E9" w14:textId="03B59F05" w:rsidR="003C6C19" w:rsidRPr="00000A61" w:rsidRDefault="00C82252" w:rsidP="00CE00FD">
      <w:pPr>
        <w:pStyle w:val="PL"/>
      </w:pPr>
      <w:r>
        <w:tab/>
        <w:t>drb-Identity</w:t>
      </w:r>
      <w:r>
        <w:tab/>
      </w:r>
      <w:r>
        <w:tab/>
      </w:r>
      <w:r>
        <w:tab/>
      </w:r>
      <w:r>
        <w:tab/>
      </w:r>
      <w:r>
        <w:tab/>
      </w:r>
      <w:r w:rsidR="003C6C19" w:rsidRPr="00000A61">
        <w:tab/>
      </w:r>
      <w:r w:rsidR="003C6C19" w:rsidRPr="00000A61">
        <w:tab/>
        <w:t>DRB-Identity,</w:t>
      </w:r>
    </w:p>
    <w:p w14:paraId="38DB561E" w14:textId="77777777" w:rsidR="003C6C19" w:rsidRPr="00000A61" w:rsidRDefault="003C6C19" w:rsidP="00CE00FD">
      <w:pPr>
        <w:pStyle w:val="PL"/>
      </w:pPr>
    </w:p>
    <w:p w14:paraId="51837DB6"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3C7A8D87" w14:textId="0D0C7DB8"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000A61">
        <w:tab/>
      </w:r>
      <w:r w:rsidRPr="00D02B97">
        <w:rPr>
          <w:color w:val="993366"/>
        </w:rPr>
        <w:t>OPTIONAL</w:t>
      </w:r>
      <w:r w:rsidRPr="00000A61">
        <w:t xml:space="preserve">, </w:t>
      </w:r>
      <w:r w:rsidRPr="00000A61">
        <w:tab/>
      </w:r>
      <w:r w:rsidRPr="00000A61">
        <w:tab/>
      </w:r>
      <w:r w:rsidRPr="00D02B97">
        <w:rPr>
          <w:color w:val="808080"/>
        </w:rPr>
        <w:t>-- Cond HO</w:t>
      </w:r>
    </w:p>
    <w:p w14:paraId="449448C9" w14:textId="2ED3EFD1" w:rsidR="003C6C19" w:rsidRPr="00D02B97" w:rsidRDefault="00ED01BD" w:rsidP="00CE00FD">
      <w:pPr>
        <w:pStyle w:val="PL"/>
        <w:rPr>
          <w:color w:val="808080"/>
        </w:rPr>
      </w:pPr>
      <w:r w:rsidRPr="00000A61">
        <w:tab/>
        <w:t>recoverPDCP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rsidR="00C82252">
        <w:tab/>
      </w:r>
      <w:r w:rsidRPr="00000A61">
        <w:tab/>
      </w:r>
      <w:r w:rsidRPr="00000A61">
        <w:tab/>
      </w:r>
      <w:r w:rsidRPr="00000A61">
        <w:tab/>
      </w:r>
      <w:r w:rsidRPr="00D02B97">
        <w:rPr>
          <w:color w:val="993366"/>
        </w:rPr>
        <w:t>OPTIONAL</w:t>
      </w:r>
      <w:r w:rsidRPr="00000A61">
        <w:t xml:space="preserve">, </w:t>
      </w:r>
      <w:r w:rsidRPr="00000A61">
        <w:tab/>
      </w:r>
      <w:r w:rsidRPr="00000A61">
        <w:tab/>
      </w:r>
      <w:r w:rsidRPr="00D02B97">
        <w:rPr>
          <w:color w:val="808080"/>
        </w:rPr>
        <w:t>-- Need N</w:t>
      </w:r>
    </w:p>
    <w:p w14:paraId="07B93192" w14:textId="7007D2BF"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00AC4CB6" w:rsidRPr="00000A61">
        <w:tab/>
      </w:r>
      <w:r w:rsidR="00AC4CB6" w:rsidRPr="00000A61">
        <w:tab/>
      </w:r>
      <w:r w:rsidR="00AC4CB6" w:rsidRPr="00000A61">
        <w:tab/>
      </w:r>
      <w:r w:rsidR="00AC4CB6" w:rsidRPr="00000A61">
        <w:tab/>
      </w:r>
      <w:r w:rsidR="00C82252">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000A61">
        <w:tab/>
      </w:r>
      <w:r w:rsidRPr="00D02B97">
        <w:rPr>
          <w:color w:val="808080"/>
        </w:rPr>
        <w:t>-- Cond PDCP</w:t>
      </w:r>
    </w:p>
    <w:p w14:paraId="66AF6CC1" w14:textId="680CED29" w:rsidR="003C6C19" w:rsidRPr="00000A61" w:rsidRDefault="003C6C19" w:rsidP="00CE00FD">
      <w:pPr>
        <w:pStyle w:val="PL"/>
      </w:pPr>
      <w:r w:rsidRPr="00000A61">
        <w:tab/>
      </w:r>
      <w:r w:rsidR="00396A88" w:rsidRPr="00000A61">
        <w:t>...</w:t>
      </w:r>
    </w:p>
    <w:p w14:paraId="5A4C41AB" w14:textId="77777777" w:rsidR="003C6C19" w:rsidRPr="00000A61" w:rsidRDefault="003C6C19" w:rsidP="00CE00FD">
      <w:pPr>
        <w:pStyle w:val="PL"/>
      </w:pPr>
      <w:r w:rsidRPr="00000A61">
        <w:t>}</w:t>
      </w:r>
    </w:p>
    <w:p w14:paraId="3A8018AF" w14:textId="77777777" w:rsidR="003C6C19" w:rsidRPr="00000A61" w:rsidRDefault="003C6C19" w:rsidP="00CE00FD">
      <w:pPr>
        <w:pStyle w:val="PL"/>
      </w:pPr>
    </w:p>
    <w:p w14:paraId="5F3FCA10" w14:textId="2FDEEE0C" w:rsidR="003C6C19" w:rsidRPr="00000A61" w:rsidRDefault="003C6C19" w:rsidP="00CE00FD">
      <w:pPr>
        <w:pStyle w:val="PL"/>
      </w:pPr>
      <w:r w:rsidRPr="00000A61">
        <w:t>DRB-</w:t>
      </w:r>
      <w:r w:rsidRPr="00000A61">
        <w:rPr>
          <w:snapToGrid w:val="0"/>
        </w:rPr>
        <w:t>ToRelease</w:t>
      </w:r>
      <w:r w:rsidRPr="00000A61">
        <w:t>List ::=</w:t>
      </w:r>
      <w:r w:rsidRPr="00000A61">
        <w:tab/>
      </w:r>
      <w:r w:rsidR="00C82252">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DRB-Identity</w:t>
      </w:r>
    </w:p>
    <w:p w14:paraId="2D37B582" w14:textId="77777777" w:rsidR="003C6C19" w:rsidRPr="00000A61" w:rsidRDefault="003C6C19" w:rsidP="00CE00FD">
      <w:pPr>
        <w:pStyle w:val="PL"/>
      </w:pPr>
    </w:p>
    <w:p w14:paraId="4D3B1311" w14:textId="77777777" w:rsidR="003C6C19" w:rsidRPr="00000A61" w:rsidRDefault="003C6C19" w:rsidP="00CE00FD">
      <w:pPr>
        <w:pStyle w:val="PL"/>
      </w:pPr>
    </w:p>
    <w:p w14:paraId="6E576105" w14:textId="548539A4" w:rsidR="003C6C19" w:rsidRPr="00000A61" w:rsidRDefault="003C6C19" w:rsidP="00CE00FD">
      <w:pPr>
        <w:pStyle w:val="PL"/>
      </w:pPr>
      <w:r w:rsidRPr="00000A61">
        <w:t>SecurityConfig</w:t>
      </w:r>
      <w:r w:rsidR="009567F3"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p>
    <w:p w14:paraId="2931E199" w14:textId="02C57A45" w:rsidR="003C6C19" w:rsidRPr="00D02B97" w:rsidRDefault="003C6C19" w:rsidP="00CE00FD">
      <w:pPr>
        <w:pStyle w:val="PL"/>
        <w:rPr>
          <w:color w:val="808080"/>
        </w:rPr>
      </w:pPr>
      <w:r w:rsidRPr="00000A61">
        <w:tab/>
        <w:t>securityAlgorithmConfig</w:t>
      </w:r>
      <w:r w:rsidRPr="00000A61">
        <w:tab/>
      </w:r>
      <w:r w:rsidRPr="00000A61">
        <w:tab/>
      </w:r>
      <w:r w:rsidRPr="00000A61">
        <w:tab/>
      </w:r>
      <w:r w:rsidRPr="00000A61">
        <w:tab/>
      </w:r>
      <w:r w:rsidRPr="00000A61">
        <w:tab/>
        <w:t>SecurityAlgorithmConfig</w:t>
      </w:r>
      <w:r w:rsidRPr="00000A61">
        <w:tab/>
      </w:r>
      <w:r w:rsidRPr="00000A61">
        <w:tab/>
      </w:r>
      <w:r w:rsidRPr="00000A61">
        <w:tab/>
      </w:r>
      <w:r w:rsidRPr="00000A61">
        <w:tab/>
      </w:r>
      <w:r w:rsidRPr="00000A61">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D02B97">
        <w:rPr>
          <w:color w:val="808080"/>
        </w:rPr>
        <w:t xml:space="preserve">-- Need </w:t>
      </w:r>
      <w:r w:rsidR="009567F3" w:rsidRPr="00D02B97">
        <w:rPr>
          <w:color w:val="808080"/>
        </w:rPr>
        <w:t>M</w:t>
      </w:r>
    </w:p>
    <w:p w14:paraId="79A869E5" w14:textId="266AB8F4" w:rsidR="003C6C19" w:rsidRPr="00D02B97" w:rsidRDefault="003C6C19" w:rsidP="00CE00FD">
      <w:pPr>
        <w:pStyle w:val="PL"/>
        <w:rPr>
          <w:color w:val="808080"/>
        </w:rPr>
      </w:pPr>
      <w:r w:rsidRPr="00000A61">
        <w:tab/>
        <w:t>keyToUse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w:t>
      </w:r>
      <w:r w:rsidR="004E057B">
        <w:t>k</w:t>
      </w:r>
      <w:r w:rsidRPr="00000A61">
        <w:t xml:space="preserve">eNB, </w:t>
      </w:r>
      <w:r w:rsidR="004E057B">
        <w:t>s</w:t>
      </w:r>
      <w:r w:rsidR="009567F3" w:rsidRPr="00000A61">
        <w:t>-</w:t>
      </w:r>
      <w:r w:rsidRPr="00000A61">
        <w:t>KgNB}</w:t>
      </w:r>
      <w:r w:rsidRPr="00000A61">
        <w:tab/>
      </w:r>
      <w:r w:rsidR="00AC4CB6" w:rsidRPr="00000A61">
        <w:tab/>
      </w:r>
      <w:r w:rsidR="00AC4CB6" w:rsidRPr="00000A61">
        <w:tab/>
      </w:r>
      <w:r w:rsidR="00AC4CB6" w:rsidRPr="00000A61">
        <w:tab/>
      </w:r>
      <w:r w:rsidRPr="00000A61">
        <w:tab/>
      </w:r>
      <w:r w:rsidRPr="00000A61">
        <w:tab/>
      </w:r>
      <w:r w:rsidRPr="00000A61">
        <w:tab/>
      </w:r>
      <w:r w:rsidRPr="00000A61">
        <w:tab/>
      </w:r>
      <w:r w:rsidRPr="00D02B97">
        <w:rPr>
          <w:color w:val="993366"/>
        </w:rPr>
        <w:t>OPTIONAL</w:t>
      </w:r>
      <w:r w:rsidR="004E057B">
        <w:rPr>
          <w:color w:val="993366"/>
        </w:rPr>
        <w:t>,</w:t>
      </w:r>
      <w:r w:rsidRPr="00000A61">
        <w:tab/>
      </w:r>
      <w:r w:rsidRPr="00D02B97">
        <w:rPr>
          <w:color w:val="808080"/>
        </w:rPr>
        <w:t xml:space="preserve">-- Need </w:t>
      </w:r>
      <w:r w:rsidR="009567F3" w:rsidRPr="00D02B97">
        <w:rPr>
          <w:color w:val="808080"/>
        </w:rPr>
        <w:t>M</w:t>
      </w:r>
    </w:p>
    <w:p w14:paraId="4CF362B0" w14:textId="77777777" w:rsidR="003C6C19" w:rsidRPr="00000A61" w:rsidRDefault="003C6C19" w:rsidP="00CE00FD">
      <w:pPr>
        <w:pStyle w:val="PL"/>
      </w:pPr>
      <w:r w:rsidRPr="00000A61">
        <w:tab/>
        <w:t>...</w:t>
      </w:r>
    </w:p>
    <w:p w14:paraId="301DD461" w14:textId="77777777" w:rsidR="003C6C19" w:rsidRPr="00000A61" w:rsidRDefault="003C6C19" w:rsidP="00CE00FD">
      <w:pPr>
        <w:pStyle w:val="PL"/>
      </w:pPr>
      <w:r w:rsidRPr="00000A61">
        <w:t>}</w:t>
      </w:r>
    </w:p>
    <w:p w14:paraId="036949EF" w14:textId="77777777" w:rsidR="003C6C19" w:rsidRPr="00000A61" w:rsidRDefault="003C6C19" w:rsidP="00CE00FD">
      <w:pPr>
        <w:pStyle w:val="PL"/>
      </w:pPr>
    </w:p>
    <w:p w14:paraId="5AD33605" w14:textId="77777777" w:rsidR="006113D3" w:rsidRPr="00D02B97" w:rsidRDefault="006113D3" w:rsidP="00CE00FD">
      <w:pPr>
        <w:pStyle w:val="PL"/>
        <w:rPr>
          <w:color w:val="808080"/>
        </w:rPr>
      </w:pPr>
      <w:r w:rsidRPr="00D02B97">
        <w:rPr>
          <w:color w:val="808080"/>
        </w:rPr>
        <w:t>-- TAG-RADIO-BEARER-CONFIG-STOP</w:t>
      </w:r>
    </w:p>
    <w:p w14:paraId="73CC425E" w14:textId="7BE5D0AD" w:rsidR="006113D3" w:rsidRPr="00D02B97" w:rsidRDefault="006113D3" w:rsidP="00CE00FD">
      <w:pPr>
        <w:pStyle w:val="PL"/>
        <w:rPr>
          <w:color w:val="808080"/>
        </w:rPr>
      </w:pPr>
      <w:r w:rsidRPr="00D02B97">
        <w:rPr>
          <w:color w:val="808080"/>
        </w:rPr>
        <w:t>-- ASN1STOP</w:t>
      </w:r>
    </w:p>
    <w:p w14:paraId="11CE8634" w14:textId="24A178FE"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000A61" w14:paraId="7E535577" w14:textId="77777777" w:rsidTr="00C82252">
        <w:tc>
          <w:tcPr>
            <w:tcW w:w="14281" w:type="dxa"/>
          </w:tcPr>
          <w:p w14:paraId="4EA3D5F1" w14:textId="5C9B3EE0" w:rsidR="00022071" w:rsidRPr="00000A61" w:rsidRDefault="00022071" w:rsidP="00022071">
            <w:pPr>
              <w:pStyle w:val="TAH"/>
            </w:pPr>
            <w:r w:rsidRPr="00000A61">
              <w:rPr>
                <w:i/>
              </w:rPr>
              <w:t xml:space="preserve">RadioBearerConfig </w:t>
            </w:r>
            <w:r w:rsidRPr="00000A61">
              <w:t>field descriptions</w:t>
            </w:r>
          </w:p>
        </w:tc>
      </w:tr>
      <w:tr w:rsidR="00022071" w:rsidRPr="00000A61" w14:paraId="4FFBBE5A" w14:textId="77777777" w:rsidTr="00C82252">
        <w:tc>
          <w:tcPr>
            <w:tcW w:w="14281" w:type="dxa"/>
          </w:tcPr>
          <w:p w14:paraId="6DAD34E2" w14:textId="305B5790" w:rsidR="00022071" w:rsidRPr="00000A61" w:rsidRDefault="00022071" w:rsidP="00022071">
            <w:pPr>
              <w:pStyle w:val="TAL"/>
              <w:rPr>
                <w:b/>
                <w:i/>
              </w:rPr>
            </w:pPr>
            <w:r w:rsidRPr="00000A61">
              <w:rPr>
                <w:b/>
                <w:i/>
              </w:rPr>
              <w:t>drb-Identity</w:t>
            </w:r>
          </w:p>
          <w:p w14:paraId="1394D6A9" w14:textId="643005C3" w:rsidR="00022071" w:rsidRPr="00000A61" w:rsidRDefault="00022071" w:rsidP="00022071">
            <w:pPr>
              <w:pStyle w:val="TAL"/>
            </w:pPr>
            <w:r w:rsidRPr="00000A61">
              <w:t>In case of DC, the DRB identity is unique within the scope of the UE, i.e. an MCG DRB cannot use the same value as a split DRB. For a split DRB the same identity is used for the MCG- and SCG parts of the configuration.</w:t>
            </w:r>
          </w:p>
        </w:tc>
      </w:tr>
      <w:tr w:rsidR="00022071" w:rsidRPr="00000A61" w14:paraId="433BA593" w14:textId="77777777" w:rsidTr="00C82252">
        <w:tc>
          <w:tcPr>
            <w:tcW w:w="14281" w:type="dxa"/>
          </w:tcPr>
          <w:p w14:paraId="2403D271" w14:textId="77777777" w:rsidR="00022071" w:rsidRPr="00000A61" w:rsidRDefault="00022071" w:rsidP="00022071">
            <w:pPr>
              <w:pStyle w:val="TAL"/>
              <w:rPr>
                <w:b/>
                <w:i/>
              </w:rPr>
            </w:pPr>
            <w:r w:rsidRPr="00000A61">
              <w:rPr>
                <w:b/>
                <w:i/>
              </w:rPr>
              <w:t>cnAssociation</w:t>
            </w:r>
          </w:p>
          <w:p w14:paraId="27F02802" w14:textId="421D3A57" w:rsidR="00022071" w:rsidRPr="00000A61" w:rsidRDefault="00022071" w:rsidP="00022071">
            <w:pPr>
              <w:pStyle w:val="TAL"/>
            </w:pPr>
            <w:r w:rsidRPr="00000A61">
              <w:t>Indicates if the bearer is associated with the eps-bearerIdentity (when connected to EPC) or sdap-Config (when connected to 5GC).</w:t>
            </w:r>
          </w:p>
        </w:tc>
      </w:tr>
      <w:tr w:rsidR="00022071" w:rsidRPr="00000A61" w14:paraId="59B7BA7A" w14:textId="77777777" w:rsidTr="00C82252">
        <w:tc>
          <w:tcPr>
            <w:tcW w:w="14281" w:type="dxa"/>
          </w:tcPr>
          <w:p w14:paraId="04ED2507" w14:textId="77777777" w:rsidR="00022071" w:rsidRPr="00000A61" w:rsidRDefault="00022071" w:rsidP="00022071">
            <w:pPr>
              <w:pStyle w:val="TAL"/>
              <w:rPr>
                <w:b/>
                <w:i/>
              </w:rPr>
            </w:pPr>
            <w:r w:rsidRPr="00000A61">
              <w:rPr>
                <w:b/>
                <w:i/>
              </w:rPr>
              <w:t>keyToUse</w:t>
            </w:r>
          </w:p>
          <w:p w14:paraId="6E4EA25D" w14:textId="482EC999" w:rsidR="00022071" w:rsidRPr="00000A61" w:rsidRDefault="00022071" w:rsidP="00022071">
            <w:pPr>
              <w:pStyle w:val="TAL"/>
            </w:pPr>
            <w:r w:rsidRPr="00000A61">
              <w:t>Indicates if the bearer configured with this list is using KeNB or S-KgNB for deriving ciphering and/or integrity protection keys.</w:t>
            </w:r>
            <w:r w:rsidR="00815B50">
              <w:t xml:space="preserve"> Network should not configure SRB1 and SRB2 with S-KeNB and SRB3 with KeNB.</w:t>
            </w:r>
          </w:p>
        </w:tc>
      </w:tr>
      <w:tr w:rsidR="00022071" w:rsidRPr="00000A61" w14:paraId="6614E264" w14:textId="77777777" w:rsidTr="00C82252">
        <w:tc>
          <w:tcPr>
            <w:tcW w:w="14281" w:type="dxa"/>
          </w:tcPr>
          <w:p w14:paraId="35C17CAB" w14:textId="77777777" w:rsidR="00022071" w:rsidRPr="00000A61" w:rsidRDefault="00022071" w:rsidP="00022071">
            <w:pPr>
              <w:pStyle w:val="TAL"/>
              <w:rPr>
                <w:b/>
                <w:i/>
              </w:rPr>
            </w:pPr>
            <w:r w:rsidRPr="00000A61">
              <w:rPr>
                <w:b/>
                <w:i/>
              </w:rPr>
              <w:t>srb-Identity</w:t>
            </w:r>
          </w:p>
          <w:p w14:paraId="5AD88177" w14:textId="77777777" w:rsidR="00022071" w:rsidRPr="00000A61" w:rsidRDefault="00022071" w:rsidP="00022071">
            <w:pPr>
              <w:pStyle w:val="TAL"/>
            </w:pPr>
            <w:r w:rsidRPr="00000A61">
              <w:t>Value 1 is applicable for SRB1 only.</w:t>
            </w:r>
          </w:p>
          <w:p w14:paraId="3EEB87CD" w14:textId="77777777" w:rsidR="00022071" w:rsidRPr="00000A61" w:rsidRDefault="00022071" w:rsidP="00022071">
            <w:pPr>
              <w:pStyle w:val="TAL"/>
            </w:pPr>
            <w:r w:rsidRPr="00000A61">
              <w:t>Value 2 is applicable for SRB2 only.</w:t>
            </w:r>
          </w:p>
          <w:p w14:paraId="64BDF2B4" w14:textId="6CC58794" w:rsidR="00022071" w:rsidRPr="00000A61" w:rsidRDefault="00022071" w:rsidP="00022071">
            <w:pPr>
              <w:pStyle w:val="TAL"/>
              <w:rPr>
                <w:b/>
                <w:i/>
              </w:rPr>
            </w:pPr>
            <w:r w:rsidRPr="00000A61">
              <w:t>Value 3 is applicable for SRB3 only.</w:t>
            </w:r>
          </w:p>
        </w:tc>
      </w:tr>
    </w:tbl>
    <w:p w14:paraId="61AB77EC" w14:textId="63A75E5B"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000A61" w14:paraId="37414D37" w14:textId="77777777" w:rsidTr="00C82252">
        <w:tc>
          <w:tcPr>
            <w:tcW w:w="2834" w:type="dxa"/>
          </w:tcPr>
          <w:p w14:paraId="2F6214EE" w14:textId="7FDBE0EC" w:rsidR="00022071" w:rsidRPr="00000A61" w:rsidRDefault="00022071" w:rsidP="00022071">
            <w:pPr>
              <w:pStyle w:val="TAH"/>
            </w:pPr>
            <w:r w:rsidRPr="00000A61">
              <w:t>Conditional Presence</w:t>
            </w:r>
          </w:p>
        </w:tc>
        <w:tc>
          <w:tcPr>
            <w:tcW w:w="7141" w:type="dxa"/>
          </w:tcPr>
          <w:p w14:paraId="60C9C2C1" w14:textId="36D54480" w:rsidR="00022071" w:rsidRPr="00000A61" w:rsidRDefault="00022071" w:rsidP="00022071">
            <w:pPr>
              <w:pStyle w:val="TAH"/>
            </w:pPr>
            <w:r w:rsidRPr="00000A61">
              <w:t>Explanation</w:t>
            </w:r>
          </w:p>
        </w:tc>
      </w:tr>
      <w:tr w:rsidR="00022071" w:rsidRPr="00000A61" w14:paraId="4A09FC50" w14:textId="77777777" w:rsidTr="00C82252">
        <w:tc>
          <w:tcPr>
            <w:tcW w:w="2834" w:type="dxa"/>
          </w:tcPr>
          <w:p w14:paraId="0869EDD7" w14:textId="42CECB72" w:rsidR="00022071" w:rsidRPr="00000A61" w:rsidRDefault="003D65F9" w:rsidP="00022071">
            <w:pPr>
              <w:pStyle w:val="TAL"/>
              <w:rPr>
                <w:i/>
              </w:rPr>
            </w:pPr>
            <w:r>
              <w:rPr>
                <w:i/>
              </w:rPr>
              <w:t>KeyChange</w:t>
            </w:r>
          </w:p>
        </w:tc>
        <w:tc>
          <w:tcPr>
            <w:tcW w:w="7141" w:type="dxa"/>
          </w:tcPr>
          <w:p w14:paraId="62D615AA" w14:textId="7E19A959" w:rsidR="00022071" w:rsidRPr="00000A61" w:rsidRDefault="004C7060" w:rsidP="00022071">
            <w:pPr>
              <w:pStyle w:val="TAL"/>
            </w:pPr>
            <w:r w:rsidRPr="00000A61">
              <w:t xml:space="preserve">The field is mandatory present in case of </w:t>
            </w:r>
            <w:r w:rsidR="003D65F9">
              <w:t>with</w:t>
            </w:r>
            <w:r w:rsidRPr="00000A61">
              <w:t xml:space="preserve"> key change, otherwise the field is not present</w:t>
            </w:r>
          </w:p>
        </w:tc>
      </w:tr>
      <w:tr w:rsidR="004C7060" w:rsidRPr="00000A61" w14:paraId="0702FBF6" w14:textId="77777777" w:rsidTr="00C82252">
        <w:tc>
          <w:tcPr>
            <w:tcW w:w="2834" w:type="dxa"/>
          </w:tcPr>
          <w:p w14:paraId="4433805E" w14:textId="4D7CB319" w:rsidR="004C7060" w:rsidRPr="00000A61" w:rsidRDefault="004C7060" w:rsidP="00022071">
            <w:pPr>
              <w:pStyle w:val="TAL"/>
              <w:rPr>
                <w:i/>
              </w:rPr>
            </w:pPr>
            <w:r w:rsidRPr="00000A61">
              <w:rPr>
                <w:i/>
              </w:rPr>
              <w:t>PDCP</w:t>
            </w:r>
          </w:p>
        </w:tc>
        <w:tc>
          <w:tcPr>
            <w:tcW w:w="7141" w:type="dxa"/>
          </w:tcPr>
          <w:p w14:paraId="06D07AC8" w14:textId="7D6D0ACA" w:rsidR="004C7060" w:rsidRPr="00000A61" w:rsidRDefault="004C7060" w:rsidP="00022071">
            <w:pPr>
              <w:pStyle w:val="TAL"/>
            </w:pPr>
            <w:r w:rsidRPr="00000A61">
              <w:t>The field is mandatory present if the corresponding DRB is being setup or reconfigured with NR PDCP; otherwise the field is optionally present, need M</w:t>
            </w:r>
          </w:p>
        </w:tc>
      </w:tr>
    </w:tbl>
    <w:p w14:paraId="26DBB45C" w14:textId="77777777" w:rsidR="00022071" w:rsidRPr="00000A61" w:rsidRDefault="00022071" w:rsidP="00022071">
      <w:pPr>
        <w:rPr>
          <w:rFonts w:eastAsia="SimSun"/>
        </w:rPr>
      </w:pPr>
    </w:p>
    <w:p w14:paraId="0CC0F855" w14:textId="77777777" w:rsidR="00E051C6" w:rsidRPr="00000A61" w:rsidRDefault="00E051C6" w:rsidP="00E051C6">
      <w:pPr>
        <w:pStyle w:val="Heading4"/>
        <w:rPr>
          <w:i/>
        </w:rPr>
      </w:pPr>
      <w:bookmarkStart w:id="304" w:name="_Toc501138315"/>
      <w:bookmarkStart w:id="305" w:name="_Toc500942744"/>
      <w:r w:rsidRPr="00000A61">
        <w:t>–</w:t>
      </w:r>
      <w:r w:rsidRPr="00000A61">
        <w:tab/>
      </w:r>
      <w:r w:rsidRPr="00000A61">
        <w:rPr>
          <w:i/>
        </w:rPr>
        <w:t>ReportConfigId</w:t>
      </w:r>
      <w:bookmarkEnd w:id="304"/>
      <w:bookmarkEnd w:id="305"/>
    </w:p>
    <w:p w14:paraId="62037C24" w14:textId="77777777" w:rsidR="00E051C6" w:rsidRPr="00000A61" w:rsidRDefault="00E051C6" w:rsidP="00E051C6">
      <w:r w:rsidRPr="00000A61">
        <w:t xml:space="preserve">The IE </w:t>
      </w:r>
      <w:r w:rsidRPr="00000A61">
        <w:rPr>
          <w:i/>
        </w:rPr>
        <w:t>ReportConfigId</w:t>
      </w:r>
      <w:r w:rsidRPr="00000A61">
        <w:t xml:space="preserve"> is used to identify a measurement reporting configuration.</w:t>
      </w:r>
    </w:p>
    <w:p w14:paraId="3ABE51D0" w14:textId="77777777" w:rsidR="00E051C6" w:rsidRPr="00000A61" w:rsidRDefault="00E051C6" w:rsidP="00E051C6">
      <w:pPr>
        <w:pStyle w:val="TH"/>
      </w:pPr>
      <w:r w:rsidRPr="00000A61">
        <w:rPr>
          <w:i/>
        </w:rPr>
        <w:t>ReportConfigId</w:t>
      </w:r>
      <w:r w:rsidRPr="00000A61">
        <w:t xml:space="preserve"> information element</w:t>
      </w:r>
    </w:p>
    <w:p w14:paraId="32555F25" w14:textId="77777777" w:rsidR="00E051C6" w:rsidRPr="00D02B97" w:rsidRDefault="00E051C6" w:rsidP="00CE00FD">
      <w:pPr>
        <w:pStyle w:val="PL"/>
        <w:rPr>
          <w:color w:val="808080"/>
        </w:rPr>
      </w:pPr>
      <w:r w:rsidRPr="00D02B97">
        <w:rPr>
          <w:color w:val="808080"/>
        </w:rPr>
        <w:t>-- ASN1START</w:t>
      </w:r>
    </w:p>
    <w:p w14:paraId="102FEC54" w14:textId="77777777" w:rsidR="00E051C6" w:rsidRPr="00D02B97" w:rsidRDefault="00E051C6" w:rsidP="00CE00FD">
      <w:pPr>
        <w:pStyle w:val="PL"/>
        <w:rPr>
          <w:color w:val="808080"/>
        </w:rPr>
      </w:pPr>
      <w:r w:rsidRPr="00D02B97">
        <w:rPr>
          <w:color w:val="808080"/>
        </w:rPr>
        <w:t>-- TAG-REPORT-CONFIG-ID-START</w:t>
      </w:r>
    </w:p>
    <w:p w14:paraId="198A1CD9" w14:textId="77777777" w:rsidR="00E051C6" w:rsidRPr="00000A61" w:rsidRDefault="00E051C6" w:rsidP="00CE00FD">
      <w:pPr>
        <w:pStyle w:val="PL"/>
      </w:pPr>
    </w:p>
    <w:p w14:paraId="62816B80" w14:textId="77777777" w:rsidR="00E051C6" w:rsidRPr="00000A61" w:rsidRDefault="00E051C6" w:rsidP="00CE00FD">
      <w:pPr>
        <w:pStyle w:val="PL"/>
      </w:pPr>
      <w:r w:rsidRPr="00000A61">
        <w:t>ReportConfigId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(1..maxNrofReportConfigId)</w:t>
      </w:r>
    </w:p>
    <w:p w14:paraId="1A05EFF5" w14:textId="77777777" w:rsidR="00E051C6" w:rsidRPr="00000A61" w:rsidRDefault="00E051C6" w:rsidP="00CE00FD">
      <w:pPr>
        <w:pStyle w:val="PL"/>
      </w:pPr>
    </w:p>
    <w:p w14:paraId="70D35767" w14:textId="77777777" w:rsidR="00E051C6" w:rsidRPr="00D02B97" w:rsidRDefault="00E051C6" w:rsidP="00CE00FD">
      <w:pPr>
        <w:pStyle w:val="PL"/>
        <w:rPr>
          <w:color w:val="808080"/>
        </w:rPr>
      </w:pPr>
      <w:r w:rsidRPr="00D02B97">
        <w:rPr>
          <w:color w:val="808080"/>
        </w:rPr>
        <w:t>-- TAG-REPORT-CONFIG-ID-STOP</w:t>
      </w:r>
    </w:p>
    <w:p w14:paraId="76CCFC9B" w14:textId="77777777" w:rsidR="00E051C6" w:rsidRPr="00D02B97" w:rsidRDefault="00E051C6" w:rsidP="00CE00FD">
      <w:pPr>
        <w:pStyle w:val="PL"/>
        <w:rPr>
          <w:color w:val="808080"/>
        </w:rPr>
      </w:pPr>
      <w:r w:rsidRPr="00D02B97">
        <w:rPr>
          <w:color w:val="808080"/>
        </w:rPr>
        <w:t>-- ASN1STOP</w:t>
      </w:r>
    </w:p>
    <w:p w14:paraId="072447F8" w14:textId="77777777" w:rsidR="00E051C6" w:rsidRPr="00000A61" w:rsidRDefault="00E051C6" w:rsidP="00E051C6">
      <w:pPr>
        <w:pStyle w:val="Heading4"/>
        <w:rPr>
          <w:i/>
        </w:rPr>
      </w:pPr>
      <w:bookmarkStart w:id="306" w:name="_Toc501138316"/>
      <w:bookmarkStart w:id="307" w:name="_Toc500942745"/>
      <w:r w:rsidRPr="00000A61">
        <w:t>–</w:t>
      </w:r>
      <w:r w:rsidRPr="00000A61">
        <w:tab/>
      </w:r>
      <w:r w:rsidRPr="00000A61">
        <w:rPr>
          <w:i/>
        </w:rPr>
        <w:t>ReportConfigNR</w:t>
      </w:r>
      <w:bookmarkEnd w:id="306"/>
      <w:bookmarkEnd w:id="307"/>
    </w:p>
    <w:p w14:paraId="15E9BAC8" w14:textId="77777777" w:rsidR="00E051C6" w:rsidRPr="00000A61" w:rsidRDefault="00E051C6" w:rsidP="00E051C6">
      <w:r w:rsidRPr="00000A61">
        <w:t xml:space="preserve">The IE </w:t>
      </w:r>
      <w:r w:rsidRPr="00000A61">
        <w:rPr>
          <w:i/>
        </w:rPr>
        <w:t>ReportConfigNR</w:t>
      </w:r>
      <w:r w:rsidRPr="00000A61">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000A61" w:rsidRDefault="00E051C6" w:rsidP="00E051C6">
      <w:pPr>
        <w:pStyle w:val="B1"/>
      </w:pPr>
      <w:r w:rsidRPr="00000A61">
        <w:t>Event A1:</w:t>
      </w:r>
      <w:r w:rsidRPr="00000A61">
        <w:tab/>
        <w:t>Serving becomes better than absolute threshold;</w:t>
      </w:r>
    </w:p>
    <w:p w14:paraId="578234F0" w14:textId="77777777" w:rsidR="00E051C6" w:rsidRPr="00000A61" w:rsidRDefault="00E051C6" w:rsidP="00E051C6">
      <w:pPr>
        <w:pStyle w:val="B1"/>
      </w:pPr>
      <w:r w:rsidRPr="00000A61">
        <w:t>Event A2:</w:t>
      </w:r>
      <w:r w:rsidRPr="00000A61">
        <w:tab/>
        <w:t>Serving becomes worse than absolute threshold;</w:t>
      </w:r>
    </w:p>
    <w:p w14:paraId="3935B7BA" w14:textId="77777777" w:rsidR="00E051C6" w:rsidRPr="00000A61" w:rsidRDefault="00E051C6" w:rsidP="00E051C6">
      <w:pPr>
        <w:pStyle w:val="B1"/>
      </w:pPr>
      <w:r w:rsidRPr="00000A61">
        <w:t>Event A3:</w:t>
      </w:r>
      <w:r w:rsidRPr="00000A61">
        <w:tab/>
        <w:t>Neighbour becomes amount of offset better than PCell/ PSCell;</w:t>
      </w:r>
    </w:p>
    <w:p w14:paraId="5CD61A8F" w14:textId="77777777" w:rsidR="00E051C6" w:rsidRPr="00000A61" w:rsidRDefault="00E051C6" w:rsidP="00E051C6">
      <w:pPr>
        <w:pStyle w:val="B1"/>
      </w:pPr>
      <w:r w:rsidRPr="00000A61">
        <w:t>Event A4:</w:t>
      </w:r>
      <w:r w:rsidRPr="00000A61">
        <w:tab/>
        <w:t>Neighbour becomes better than absolute threshold;</w:t>
      </w:r>
    </w:p>
    <w:p w14:paraId="1CC5BE70" w14:textId="77777777" w:rsidR="00E051C6" w:rsidRPr="00000A61" w:rsidRDefault="00E051C6" w:rsidP="00E051C6">
      <w:pPr>
        <w:pStyle w:val="B1"/>
      </w:pPr>
      <w:r w:rsidRPr="00000A61">
        <w:t>Event A5:</w:t>
      </w:r>
      <w:r w:rsidRPr="00000A61">
        <w:tab/>
        <w:t>PCell/ PSCell becomes worse than absolute threshold1 AND Neighbour becomes better than another absolute threshold2.</w:t>
      </w:r>
    </w:p>
    <w:p w14:paraId="69278409" w14:textId="77777777" w:rsidR="00E051C6" w:rsidRPr="00000A61" w:rsidRDefault="00E051C6" w:rsidP="00E051C6">
      <w:pPr>
        <w:pStyle w:val="B1"/>
      </w:pPr>
      <w:r w:rsidRPr="00000A61">
        <w:t>Event A6:</w:t>
      </w:r>
      <w:r w:rsidRPr="00000A61">
        <w:tab/>
        <w:t>Neighbour becomes amount of offset better than SCell.</w:t>
      </w:r>
    </w:p>
    <w:p w14:paraId="2C0133B3" w14:textId="77777777" w:rsidR="00E051C6" w:rsidRPr="00000A61" w:rsidRDefault="00E051C6" w:rsidP="00E051C6">
      <w:pPr>
        <w:pStyle w:val="TH"/>
      </w:pPr>
      <w:r w:rsidRPr="00000A61">
        <w:rPr>
          <w:i/>
        </w:rPr>
        <w:t>ReportConfigNR</w:t>
      </w:r>
      <w:r w:rsidRPr="00000A61">
        <w:t xml:space="preserve"> information element</w:t>
      </w:r>
    </w:p>
    <w:p w14:paraId="4529191E" w14:textId="77777777" w:rsidR="00E051C6" w:rsidRPr="00D02B97" w:rsidRDefault="00E051C6" w:rsidP="00CE00FD">
      <w:pPr>
        <w:pStyle w:val="PL"/>
        <w:rPr>
          <w:color w:val="808080"/>
        </w:rPr>
      </w:pPr>
      <w:r w:rsidRPr="00D02B97">
        <w:rPr>
          <w:color w:val="808080"/>
        </w:rPr>
        <w:t>-- ASN1START</w:t>
      </w:r>
    </w:p>
    <w:p w14:paraId="54B56B7D" w14:textId="77777777" w:rsidR="00E051C6" w:rsidRPr="00D02B97" w:rsidRDefault="00E051C6" w:rsidP="00CE00FD">
      <w:pPr>
        <w:pStyle w:val="PL"/>
        <w:rPr>
          <w:color w:val="808080"/>
        </w:rPr>
      </w:pPr>
      <w:r w:rsidRPr="00D02B97">
        <w:rPr>
          <w:color w:val="808080"/>
        </w:rPr>
        <w:t>-- TAG-REPORT-CONFIG-START</w:t>
      </w:r>
    </w:p>
    <w:p w14:paraId="4EE98136" w14:textId="77777777" w:rsidR="00E051C6" w:rsidRPr="00000A61" w:rsidRDefault="00E051C6" w:rsidP="00CE00FD">
      <w:pPr>
        <w:pStyle w:val="PL"/>
      </w:pPr>
    </w:p>
    <w:p w14:paraId="6F0ED68C" w14:textId="77777777" w:rsidR="00E051C6" w:rsidRPr="00000A61" w:rsidRDefault="00E051C6" w:rsidP="00CE00FD">
      <w:pPr>
        <w:pStyle w:val="PL"/>
      </w:pPr>
      <w:r w:rsidRPr="00000A61">
        <w:t>ReportConfigNR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749A236" w14:textId="77777777" w:rsidR="00E051C6" w:rsidRPr="00000A61" w:rsidRDefault="00E051C6" w:rsidP="00CE00FD">
      <w:pPr>
        <w:pStyle w:val="PL"/>
      </w:pPr>
      <w:r w:rsidRPr="00000A61">
        <w:tab/>
        <w:t>reportType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EE0B414" w14:textId="77777777" w:rsidR="00E051C6" w:rsidRPr="00000A61" w:rsidRDefault="00E051C6" w:rsidP="00CE00FD">
      <w:pPr>
        <w:pStyle w:val="PL"/>
      </w:pPr>
      <w:r w:rsidRPr="00000A61">
        <w:tab/>
      </w:r>
      <w:r w:rsidRPr="00000A61">
        <w:tab/>
        <w:t>periodical</w:t>
      </w:r>
      <w:r w:rsidRPr="00000A61">
        <w:tab/>
      </w:r>
      <w:r w:rsidRPr="00000A61">
        <w:tab/>
      </w:r>
      <w:r w:rsidRPr="00000A61">
        <w:tab/>
      </w:r>
      <w:r w:rsidRPr="00000A61">
        <w:tab/>
      </w:r>
      <w:r w:rsidRPr="00000A61">
        <w:tab/>
      </w:r>
      <w:r w:rsidRPr="00000A61">
        <w:tab/>
      </w:r>
      <w:r w:rsidRPr="00000A61">
        <w:tab/>
      </w:r>
      <w:r w:rsidRPr="00000A61">
        <w:tab/>
      </w:r>
      <w:r w:rsidRPr="00000A61">
        <w:tab/>
        <w:t xml:space="preserve">PeriodicalReportConfig, </w:t>
      </w:r>
    </w:p>
    <w:p w14:paraId="1D694187" w14:textId="77777777" w:rsidR="00E051C6" w:rsidRPr="00000A61" w:rsidRDefault="00E051C6" w:rsidP="00CE00FD">
      <w:pPr>
        <w:pStyle w:val="PL"/>
      </w:pPr>
      <w:r w:rsidRPr="00000A61">
        <w:tab/>
      </w:r>
      <w:r w:rsidRPr="00000A61">
        <w:tab/>
        <w:t>eventTriggered</w:t>
      </w:r>
      <w:r w:rsidRPr="00000A61">
        <w:tab/>
      </w:r>
      <w:r w:rsidRPr="00000A61">
        <w:tab/>
      </w:r>
      <w:r w:rsidRPr="00000A61">
        <w:tab/>
      </w:r>
      <w:r w:rsidRPr="00000A61">
        <w:tab/>
      </w:r>
      <w:r w:rsidRPr="00000A61">
        <w:tab/>
      </w:r>
      <w:r w:rsidRPr="00000A61">
        <w:tab/>
      </w:r>
      <w:r w:rsidRPr="00000A61">
        <w:tab/>
      </w:r>
      <w:r w:rsidRPr="00000A61">
        <w:tab/>
        <w:t>EventTriggerConfig,</w:t>
      </w:r>
    </w:p>
    <w:p w14:paraId="6A039ED9" w14:textId="674636B7" w:rsidR="00E051C6" w:rsidRPr="00000A61" w:rsidRDefault="00E051C6" w:rsidP="00CE00FD">
      <w:pPr>
        <w:pStyle w:val="PL"/>
      </w:pPr>
      <w:r w:rsidRPr="00000A61">
        <w:tab/>
      </w:r>
      <w:r w:rsidRPr="00000A61">
        <w:tab/>
        <w:t>reportCGI</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27F1DDA0" w14:textId="77777777" w:rsidR="00E051C6" w:rsidRPr="00000A61" w:rsidRDefault="00E051C6" w:rsidP="00CE00FD">
      <w:pPr>
        <w:pStyle w:val="PL"/>
      </w:pPr>
      <w:r w:rsidRPr="00000A61">
        <w:tab/>
      </w:r>
      <w:r w:rsidRPr="00000A61">
        <w:tab/>
        <w:t>...</w:t>
      </w:r>
    </w:p>
    <w:p w14:paraId="04D00118" w14:textId="77777777" w:rsidR="00E051C6" w:rsidRPr="00000A61" w:rsidRDefault="00E051C6" w:rsidP="00CE00FD">
      <w:pPr>
        <w:pStyle w:val="PL"/>
      </w:pPr>
      <w:r w:rsidRPr="00000A61">
        <w:tab/>
        <w:t>}</w:t>
      </w:r>
    </w:p>
    <w:p w14:paraId="3AC6B183" w14:textId="77777777" w:rsidR="00E051C6" w:rsidRPr="00000A61" w:rsidRDefault="00E051C6" w:rsidP="00CE00FD">
      <w:pPr>
        <w:pStyle w:val="PL"/>
      </w:pPr>
      <w:r w:rsidRPr="00000A61">
        <w:t>}</w:t>
      </w:r>
    </w:p>
    <w:p w14:paraId="7394C67A" w14:textId="77777777" w:rsidR="00E051C6" w:rsidRPr="00000A61" w:rsidRDefault="00E051C6" w:rsidP="00CE00FD">
      <w:pPr>
        <w:pStyle w:val="PL"/>
      </w:pPr>
    </w:p>
    <w:p w14:paraId="2D8F38FF" w14:textId="77777777" w:rsidR="00E051C6" w:rsidRPr="00D02B97" w:rsidRDefault="00E051C6" w:rsidP="00CE00FD">
      <w:pPr>
        <w:pStyle w:val="PL"/>
        <w:rPr>
          <w:color w:val="808080"/>
        </w:rPr>
      </w:pPr>
      <w:r w:rsidRPr="00D02B97">
        <w:rPr>
          <w:color w:val="808080"/>
        </w:rPr>
        <w:t xml:space="preserve">-- FFS / TODO: Consider separating trgger configuration (trigger, periodic, …) from report congiguration. </w:t>
      </w:r>
    </w:p>
    <w:p w14:paraId="6A8A6015" w14:textId="77777777" w:rsidR="00E051C6" w:rsidRPr="00D02B97" w:rsidRDefault="00E051C6" w:rsidP="00CE00FD">
      <w:pPr>
        <w:pStyle w:val="PL"/>
        <w:rPr>
          <w:color w:val="808080"/>
        </w:rPr>
      </w:pPr>
      <w:r w:rsidRPr="00D02B97">
        <w:rPr>
          <w:color w:val="808080"/>
        </w:rPr>
        <w:t>-- Current structure allows easier definiton of new events and new report types e.g. CGI, etc.</w:t>
      </w:r>
    </w:p>
    <w:p w14:paraId="5994F07A" w14:textId="77777777" w:rsidR="00E051C6" w:rsidRPr="00000A61" w:rsidRDefault="00E051C6" w:rsidP="00CE00FD">
      <w:pPr>
        <w:pStyle w:val="PL"/>
      </w:pPr>
      <w:r w:rsidRPr="00000A61">
        <w:t>EventTriggerConfig::=</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1DA52E9" w14:textId="77777777" w:rsidR="00E051C6" w:rsidRPr="00000A61" w:rsidRDefault="00E051C6" w:rsidP="00CE00FD">
      <w:pPr>
        <w:pStyle w:val="PL"/>
      </w:pPr>
      <w:r w:rsidRPr="00000A61">
        <w:tab/>
        <w:t>eventId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AB7F45" w14:textId="77777777" w:rsidR="00E051C6" w:rsidRPr="00000A61" w:rsidRDefault="00E051C6" w:rsidP="00CE00FD">
      <w:pPr>
        <w:pStyle w:val="PL"/>
      </w:pPr>
      <w:r w:rsidRPr="00000A61">
        <w:tab/>
      </w:r>
      <w:r w:rsidRPr="00000A61">
        <w:tab/>
        <w:t>eventA1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3E76F9" w14:textId="77777777" w:rsidR="00E051C6" w:rsidRPr="00000A61" w:rsidRDefault="00E051C6" w:rsidP="00CE00FD">
      <w:pPr>
        <w:pStyle w:val="PL"/>
      </w:pPr>
      <w:r w:rsidRPr="00000A61">
        <w:tab/>
      </w:r>
      <w:r w:rsidRPr="00000A61">
        <w:tab/>
      </w:r>
      <w:r w:rsidRPr="00000A61">
        <w:tab/>
        <w:t>a1-Threshold</w:t>
      </w:r>
      <w:r w:rsidRPr="00000A61">
        <w:tab/>
      </w:r>
      <w:r w:rsidRPr="00000A61">
        <w:tab/>
      </w:r>
      <w:r w:rsidRPr="00000A61">
        <w:tab/>
      </w:r>
      <w:r w:rsidRPr="00000A61">
        <w:tab/>
      </w:r>
      <w:r w:rsidRPr="00000A61">
        <w:tab/>
      </w:r>
      <w:r w:rsidRPr="00000A61">
        <w:tab/>
      </w:r>
      <w:r w:rsidRPr="00000A61">
        <w:tab/>
      </w:r>
      <w:r w:rsidRPr="00000A61">
        <w:tab/>
        <w:t>MeasTriggerQuantity,</w:t>
      </w:r>
    </w:p>
    <w:p w14:paraId="74670080"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2E8B2AB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BF3281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2A54EFBD" w14:textId="77777777" w:rsidR="00E051C6" w:rsidRPr="00000A61" w:rsidRDefault="00E051C6" w:rsidP="00CE00FD">
      <w:pPr>
        <w:pStyle w:val="PL"/>
      </w:pPr>
      <w:r w:rsidRPr="00000A61">
        <w:tab/>
      </w:r>
      <w:r w:rsidRPr="00000A61">
        <w:tab/>
        <w:t>},</w:t>
      </w:r>
    </w:p>
    <w:p w14:paraId="177DFE27" w14:textId="77777777" w:rsidR="00E051C6" w:rsidRPr="00000A61" w:rsidRDefault="00E051C6" w:rsidP="00CE00FD">
      <w:pPr>
        <w:pStyle w:val="PL"/>
      </w:pPr>
      <w:r w:rsidRPr="00000A61">
        <w:tab/>
      </w:r>
      <w:r w:rsidRPr="00000A61">
        <w:tab/>
        <w:t>eventA2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BE580" w14:textId="77777777" w:rsidR="00E051C6" w:rsidRPr="00000A61" w:rsidRDefault="00E051C6" w:rsidP="00CE00FD">
      <w:pPr>
        <w:pStyle w:val="PL"/>
      </w:pPr>
      <w:r w:rsidRPr="00000A61">
        <w:tab/>
      </w:r>
      <w:r w:rsidRPr="00000A61">
        <w:tab/>
      </w:r>
      <w:r w:rsidRPr="00000A61">
        <w:tab/>
        <w:t>a2-Threshold</w:t>
      </w:r>
      <w:r w:rsidRPr="00000A61">
        <w:tab/>
      </w:r>
      <w:r w:rsidRPr="00000A61">
        <w:tab/>
      </w:r>
      <w:r w:rsidRPr="00000A61">
        <w:tab/>
      </w:r>
      <w:r w:rsidRPr="00000A61">
        <w:tab/>
      </w:r>
      <w:r w:rsidRPr="00000A61">
        <w:tab/>
      </w:r>
      <w:r w:rsidRPr="00000A61">
        <w:tab/>
      </w:r>
      <w:r w:rsidRPr="00000A61">
        <w:tab/>
      </w:r>
      <w:r w:rsidRPr="00000A61">
        <w:tab/>
        <w:t>MeasTriggerQuantity,</w:t>
      </w:r>
    </w:p>
    <w:p w14:paraId="2CF03658"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6619574"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38AF418F"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3672CA31" w14:textId="77777777" w:rsidR="00E051C6" w:rsidRPr="00000A61" w:rsidRDefault="00E051C6" w:rsidP="00CE00FD">
      <w:pPr>
        <w:pStyle w:val="PL"/>
      </w:pPr>
      <w:r w:rsidRPr="00000A61">
        <w:tab/>
      </w:r>
      <w:r w:rsidRPr="00000A61">
        <w:tab/>
        <w:t>},</w:t>
      </w:r>
    </w:p>
    <w:p w14:paraId="6CC378F7" w14:textId="77777777" w:rsidR="00E051C6" w:rsidRPr="00000A61" w:rsidRDefault="00E051C6" w:rsidP="00CE00FD">
      <w:pPr>
        <w:pStyle w:val="PL"/>
      </w:pPr>
      <w:r w:rsidRPr="00000A61">
        <w:tab/>
      </w:r>
      <w:r w:rsidRPr="00000A61">
        <w:tab/>
        <w:t>eventA3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047A4B" w14:textId="77777777" w:rsidR="00E051C6" w:rsidRPr="00000A61" w:rsidRDefault="00E051C6" w:rsidP="00CE00FD">
      <w:pPr>
        <w:pStyle w:val="PL"/>
      </w:pPr>
      <w:r w:rsidRPr="00000A61">
        <w:tab/>
      </w:r>
      <w:r w:rsidRPr="00000A61">
        <w:tab/>
      </w:r>
      <w:r w:rsidRPr="00000A61">
        <w:tab/>
        <w:t>a3-Offset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20D44BB7"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B69755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67C8280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4B3A98D"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B7C2B02" w14:textId="77777777" w:rsidR="00E051C6" w:rsidRPr="00000A61" w:rsidRDefault="00E051C6" w:rsidP="00CE00FD">
      <w:pPr>
        <w:pStyle w:val="PL"/>
      </w:pPr>
      <w:r w:rsidRPr="00000A61">
        <w:tab/>
      </w:r>
      <w:r w:rsidRPr="00000A61">
        <w:tab/>
        <w:t>},</w:t>
      </w:r>
    </w:p>
    <w:p w14:paraId="658AF30C" w14:textId="77777777" w:rsidR="00E051C6" w:rsidRPr="00000A61" w:rsidRDefault="00E051C6" w:rsidP="00CE00FD">
      <w:pPr>
        <w:pStyle w:val="PL"/>
      </w:pPr>
      <w:r w:rsidRPr="00000A61">
        <w:tab/>
      </w:r>
      <w:r w:rsidRPr="00000A61">
        <w:tab/>
        <w:t>eventA4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E9AEF00" w14:textId="77777777" w:rsidR="00E051C6" w:rsidRPr="00000A61" w:rsidRDefault="00E051C6" w:rsidP="00CE00FD">
      <w:pPr>
        <w:pStyle w:val="PL"/>
      </w:pPr>
      <w:r w:rsidRPr="00000A61">
        <w:tab/>
      </w:r>
      <w:r w:rsidRPr="00000A61">
        <w:tab/>
      </w:r>
      <w:r w:rsidRPr="00000A61">
        <w:tab/>
        <w:t>a4-Threshold</w:t>
      </w:r>
      <w:r w:rsidRPr="00000A61">
        <w:tab/>
      </w:r>
      <w:r w:rsidRPr="00000A61">
        <w:tab/>
      </w:r>
      <w:r w:rsidRPr="00000A61">
        <w:tab/>
      </w:r>
      <w:r w:rsidRPr="00000A61">
        <w:tab/>
      </w:r>
      <w:r w:rsidRPr="00000A61">
        <w:tab/>
      </w:r>
      <w:r w:rsidRPr="00000A61">
        <w:tab/>
      </w:r>
      <w:r w:rsidRPr="00000A61">
        <w:tab/>
      </w:r>
      <w:r w:rsidRPr="00000A61">
        <w:tab/>
        <w:t>MeasTriggerQuantity,</w:t>
      </w:r>
    </w:p>
    <w:p w14:paraId="38CF8C19"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D3E5E4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CB43A77"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1933AB31"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6E3B46F9" w14:textId="77777777" w:rsidR="00E051C6" w:rsidRPr="00000A61" w:rsidRDefault="00E051C6" w:rsidP="00CE00FD">
      <w:pPr>
        <w:pStyle w:val="PL"/>
      </w:pPr>
      <w:r w:rsidRPr="00000A61">
        <w:tab/>
      </w:r>
      <w:r w:rsidRPr="00000A61">
        <w:tab/>
        <w:t>},</w:t>
      </w:r>
    </w:p>
    <w:p w14:paraId="731EA5EE" w14:textId="77777777" w:rsidR="00E051C6" w:rsidRPr="00000A61" w:rsidRDefault="00E051C6" w:rsidP="00CE00FD">
      <w:pPr>
        <w:pStyle w:val="PL"/>
      </w:pPr>
      <w:r w:rsidRPr="00000A61">
        <w:tab/>
      </w:r>
      <w:r w:rsidRPr="00000A61">
        <w:tab/>
        <w:t>eventA5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9D095D1" w14:textId="77777777" w:rsidR="00E051C6" w:rsidRPr="00000A61" w:rsidRDefault="00E051C6" w:rsidP="00CE00FD">
      <w:pPr>
        <w:pStyle w:val="PL"/>
      </w:pPr>
      <w:r w:rsidRPr="00000A61">
        <w:tab/>
      </w:r>
      <w:r w:rsidRPr="00000A61">
        <w:tab/>
      </w:r>
      <w:r w:rsidRPr="00000A61">
        <w:tab/>
        <w:t>a5-Threshold1</w:t>
      </w:r>
      <w:r w:rsidRPr="00000A61">
        <w:tab/>
      </w:r>
      <w:r w:rsidRPr="00000A61">
        <w:tab/>
      </w:r>
      <w:r w:rsidRPr="00000A61">
        <w:tab/>
      </w:r>
      <w:r w:rsidRPr="00000A61">
        <w:tab/>
      </w:r>
      <w:r w:rsidRPr="00000A61">
        <w:tab/>
      </w:r>
      <w:r w:rsidRPr="00000A61">
        <w:tab/>
      </w:r>
      <w:r w:rsidRPr="00000A61">
        <w:tab/>
      </w:r>
      <w:r w:rsidRPr="00000A61">
        <w:tab/>
        <w:t>MeasTriggerQuantity,</w:t>
      </w:r>
    </w:p>
    <w:p w14:paraId="52106497" w14:textId="77777777" w:rsidR="00E051C6" w:rsidRPr="00000A61" w:rsidRDefault="00E051C6" w:rsidP="00CE00FD">
      <w:pPr>
        <w:pStyle w:val="PL"/>
      </w:pPr>
      <w:r w:rsidRPr="00000A61">
        <w:tab/>
      </w:r>
      <w:r w:rsidRPr="00000A61">
        <w:tab/>
      </w:r>
      <w:r w:rsidRPr="00000A61">
        <w:tab/>
        <w:t>a5-Threshold2</w:t>
      </w:r>
      <w:r w:rsidRPr="00000A61">
        <w:tab/>
      </w:r>
      <w:r w:rsidRPr="00000A61">
        <w:tab/>
      </w:r>
      <w:r w:rsidRPr="00000A61">
        <w:tab/>
      </w:r>
      <w:r w:rsidRPr="00000A61">
        <w:tab/>
      </w:r>
      <w:r w:rsidRPr="00000A61">
        <w:tab/>
      </w:r>
      <w:r w:rsidRPr="00000A61">
        <w:tab/>
      </w:r>
      <w:r w:rsidRPr="00000A61">
        <w:tab/>
      </w:r>
      <w:r w:rsidRPr="00000A61">
        <w:tab/>
        <w:t>MeasTriggerQuantity,</w:t>
      </w:r>
    </w:p>
    <w:p w14:paraId="59EFE3D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303EFD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915E5CD"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481DAE42"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5B2EA13" w14:textId="77777777" w:rsidR="00E051C6" w:rsidRPr="00000A61" w:rsidRDefault="00E051C6" w:rsidP="00CE00FD">
      <w:pPr>
        <w:pStyle w:val="PL"/>
      </w:pPr>
      <w:r w:rsidRPr="00000A61">
        <w:tab/>
      </w:r>
      <w:r w:rsidRPr="00000A61">
        <w:tab/>
        <w:t>},</w:t>
      </w:r>
    </w:p>
    <w:p w14:paraId="2BCABB69" w14:textId="77777777" w:rsidR="00E051C6" w:rsidRPr="00000A61" w:rsidRDefault="00E051C6" w:rsidP="00CE00FD">
      <w:pPr>
        <w:pStyle w:val="PL"/>
      </w:pPr>
      <w:r w:rsidRPr="00000A61">
        <w:tab/>
      </w:r>
      <w:r w:rsidRPr="00000A61">
        <w:tab/>
        <w:t>eventA6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B848330" w14:textId="77777777" w:rsidR="00E051C6" w:rsidRPr="00000A61" w:rsidRDefault="00E051C6" w:rsidP="00CE00FD">
      <w:pPr>
        <w:pStyle w:val="PL"/>
      </w:pPr>
      <w:r w:rsidRPr="00000A61">
        <w:tab/>
      </w:r>
      <w:r w:rsidRPr="00000A61">
        <w:tab/>
      </w:r>
      <w:r w:rsidRPr="00000A61">
        <w:tab/>
        <w:t>a6-Offset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45A98C5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479155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04352FA9"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7721394"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E65DC8C" w14:textId="0BADEEAA" w:rsidR="00E051C6" w:rsidRPr="00000A61" w:rsidRDefault="00E051C6" w:rsidP="00CE00FD">
      <w:pPr>
        <w:pStyle w:val="PL"/>
      </w:pPr>
      <w:r w:rsidRPr="00000A61">
        <w:tab/>
      </w:r>
      <w:r w:rsidRPr="00000A61">
        <w:tab/>
        <w:t>}</w:t>
      </w:r>
    </w:p>
    <w:p w14:paraId="64CAC125" w14:textId="77777777" w:rsidR="00E051C6" w:rsidRPr="00000A61" w:rsidRDefault="00E051C6" w:rsidP="00CE00FD">
      <w:pPr>
        <w:pStyle w:val="PL"/>
      </w:pPr>
      <w:r w:rsidRPr="00000A61">
        <w:tab/>
        <w:t>},</w:t>
      </w:r>
    </w:p>
    <w:p w14:paraId="5160A3EC" w14:textId="77777777" w:rsidR="00E051C6" w:rsidRPr="00000A61" w:rsidRDefault="00E051C6" w:rsidP="00CE00FD">
      <w:pPr>
        <w:pStyle w:val="PL"/>
      </w:pPr>
    </w:p>
    <w:p w14:paraId="037D7BC4" w14:textId="56F8C37E"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 csi-rs}</w:t>
      </w:r>
      <w:r w:rsidR="004E057B">
        <w:t>,</w:t>
      </w:r>
    </w:p>
    <w:p w14:paraId="0001B851" w14:textId="77777777" w:rsidR="00E051C6" w:rsidRPr="00000A61" w:rsidRDefault="00E051C6" w:rsidP="00CE00FD">
      <w:pPr>
        <w:pStyle w:val="PL"/>
      </w:pPr>
    </w:p>
    <w:p w14:paraId="5D08B20C"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31A36029"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63ACD883" w14:textId="2AA99D9E"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78FB0EB3" w14:textId="77777777" w:rsidR="00E051C6" w:rsidRPr="00000A61" w:rsidRDefault="00E051C6" w:rsidP="00CE00FD">
      <w:pPr>
        <w:pStyle w:val="PL"/>
      </w:pPr>
    </w:p>
    <w:p w14:paraId="526FE58F" w14:textId="77777777" w:rsidR="00E051C6" w:rsidRPr="00D02B97" w:rsidRDefault="00E051C6" w:rsidP="00CE00FD">
      <w:pPr>
        <w:pStyle w:val="PL"/>
        <w:rPr>
          <w:color w:val="808080"/>
        </w:rPr>
      </w:pPr>
      <w:r w:rsidRPr="00000A61">
        <w:tab/>
      </w:r>
      <w:r w:rsidRPr="00D02B97">
        <w:rPr>
          <w:color w:val="808080"/>
        </w:rPr>
        <w:t>-- Cell reporting configuration</w:t>
      </w:r>
    </w:p>
    <w:p w14:paraId="29C67498"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3D73B64C"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1B255B9A" w14:textId="77777777" w:rsidR="00E051C6" w:rsidRPr="00000A61" w:rsidRDefault="00E051C6" w:rsidP="00CE00FD">
      <w:pPr>
        <w:pStyle w:val="PL"/>
      </w:pPr>
    </w:p>
    <w:p w14:paraId="0337DC32" w14:textId="77777777" w:rsidR="00E051C6" w:rsidRPr="00D02B97" w:rsidRDefault="00E051C6" w:rsidP="00CE00FD">
      <w:pPr>
        <w:pStyle w:val="PL"/>
        <w:rPr>
          <w:color w:val="808080"/>
        </w:rPr>
      </w:pPr>
      <w:r w:rsidRPr="00000A61">
        <w:tab/>
      </w:r>
      <w:r w:rsidRPr="00D02B97">
        <w:rPr>
          <w:color w:val="808080"/>
        </w:rPr>
        <w:t>-- RS index reporting configuration</w:t>
      </w:r>
    </w:p>
    <w:p w14:paraId="110714F4" w14:textId="77777777"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57BB7D41" w14:textId="6FB571FB" w:rsidR="00E051C6" w:rsidRPr="00000A61" w:rsidRDefault="00E051C6" w:rsidP="00CE00FD">
      <w:pPr>
        <w:pStyle w:val="PL"/>
      </w:pPr>
      <w:r w:rsidRPr="00000A61">
        <w:tab/>
        <w:t>maxNro</w:t>
      </w:r>
      <w:r w:rsidR="00B02590">
        <w:t>f</w:t>
      </w:r>
      <w:r w:rsidRPr="00000A61">
        <w:t>IndexesToReport</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rsidR="00B02590">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EC10253" w14:textId="77777777"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D831094" w14:textId="77777777" w:rsidR="00E051C6" w:rsidRPr="00000A61" w:rsidRDefault="00E051C6" w:rsidP="00CE00FD">
      <w:pPr>
        <w:pStyle w:val="PL"/>
      </w:pPr>
    </w:p>
    <w:p w14:paraId="081FE339" w14:textId="77777777" w:rsidR="00E051C6" w:rsidRPr="00D02B97" w:rsidRDefault="00E051C6" w:rsidP="00CE00FD">
      <w:pPr>
        <w:pStyle w:val="PL"/>
        <w:rPr>
          <w:color w:val="808080"/>
        </w:rPr>
      </w:pPr>
      <w:r w:rsidRPr="00000A61">
        <w:tab/>
      </w:r>
      <w:r w:rsidRPr="00D02B97">
        <w:rPr>
          <w:color w:val="808080"/>
        </w:rPr>
        <w:t>-- If configured the UE includes the best neighbour cells per serving frequency</w:t>
      </w:r>
    </w:p>
    <w:p w14:paraId="4A5CB2EF" w14:textId="4810702B" w:rsidR="00E051C6" w:rsidRPr="00000A61" w:rsidRDefault="00E051C6" w:rsidP="00CE00FD">
      <w:pPr>
        <w:pStyle w:val="PL"/>
      </w:pPr>
      <w:r w:rsidRPr="00000A61">
        <w:tab/>
        <w:t>reportAddNeighMeas</w:t>
      </w:r>
      <w:r w:rsidRPr="00000A61">
        <w:tab/>
      </w:r>
      <w:r w:rsidRPr="00000A61">
        <w:tab/>
      </w:r>
      <w:r w:rsidRPr="00000A61">
        <w:tab/>
      </w:r>
      <w:r w:rsidRPr="00000A61">
        <w:tab/>
      </w:r>
      <w:r w:rsidRPr="00000A61">
        <w:tab/>
      </w:r>
      <w:r w:rsidRPr="00000A61">
        <w:tab/>
      </w:r>
      <w:r w:rsidRPr="00000A61">
        <w:tab/>
      </w:r>
      <w:r w:rsidR="00A74C72">
        <w:t>ENUMERATED {ffsTypeAndValue}</w:t>
      </w:r>
    </w:p>
    <w:p w14:paraId="614961A0" w14:textId="77777777" w:rsidR="00E051C6" w:rsidRPr="00000A61" w:rsidRDefault="00E051C6" w:rsidP="00CE00FD">
      <w:pPr>
        <w:pStyle w:val="PL"/>
      </w:pPr>
      <w:r w:rsidRPr="00000A61">
        <w:t>}</w:t>
      </w:r>
    </w:p>
    <w:p w14:paraId="5733190E" w14:textId="77777777" w:rsidR="00E051C6" w:rsidRPr="00000A61" w:rsidRDefault="00E051C6" w:rsidP="00CE00FD">
      <w:pPr>
        <w:pStyle w:val="PL"/>
      </w:pPr>
    </w:p>
    <w:p w14:paraId="5E55176F" w14:textId="77777777" w:rsidR="00E051C6" w:rsidRPr="00000A61" w:rsidRDefault="00E051C6" w:rsidP="00CE00FD">
      <w:pPr>
        <w:pStyle w:val="PL"/>
      </w:pPr>
      <w:r w:rsidRPr="00000A61">
        <w:t>PeriodicalReportConfig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0170E601" w14:textId="5CE45364"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{ssb, csi-rs}</w:t>
      </w:r>
      <w:r w:rsidR="004E057B">
        <w:t>,</w:t>
      </w:r>
    </w:p>
    <w:p w14:paraId="63345E52" w14:textId="77777777" w:rsidR="00E051C6" w:rsidRPr="00000A61" w:rsidRDefault="00E051C6" w:rsidP="00CE00FD">
      <w:pPr>
        <w:pStyle w:val="PL"/>
      </w:pPr>
    </w:p>
    <w:p w14:paraId="6B136533"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621E5308"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40643D56" w14:textId="39ABFD2F"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6091E781" w14:textId="77777777" w:rsidR="00E051C6" w:rsidRPr="00000A61" w:rsidRDefault="00E051C6" w:rsidP="00CE00FD">
      <w:pPr>
        <w:pStyle w:val="PL"/>
      </w:pPr>
    </w:p>
    <w:p w14:paraId="586B22D8" w14:textId="77777777" w:rsidR="00E051C6" w:rsidRPr="00D02B97" w:rsidRDefault="00E051C6" w:rsidP="00CE00FD">
      <w:pPr>
        <w:pStyle w:val="PL"/>
        <w:rPr>
          <w:color w:val="808080"/>
        </w:rPr>
      </w:pPr>
      <w:r w:rsidRPr="00000A61">
        <w:tab/>
      </w:r>
      <w:r w:rsidRPr="00D02B97">
        <w:rPr>
          <w:color w:val="808080"/>
        </w:rPr>
        <w:t>-- Cell reporting configuration</w:t>
      </w:r>
    </w:p>
    <w:p w14:paraId="21249049"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12C015DE"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6E1394DA" w14:textId="77777777" w:rsidR="00E051C6" w:rsidRPr="00000A61" w:rsidRDefault="00E051C6" w:rsidP="00CE00FD">
      <w:pPr>
        <w:pStyle w:val="PL"/>
      </w:pPr>
    </w:p>
    <w:p w14:paraId="004259AC" w14:textId="77777777" w:rsidR="00E051C6" w:rsidRPr="00D02B97" w:rsidRDefault="00E051C6" w:rsidP="00CE00FD">
      <w:pPr>
        <w:pStyle w:val="PL"/>
        <w:rPr>
          <w:color w:val="808080"/>
        </w:rPr>
      </w:pPr>
      <w:r w:rsidRPr="00000A61">
        <w:tab/>
      </w:r>
      <w:r w:rsidRPr="00D02B97">
        <w:rPr>
          <w:color w:val="808080"/>
        </w:rPr>
        <w:t>-- RS index reporting configuration</w:t>
      </w:r>
    </w:p>
    <w:p w14:paraId="0C76D34F" w14:textId="77777777"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45953D8A" w14:textId="77565FC7" w:rsidR="00E051C6" w:rsidRPr="00000A61" w:rsidRDefault="00E051C6" w:rsidP="00CE00FD">
      <w:pPr>
        <w:pStyle w:val="PL"/>
      </w:pPr>
      <w:r w:rsidRPr="00000A61">
        <w:tab/>
        <w:t>maxNro</w:t>
      </w:r>
      <w:r w:rsidR="008F0D03">
        <w:t>f</w:t>
      </w:r>
      <w:r w:rsidRPr="00000A61">
        <w:t>RsIndexesToReport</w:t>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rsidR="008F0D03">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966B610" w14:textId="77777777"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4632D53" w14:textId="77777777" w:rsidR="00E051C6" w:rsidRPr="00000A61" w:rsidRDefault="00E051C6" w:rsidP="00CE00FD">
      <w:pPr>
        <w:pStyle w:val="PL"/>
      </w:pPr>
      <w:r w:rsidRPr="00000A61">
        <w:t>}</w:t>
      </w:r>
    </w:p>
    <w:p w14:paraId="2BCE94C2" w14:textId="77777777" w:rsidR="00E051C6" w:rsidRPr="00000A61" w:rsidRDefault="00E051C6" w:rsidP="00CE00FD">
      <w:pPr>
        <w:pStyle w:val="PL"/>
      </w:pPr>
    </w:p>
    <w:p w14:paraId="2F2D9485" w14:textId="395F55A8" w:rsidR="00E051C6" w:rsidRPr="00000A61" w:rsidRDefault="00E051C6" w:rsidP="00CE00FD">
      <w:pPr>
        <w:pStyle w:val="PL"/>
      </w:pPr>
      <w:r w:rsidRPr="00000A61">
        <w:t>MeasTriggerQuantity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2A77515" w14:textId="161CCC91" w:rsidR="00E051C6" w:rsidRPr="00000A61" w:rsidRDefault="00E051C6" w:rsidP="00CE00FD">
      <w:pPr>
        <w:pStyle w:val="PL"/>
        <w:rPr>
          <w:lang w:val="de-DE"/>
        </w:rPr>
      </w:pPr>
      <w:r w:rsidRPr="00000A61">
        <w:tab/>
      </w:r>
      <w:r w:rsidRPr="00000A61">
        <w:rPr>
          <w:lang w:val="de-DE"/>
        </w:rPr>
        <w:t>rsrp</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RSRP</w:t>
      </w:r>
      <w:r w:rsidR="00E97B67">
        <w:rPr>
          <w:lang w:val="de-DE"/>
        </w:rPr>
        <w:t>-</w:t>
      </w:r>
      <w:r w:rsidRPr="00000A61">
        <w:rPr>
          <w:lang w:val="de-DE"/>
        </w:rPr>
        <w:t>Range,</w:t>
      </w:r>
    </w:p>
    <w:p w14:paraId="6D435408" w14:textId="69E09E01" w:rsidR="00E051C6" w:rsidRPr="00000A61" w:rsidRDefault="00E051C6" w:rsidP="00CE00FD">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RSRQ</w:t>
      </w:r>
      <w:r w:rsidR="00E97B67">
        <w:rPr>
          <w:lang w:val="de-DE"/>
        </w:rPr>
        <w:t>-</w:t>
      </w:r>
      <w:r w:rsidRPr="00000A61">
        <w:rPr>
          <w:lang w:val="de-DE"/>
        </w:rPr>
        <w:t>Range,</w:t>
      </w:r>
    </w:p>
    <w:p w14:paraId="4AFBB9F5" w14:textId="691A8991" w:rsidR="00E051C6" w:rsidRPr="00000A61" w:rsidRDefault="00E051C6" w:rsidP="00CE00FD">
      <w:pPr>
        <w:pStyle w:val="PL"/>
        <w:rPr>
          <w:lang w:val="de-DE"/>
        </w:rPr>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SINR</w:t>
      </w:r>
      <w:r w:rsidR="00E97B67">
        <w:rPr>
          <w:lang w:val="de-DE"/>
        </w:rPr>
        <w:t>-</w:t>
      </w:r>
      <w:r w:rsidRPr="00000A61">
        <w:rPr>
          <w:lang w:val="de-DE"/>
        </w:rPr>
        <w:t>Range</w:t>
      </w:r>
    </w:p>
    <w:p w14:paraId="3619D0EF" w14:textId="77777777" w:rsidR="00E051C6" w:rsidRPr="00000A61" w:rsidRDefault="00E051C6" w:rsidP="00CE00FD">
      <w:pPr>
        <w:pStyle w:val="PL"/>
      </w:pPr>
      <w:r w:rsidRPr="00000A61">
        <w:t>}</w:t>
      </w:r>
    </w:p>
    <w:p w14:paraId="17712E01" w14:textId="77777777" w:rsidR="00E051C6" w:rsidRPr="00000A61" w:rsidRDefault="00E051C6" w:rsidP="00CE00FD">
      <w:pPr>
        <w:pStyle w:val="PL"/>
      </w:pPr>
    </w:p>
    <w:p w14:paraId="6BFE9349" w14:textId="000C6B9F" w:rsidR="00E051C6" w:rsidRPr="00000A61" w:rsidRDefault="00E051C6" w:rsidP="00CE00FD">
      <w:pPr>
        <w:pStyle w:val="PL"/>
      </w:pPr>
      <w:r w:rsidRPr="00000A61">
        <w:t>MeasTriggerQuantityOffset</w:t>
      </w:r>
      <w:r w:rsidR="00F214EE">
        <w:t xml:space="preserve"> </w:t>
      </w:r>
      <w:r w:rsidRPr="00000A61">
        <w:t>::=</w:t>
      </w:r>
      <w:r w:rsidRPr="00000A61">
        <w:tab/>
      </w:r>
      <w:r w:rsidRPr="00000A61">
        <w:tab/>
      </w:r>
      <w:r w:rsidRPr="00000A61">
        <w:tab/>
      </w:r>
      <w:r w:rsidRPr="00000A61">
        <w:tab/>
      </w:r>
      <w:r w:rsidRPr="00D02B97">
        <w:rPr>
          <w:color w:val="993366"/>
        </w:rPr>
        <w:t>CHOICE</w:t>
      </w:r>
      <w:r w:rsidRPr="00000A61">
        <w:t xml:space="preserve"> {</w:t>
      </w:r>
    </w:p>
    <w:p w14:paraId="206536D5" w14:textId="070DC152" w:rsidR="00E051C6" w:rsidRPr="00000A61" w:rsidRDefault="00E051C6" w:rsidP="00CE00FD">
      <w:pPr>
        <w:pStyle w:val="PL"/>
        <w:rPr>
          <w:lang w:val="de-DE"/>
        </w:rPr>
      </w:pPr>
      <w:r w:rsidRPr="00000A61">
        <w:tab/>
      </w:r>
      <w:r w:rsidRPr="0059330B">
        <w:rPr>
          <w:lang w:val="en-US"/>
        </w:rPr>
        <w:t>rsrp</w:t>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color w:val="993366"/>
          <w:lang w:val="en-US"/>
        </w:rPr>
        <w:t>INTEGER</w:t>
      </w:r>
      <w:r w:rsidRPr="0059330B">
        <w:rPr>
          <w:lang w:val="en-US"/>
        </w:rPr>
        <w:t xml:space="preserve"> (</w:t>
      </w:r>
      <w:r w:rsidR="004E057B" w:rsidRPr="0059330B">
        <w:rPr>
          <w:lang w:val="en-US"/>
        </w:rPr>
        <w:t>ffsValue</w:t>
      </w:r>
      <w:r w:rsidRPr="0059330B">
        <w:rPr>
          <w:lang w:val="en-US"/>
        </w:rPr>
        <w:t>)</w:t>
      </w:r>
      <w:r w:rsidR="004E057B" w:rsidRPr="0059330B">
        <w:rPr>
          <w:lang w:val="en-US"/>
        </w:rPr>
        <w:t>,</w:t>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p>
    <w:p w14:paraId="65F53EA7" w14:textId="718B6F60" w:rsidR="00E051C6" w:rsidRPr="00000A61" w:rsidRDefault="00E051C6" w:rsidP="00CE00FD">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 xml:space="preserve"> (</w:t>
      </w:r>
      <w:r w:rsidR="004E057B" w:rsidRPr="00F62519">
        <w:rPr>
          <w:lang w:val="sv-SE"/>
        </w:rPr>
        <w:t>ffsValue</w:t>
      </w:r>
      <w:r w:rsidRPr="00000A61">
        <w:rPr>
          <w:lang w:val="de-DE"/>
        </w:rPr>
        <w:t>)</w:t>
      </w:r>
      <w:r w:rsidR="004E057B">
        <w:rPr>
          <w:lang w:val="de-DE"/>
        </w:rPr>
        <w:t>,</w:t>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p>
    <w:p w14:paraId="0C716C21" w14:textId="692E1C88" w:rsidR="00E051C6" w:rsidRPr="0059330B" w:rsidRDefault="00E051C6" w:rsidP="00CE00FD">
      <w:pPr>
        <w:pStyle w:val="PL"/>
        <w:rPr>
          <w:lang w:val="sv-SE"/>
        </w:rPr>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59330B">
        <w:rPr>
          <w:color w:val="993366"/>
          <w:lang w:val="sv-SE"/>
        </w:rPr>
        <w:t>INTEGER</w:t>
      </w:r>
      <w:r w:rsidRPr="00000A61">
        <w:rPr>
          <w:lang w:val="de-DE"/>
        </w:rPr>
        <w:t xml:space="preserve"> (</w:t>
      </w:r>
      <w:r w:rsidR="004E057B" w:rsidRPr="0059330B">
        <w:rPr>
          <w:lang w:val="sv-SE"/>
        </w:rPr>
        <w:t>ffsValue</w:t>
      </w:r>
      <w:r w:rsidRPr="00000A61">
        <w:rPr>
          <w:lang w:val="de-DE"/>
        </w:rPr>
        <w:t>)</w:t>
      </w:r>
      <w:r w:rsidRPr="00000A61">
        <w:rPr>
          <w:lang w:val="de-DE"/>
        </w:rPr>
        <w:tab/>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r w:rsidRPr="00000A61">
        <w:rPr>
          <w:lang w:val="de-DE"/>
        </w:rPr>
        <w:tab/>
      </w:r>
    </w:p>
    <w:p w14:paraId="764DF132" w14:textId="77777777" w:rsidR="00E051C6" w:rsidRPr="00000A61" w:rsidRDefault="00E051C6" w:rsidP="00CE00FD">
      <w:pPr>
        <w:pStyle w:val="PL"/>
      </w:pPr>
      <w:r w:rsidRPr="00000A61">
        <w:t>}</w:t>
      </w:r>
    </w:p>
    <w:p w14:paraId="272B08BF" w14:textId="77777777" w:rsidR="00E051C6" w:rsidRPr="00000A61" w:rsidRDefault="00E051C6" w:rsidP="00CE00FD">
      <w:pPr>
        <w:pStyle w:val="PL"/>
      </w:pPr>
    </w:p>
    <w:p w14:paraId="38FB4B59" w14:textId="77777777" w:rsidR="00E051C6" w:rsidRPr="00000A61" w:rsidRDefault="00E051C6" w:rsidP="00CE00FD">
      <w:pPr>
        <w:pStyle w:val="PL"/>
      </w:pPr>
      <w:r w:rsidRPr="00000A61">
        <w:tab/>
      </w:r>
      <w:r w:rsidRPr="00000A61">
        <w:tab/>
      </w:r>
      <w:r w:rsidRPr="00000A61">
        <w:tab/>
      </w:r>
    </w:p>
    <w:p w14:paraId="1B866582" w14:textId="06BF3C8C" w:rsidR="00E051C6" w:rsidRPr="00000A61" w:rsidRDefault="00E051C6" w:rsidP="00CE00FD">
      <w:pPr>
        <w:pStyle w:val="PL"/>
      </w:pPr>
      <w:r w:rsidRPr="00000A61">
        <w:t>MeasReportQuantity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DF0ED58" w14:textId="77777777" w:rsidR="00E051C6" w:rsidRPr="00000A61" w:rsidRDefault="00E051C6" w:rsidP="00CE00FD">
      <w:pPr>
        <w:pStyle w:val="PL"/>
      </w:pPr>
      <w:r w:rsidRPr="00000A61">
        <w:tab/>
        <w:t>rsrp</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CDF686" w14:textId="77777777" w:rsidR="00E051C6" w:rsidRPr="00000A61" w:rsidRDefault="00E051C6" w:rsidP="00CE00FD">
      <w:pPr>
        <w:pStyle w:val="PL"/>
      </w:pPr>
      <w:r w:rsidRPr="00000A61">
        <w:tab/>
        <w:t>rsrq</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775D4D" w14:textId="77777777" w:rsidR="00E051C6" w:rsidRPr="00000A61" w:rsidRDefault="00E051C6" w:rsidP="00CE00FD">
      <w:pPr>
        <w:pStyle w:val="PL"/>
      </w:pPr>
      <w:r w:rsidRPr="00000A61">
        <w:tab/>
        <w:t>sinr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p>
    <w:p w14:paraId="74433F17" w14:textId="77777777" w:rsidR="00E051C6" w:rsidRPr="00000A61" w:rsidRDefault="00E051C6" w:rsidP="00CE00FD">
      <w:pPr>
        <w:pStyle w:val="PL"/>
      </w:pPr>
      <w:r w:rsidRPr="00000A61">
        <w:t>}</w:t>
      </w:r>
    </w:p>
    <w:p w14:paraId="52D859C1" w14:textId="77777777" w:rsidR="00E051C6" w:rsidRPr="00000A61" w:rsidRDefault="00E051C6" w:rsidP="00CE00FD">
      <w:pPr>
        <w:pStyle w:val="PL"/>
      </w:pPr>
    </w:p>
    <w:p w14:paraId="50F81974" w14:textId="77777777" w:rsidR="00E051C6" w:rsidRPr="00000A61" w:rsidRDefault="00E051C6" w:rsidP="00CE00FD">
      <w:pPr>
        <w:pStyle w:val="PL"/>
      </w:pPr>
    </w:p>
    <w:p w14:paraId="58F556E6" w14:textId="77777777" w:rsidR="00E051C6" w:rsidRPr="00D02B97" w:rsidRDefault="00E051C6" w:rsidP="00CE00FD">
      <w:pPr>
        <w:pStyle w:val="PL"/>
        <w:rPr>
          <w:color w:val="808080"/>
        </w:rPr>
      </w:pPr>
      <w:r w:rsidRPr="00D02B97">
        <w:rPr>
          <w:color w:val="808080"/>
        </w:rPr>
        <w:t>-- TAG-REPORT-CONFIG-START</w:t>
      </w:r>
    </w:p>
    <w:p w14:paraId="571394A3"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41A9A885" w14:textId="77777777" w:rsidTr="00E051C6">
        <w:trPr>
          <w:cantSplit/>
          <w:tblHeader/>
        </w:trPr>
        <w:tc>
          <w:tcPr>
            <w:tcW w:w="14062" w:type="dxa"/>
          </w:tcPr>
          <w:p w14:paraId="253A1E50" w14:textId="77777777" w:rsidR="00E051C6" w:rsidRPr="00000A61" w:rsidRDefault="00E051C6" w:rsidP="00E051C6">
            <w:pPr>
              <w:pStyle w:val="TAH"/>
              <w:rPr>
                <w:lang w:eastAsia="en-GB"/>
              </w:rPr>
            </w:pPr>
            <w:r w:rsidRPr="00000A61">
              <w:rPr>
                <w:i/>
                <w:noProof/>
                <w:lang w:eastAsia="en-GB"/>
              </w:rPr>
              <w:t>ReportConfigNR</w:t>
            </w:r>
            <w:r w:rsidRPr="00000A61">
              <w:rPr>
                <w:noProof/>
                <w:lang w:eastAsia="en-GB"/>
              </w:rPr>
              <w:t xml:space="preserve"> field descriptions</w:t>
            </w:r>
          </w:p>
        </w:tc>
      </w:tr>
      <w:tr w:rsidR="00E051C6" w:rsidRPr="00000A61" w14:paraId="3F622CF6" w14:textId="77777777" w:rsidTr="00E051C6">
        <w:trPr>
          <w:cantSplit/>
          <w:trHeight w:val="52"/>
        </w:trPr>
        <w:tc>
          <w:tcPr>
            <w:tcW w:w="14062" w:type="dxa"/>
          </w:tcPr>
          <w:p w14:paraId="24B2DEC5" w14:textId="77777777" w:rsidR="00E051C6" w:rsidRPr="00000A61" w:rsidRDefault="00E051C6" w:rsidP="00E051C6">
            <w:pPr>
              <w:pStyle w:val="TAL"/>
              <w:rPr>
                <w:b/>
                <w:i/>
                <w:noProof/>
                <w:lang w:eastAsia="en-GB"/>
              </w:rPr>
            </w:pPr>
            <w:r w:rsidRPr="00000A61">
              <w:rPr>
                <w:b/>
                <w:i/>
                <w:noProof/>
                <w:lang w:eastAsia="en-GB"/>
              </w:rPr>
              <w:t>a3-Offset/ a6-Offset</w:t>
            </w:r>
          </w:p>
          <w:p w14:paraId="7D18E6FB" w14:textId="77777777" w:rsidR="00E051C6" w:rsidRPr="00000A61" w:rsidRDefault="00E051C6" w:rsidP="00E051C6">
            <w:pPr>
              <w:pStyle w:val="TAL"/>
              <w:rPr>
                <w:iCs/>
                <w:noProof/>
                <w:lang w:eastAsia="en-GB"/>
              </w:rPr>
            </w:pPr>
            <w:r w:rsidRPr="00000A61">
              <w:rPr>
                <w:lang w:eastAsia="ko-KR"/>
              </w:rPr>
              <w:t>Offset value(s) to be used in NR measurement report triggering condition for event a3/ a6.</w:t>
            </w:r>
          </w:p>
        </w:tc>
      </w:tr>
      <w:tr w:rsidR="00E051C6" w:rsidRPr="00000A61" w14:paraId="70D900CA" w14:textId="77777777" w:rsidTr="00E051C6">
        <w:trPr>
          <w:cantSplit/>
          <w:trHeight w:val="52"/>
        </w:trPr>
        <w:tc>
          <w:tcPr>
            <w:tcW w:w="14062" w:type="dxa"/>
          </w:tcPr>
          <w:p w14:paraId="3463A3EC" w14:textId="77777777" w:rsidR="00E051C6" w:rsidRPr="00000A61" w:rsidRDefault="00E051C6" w:rsidP="00E051C6">
            <w:pPr>
              <w:pStyle w:val="TAL"/>
              <w:rPr>
                <w:b/>
                <w:i/>
                <w:noProof/>
                <w:lang w:eastAsia="ko-KR"/>
              </w:rPr>
            </w:pPr>
            <w:r w:rsidRPr="00000A61">
              <w:rPr>
                <w:b/>
                <w:i/>
                <w:noProof/>
                <w:lang w:eastAsia="ko-KR"/>
              </w:rPr>
              <w:t>aN-ThresholdM</w:t>
            </w:r>
          </w:p>
          <w:p w14:paraId="6D94644E" w14:textId="77777777" w:rsidR="00E051C6" w:rsidRPr="00000A61" w:rsidRDefault="00E051C6" w:rsidP="00E051C6">
            <w:pPr>
              <w:pStyle w:val="TAL"/>
              <w:rPr>
                <w:noProof/>
                <w:lang w:eastAsia="en-GB"/>
              </w:rPr>
            </w:pPr>
            <w:r w:rsidRPr="00000A61">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000A61">
              <w:rPr>
                <w:lang w:eastAsia="ja-JP"/>
              </w:rPr>
              <w:t>hreshold1 only for events A1, A2, A4, A5 and a5-Threshold2 only for event A5.</w:t>
            </w:r>
          </w:p>
        </w:tc>
      </w:tr>
      <w:tr w:rsidR="00E051C6" w:rsidRPr="00000A61" w14:paraId="1515C1EC" w14:textId="77777777" w:rsidTr="00E051C6">
        <w:trPr>
          <w:cantSplit/>
          <w:trHeight w:val="52"/>
        </w:trPr>
        <w:tc>
          <w:tcPr>
            <w:tcW w:w="14062" w:type="dxa"/>
          </w:tcPr>
          <w:p w14:paraId="50003A58" w14:textId="77777777" w:rsidR="00E051C6" w:rsidRPr="00000A61" w:rsidRDefault="00E051C6" w:rsidP="00E051C6">
            <w:pPr>
              <w:pStyle w:val="TAL"/>
              <w:rPr>
                <w:b/>
                <w:i/>
                <w:noProof/>
                <w:lang w:eastAsia="en-GB"/>
              </w:rPr>
            </w:pPr>
            <w:r w:rsidRPr="00000A61">
              <w:rPr>
                <w:b/>
                <w:i/>
                <w:noProof/>
                <w:lang w:eastAsia="en-GB"/>
              </w:rPr>
              <w:t>eventId</w:t>
            </w:r>
          </w:p>
          <w:p w14:paraId="33CB30A4" w14:textId="77777777" w:rsidR="00E051C6" w:rsidRPr="00000A61" w:rsidRDefault="00E051C6" w:rsidP="00E051C6">
            <w:pPr>
              <w:pStyle w:val="TAL"/>
              <w:rPr>
                <w:noProof/>
                <w:lang w:eastAsia="ko-KR"/>
              </w:rPr>
            </w:pPr>
            <w:r w:rsidRPr="00000A61">
              <w:rPr>
                <w:noProof/>
                <w:lang w:eastAsia="en-GB"/>
              </w:rPr>
              <w:t>Choice of NR event triggered reporting criteria.</w:t>
            </w:r>
          </w:p>
        </w:tc>
      </w:tr>
      <w:tr w:rsidR="00E051C6" w:rsidRPr="00000A61" w14:paraId="1D602C6D" w14:textId="77777777" w:rsidTr="00E051C6">
        <w:trPr>
          <w:cantSplit/>
          <w:trHeight w:val="52"/>
        </w:trPr>
        <w:tc>
          <w:tcPr>
            <w:tcW w:w="14062" w:type="dxa"/>
          </w:tcPr>
          <w:p w14:paraId="7EBD3301" w14:textId="77777777" w:rsidR="00E051C6" w:rsidRPr="00000A61" w:rsidRDefault="00E051C6" w:rsidP="00E051C6">
            <w:pPr>
              <w:pStyle w:val="TAL"/>
              <w:rPr>
                <w:b/>
                <w:i/>
                <w:noProof/>
                <w:lang w:eastAsia="en-GB"/>
              </w:rPr>
            </w:pPr>
            <w:r w:rsidRPr="00000A61">
              <w:rPr>
                <w:b/>
                <w:i/>
                <w:noProof/>
                <w:lang w:eastAsia="en-GB"/>
              </w:rPr>
              <w:t>maxReportCells</w:t>
            </w:r>
          </w:p>
          <w:p w14:paraId="3B5A9703" w14:textId="77777777" w:rsidR="00E051C6" w:rsidRPr="00000A61" w:rsidRDefault="00E051C6" w:rsidP="00E051C6">
            <w:pPr>
              <w:pStyle w:val="TAL"/>
              <w:rPr>
                <w:noProof/>
                <w:lang w:eastAsia="en-GB"/>
              </w:rPr>
            </w:pPr>
            <w:r w:rsidRPr="00000A61">
              <w:rPr>
                <w:lang w:eastAsia="en-GB"/>
              </w:rPr>
              <w:t>Max number of non-serving cells to include in the measurement report.</w:t>
            </w:r>
          </w:p>
        </w:tc>
      </w:tr>
      <w:tr w:rsidR="00E051C6" w:rsidRPr="00000A61" w14:paraId="5F4CBF6A" w14:textId="77777777" w:rsidTr="00E051C6">
        <w:trPr>
          <w:cantSplit/>
          <w:trHeight w:val="52"/>
        </w:trPr>
        <w:tc>
          <w:tcPr>
            <w:tcW w:w="14062" w:type="dxa"/>
          </w:tcPr>
          <w:p w14:paraId="0D951F60" w14:textId="175A2ABE" w:rsidR="00E051C6" w:rsidRPr="00000A61" w:rsidRDefault="00E051C6" w:rsidP="00E051C6">
            <w:pPr>
              <w:pStyle w:val="TAL"/>
              <w:rPr>
                <w:b/>
                <w:i/>
                <w:noProof/>
                <w:lang w:eastAsia="en-GB"/>
              </w:rPr>
            </w:pPr>
            <w:r w:rsidRPr="00000A61">
              <w:rPr>
                <w:b/>
                <w:i/>
                <w:noProof/>
                <w:lang w:eastAsia="en-GB"/>
              </w:rPr>
              <w:t>maxNro</w:t>
            </w:r>
            <w:r w:rsidR="008F0D03">
              <w:rPr>
                <w:b/>
                <w:i/>
                <w:noProof/>
                <w:lang w:eastAsia="en-GB"/>
              </w:rPr>
              <w:t>f</w:t>
            </w:r>
            <w:r w:rsidRPr="00000A61">
              <w:rPr>
                <w:b/>
                <w:i/>
                <w:noProof/>
                <w:lang w:eastAsia="en-GB"/>
              </w:rPr>
              <w:t>RsIndexesToReport</w:t>
            </w:r>
          </w:p>
          <w:p w14:paraId="2CE16E2F" w14:textId="77777777" w:rsidR="00E051C6" w:rsidRPr="00000A61" w:rsidRDefault="00E051C6" w:rsidP="00E051C6">
            <w:pPr>
              <w:pStyle w:val="TAL"/>
              <w:rPr>
                <w:noProof/>
                <w:lang w:eastAsia="en-GB"/>
              </w:rPr>
            </w:pPr>
            <w:r w:rsidRPr="00000A61">
              <w:rPr>
                <w:lang w:eastAsia="en-GB"/>
              </w:rPr>
              <w:t>Max number of measurement information per RS index to include in the measurement report for A1-A6 events.</w:t>
            </w:r>
          </w:p>
        </w:tc>
      </w:tr>
      <w:tr w:rsidR="00E051C6" w:rsidRPr="00000A61" w14:paraId="6A2B57C1" w14:textId="77777777" w:rsidTr="00E051C6">
        <w:trPr>
          <w:cantSplit/>
          <w:trHeight w:val="52"/>
        </w:trPr>
        <w:tc>
          <w:tcPr>
            <w:tcW w:w="14062" w:type="dxa"/>
          </w:tcPr>
          <w:p w14:paraId="1E582425" w14:textId="77777777" w:rsidR="00E051C6" w:rsidRPr="00000A61" w:rsidRDefault="00E051C6" w:rsidP="00E051C6">
            <w:pPr>
              <w:pStyle w:val="TAL"/>
              <w:rPr>
                <w:b/>
                <w:i/>
                <w:noProof/>
                <w:lang w:eastAsia="en-GB"/>
              </w:rPr>
            </w:pPr>
            <w:r w:rsidRPr="00000A61">
              <w:rPr>
                <w:b/>
                <w:i/>
                <w:noProof/>
                <w:lang w:eastAsia="en-GB"/>
              </w:rPr>
              <w:t>reportAmount</w:t>
            </w:r>
          </w:p>
          <w:p w14:paraId="366F62BA" w14:textId="77777777" w:rsidR="00E051C6" w:rsidRPr="00000A61" w:rsidRDefault="00E051C6" w:rsidP="00E051C6">
            <w:pPr>
              <w:pStyle w:val="TAL"/>
              <w:rPr>
                <w:noProof/>
                <w:lang w:eastAsia="en-GB"/>
              </w:rPr>
            </w:pPr>
            <w:r w:rsidRPr="00000A61">
              <w:rPr>
                <w:i/>
                <w:lang w:eastAsia="en-GB"/>
              </w:rPr>
              <w:t>Number</w:t>
            </w:r>
            <w:r w:rsidRPr="00000A61">
              <w:rPr>
                <w:lang w:eastAsia="en-GB"/>
              </w:rPr>
              <w:t xml:space="preserve"> of measurement reports applicable for </w:t>
            </w:r>
            <w:r w:rsidRPr="00000A61">
              <w:rPr>
                <w:i/>
                <w:lang w:eastAsia="en-GB"/>
              </w:rPr>
              <w:t>eventTriggered</w:t>
            </w:r>
            <w:r w:rsidRPr="00000A61">
              <w:rPr>
                <w:lang w:eastAsia="en-GB"/>
              </w:rPr>
              <w:t xml:space="preserve"> as well as for </w:t>
            </w:r>
            <w:r w:rsidRPr="00000A61">
              <w:rPr>
                <w:i/>
                <w:lang w:eastAsia="en-GB"/>
              </w:rPr>
              <w:t>periodical</w:t>
            </w:r>
            <w:r w:rsidRPr="00000A61">
              <w:rPr>
                <w:lang w:eastAsia="en-GB"/>
              </w:rPr>
              <w:t xml:space="preserve"> report types</w:t>
            </w:r>
          </w:p>
        </w:tc>
      </w:tr>
      <w:tr w:rsidR="00E051C6" w:rsidRPr="00000A61" w14:paraId="2D05106A" w14:textId="77777777" w:rsidTr="00E051C6">
        <w:trPr>
          <w:cantSplit/>
          <w:trHeight w:val="52"/>
        </w:trPr>
        <w:tc>
          <w:tcPr>
            <w:tcW w:w="14062" w:type="dxa"/>
          </w:tcPr>
          <w:p w14:paraId="1BD26D51" w14:textId="77777777" w:rsidR="00E051C6" w:rsidRPr="00000A61" w:rsidRDefault="00E051C6" w:rsidP="00E051C6">
            <w:pPr>
              <w:pStyle w:val="TAL"/>
              <w:rPr>
                <w:b/>
                <w:i/>
                <w:noProof/>
                <w:lang w:eastAsia="en-GB"/>
              </w:rPr>
            </w:pPr>
            <w:r w:rsidRPr="00000A61">
              <w:rPr>
                <w:b/>
                <w:i/>
                <w:noProof/>
                <w:lang w:eastAsia="en-GB"/>
              </w:rPr>
              <w:t>reportOnLeave</w:t>
            </w:r>
          </w:p>
          <w:p w14:paraId="72B88CF9" w14:textId="77777777" w:rsidR="00E051C6" w:rsidRPr="00000A61" w:rsidRDefault="00E051C6" w:rsidP="00E051C6">
            <w:pPr>
              <w:pStyle w:val="TAL"/>
              <w:rPr>
                <w:noProof/>
                <w:lang w:eastAsia="en-GB"/>
              </w:rPr>
            </w:pPr>
            <w:r w:rsidRPr="00000A61">
              <w:rPr>
                <w:noProof/>
                <w:lang w:eastAsia="en-GB"/>
              </w:rPr>
              <w:t>Indicates whether or not the UE shall initiate the measurement reporting procedure when the leaving condition is met for a cell in cellsTriggeredList, as specified in 5.5.4.1.</w:t>
            </w:r>
          </w:p>
        </w:tc>
      </w:tr>
      <w:tr w:rsidR="00E051C6" w:rsidRPr="00000A61" w14:paraId="7EA0DA3C" w14:textId="77777777" w:rsidTr="00E051C6">
        <w:trPr>
          <w:cantSplit/>
          <w:trHeight w:val="52"/>
        </w:trPr>
        <w:tc>
          <w:tcPr>
            <w:tcW w:w="14062" w:type="dxa"/>
          </w:tcPr>
          <w:p w14:paraId="365371F9" w14:textId="77777777" w:rsidR="00E051C6" w:rsidRPr="00000A61" w:rsidRDefault="00E051C6" w:rsidP="00E051C6">
            <w:pPr>
              <w:pStyle w:val="TAL"/>
              <w:rPr>
                <w:b/>
                <w:i/>
                <w:noProof/>
              </w:rPr>
            </w:pPr>
            <w:r w:rsidRPr="00000A61">
              <w:rPr>
                <w:b/>
                <w:i/>
                <w:noProof/>
              </w:rPr>
              <w:t>reportQuantityCell</w:t>
            </w:r>
          </w:p>
          <w:p w14:paraId="3A483187" w14:textId="77777777" w:rsidR="00E051C6" w:rsidRPr="00000A61" w:rsidRDefault="00E051C6" w:rsidP="00E051C6">
            <w:pPr>
              <w:pStyle w:val="TAL"/>
              <w:rPr>
                <w:noProof/>
                <w:lang w:eastAsia="en-GB"/>
              </w:rPr>
            </w:pPr>
            <w:r w:rsidRPr="00000A61">
              <w:rPr>
                <w:noProof/>
                <w:lang w:eastAsia="en-GB"/>
              </w:rPr>
              <w:t>The cell measurement quantities to be included in the measurement report.</w:t>
            </w:r>
          </w:p>
        </w:tc>
      </w:tr>
      <w:tr w:rsidR="00E051C6" w:rsidRPr="00000A61" w14:paraId="74A84067" w14:textId="77777777" w:rsidTr="00E051C6">
        <w:trPr>
          <w:cantSplit/>
          <w:trHeight w:val="52"/>
        </w:trPr>
        <w:tc>
          <w:tcPr>
            <w:tcW w:w="14062" w:type="dxa"/>
          </w:tcPr>
          <w:p w14:paraId="7BE139F6" w14:textId="77777777" w:rsidR="00E051C6" w:rsidRPr="00000A61" w:rsidRDefault="00E051C6" w:rsidP="00E051C6">
            <w:pPr>
              <w:pStyle w:val="TAL"/>
              <w:rPr>
                <w:b/>
                <w:i/>
                <w:noProof/>
              </w:rPr>
            </w:pPr>
            <w:r w:rsidRPr="00000A61">
              <w:rPr>
                <w:b/>
                <w:i/>
                <w:noProof/>
              </w:rPr>
              <w:t>reportQuantityRsIndexes</w:t>
            </w:r>
          </w:p>
          <w:p w14:paraId="0A79907A" w14:textId="77777777" w:rsidR="00E051C6" w:rsidRPr="00000A61" w:rsidRDefault="00E051C6" w:rsidP="00E051C6">
            <w:pPr>
              <w:pStyle w:val="TAL"/>
              <w:rPr>
                <w:noProof/>
              </w:rPr>
            </w:pPr>
            <w:r w:rsidRPr="00000A61">
              <w:rPr>
                <w:noProof/>
                <w:lang w:eastAsia="en-GB"/>
              </w:rPr>
              <w:t>Indicates which measurement information per RS index the UE shall include in the measurement report.</w:t>
            </w:r>
          </w:p>
        </w:tc>
      </w:tr>
      <w:tr w:rsidR="00E051C6" w:rsidRPr="00000A61" w14:paraId="2C883795" w14:textId="77777777" w:rsidTr="00E051C6">
        <w:trPr>
          <w:cantSplit/>
          <w:trHeight w:val="52"/>
        </w:trPr>
        <w:tc>
          <w:tcPr>
            <w:tcW w:w="14062" w:type="dxa"/>
          </w:tcPr>
          <w:p w14:paraId="75BBB670" w14:textId="77777777" w:rsidR="00E051C6" w:rsidRPr="00000A61" w:rsidRDefault="00E051C6" w:rsidP="00E051C6">
            <w:pPr>
              <w:pStyle w:val="TAL"/>
              <w:rPr>
                <w:b/>
                <w:i/>
                <w:noProof/>
              </w:rPr>
            </w:pPr>
            <w:r w:rsidRPr="00000A61">
              <w:rPr>
                <w:b/>
                <w:i/>
                <w:noProof/>
              </w:rPr>
              <w:t>reportAddNeighMeas</w:t>
            </w:r>
          </w:p>
          <w:p w14:paraId="3D52CCD1" w14:textId="77777777" w:rsidR="00E051C6" w:rsidRPr="00000A61" w:rsidRDefault="00E051C6" w:rsidP="00E051C6">
            <w:pPr>
              <w:pStyle w:val="TAL"/>
              <w:rPr>
                <w:noProof/>
              </w:rPr>
            </w:pPr>
            <w:r w:rsidRPr="00000A61">
              <w:rPr>
                <w:noProof/>
                <w:lang w:eastAsia="en-GB"/>
              </w:rPr>
              <w:t>Indicates that the UE shall includes the best neighbour cells per serving frequency.</w:t>
            </w:r>
          </w:p>
        </w:tc>
      </w:tr>
      <w:tr w:rsidR="00E051C6" w:rsidRPr="00000A61" w14:paraId="3B1016A2" w14:textId="77777777" w:rsidTr="00E051C6">
        <w:trPr>
          <w:cantSplit/>
          <w:trHeight w:val="52"/>
        </w:trPr>
        <w:tc>
          <w:tcPr>
            <w:tcW w:w="14062" w:type="dxa"/>
          </w:tcPr>
          <w:p w14:paraId="00C917D0" w14:textId="77777777" w:rsidR="00E051C6" w:rsidRPr="00000A61" w:rsidRDefault="00E051C6" w:rsidP="00E051C6">
            <w:pPr>
              <w:pStyle w:val="TAL"/>
              <w:rPr>
                <w:b/>
                <w:i/>
                <w:noProof/>
                <w:lang w:eastAsia="en-GB"/>
              </w:rPr>
            </w:pPr>
            <w:r w:rsidRPr="00000A61">
              <w:rPr>
                <w:b/>
                <w:i/>
                <w:noProof/>
                <w:lang w:eastAsia="en-GB"/>
              </w:rPr>
              <w:t>timeToTrigger</w:t>
            </w:r>
          </w:p>
          <w:p w14:paraId="3DA34162" w14:textId="77777777" w:rsidR="00E051C6" w:rsidRPr="00000A61" w:rsidRDefault="00E051C6" w:rsidP="00E051C6">
            <w:pPr>
              <w:pStyle w:val="TAL"/>
              <w:rPr>
                <w:noProof/>
              </w:rPr>
            </w:pPr>
            <w:r w:rsidRPr="00000A61">
              <w:rPr>
                <w:lang w:eastAsia="en-GB"/>
              </w:rPr>
              <w:t>Time during which specific criteria for the event needs to be met in order to trigger a measurement report.</w:t>
            </w:r>
          </w:p>
        </w:tc>
      </w:tr>
      <w:tr w:rsidR="00E051C6" w:rsidRPr="00000A61" w14:paraId="46D8725F" w14:textId="77777777" w:rsidTr="00E051C6">
        <w:trPr>
          <w:cantSplit/>
          <w:trHeight w:val="52"/>
        </w:trPr>
        <w:tc>
          <w:tcPr>
            <w:tcW w:w="14062" w:type="dxa"/>
          </w:tcPr>
          <w:p w14:paraId="73411579" w14:textId="77777777" w:rsidR="00E051C6" w:rsidRPr="00000A61" w:rsidRDefault="00E051C6" w:rsidP="00E051C6">
            <w:pPr>
              <w:pStyle w:val="TAL"/>
              <w:rPr>
                <w:b/>
                <w:i/>
                <w:noProof/>
                <w:lang w:eastAsia="ko-KR"/>
              </w:rPr>
            </w:pPr>
            <w:r w:rsidRPr="00000A61">
              <w:rPr>
                <w:b/>
                <w:i/>
                <w:noProof/>
                <w:lang w:eastAsia="ko-KR"/>
              </w:rPr>
              <w:t>useWhiteCellList</w:t>
            </w:r>
          </w:p>
          <w:p w14:paraId="22E1ADE2" w14:textId="77777777" w:rsidR="00E051C6" w:rsidRPr="00000A61" w:rsidRDefault="00E051C6" w:rsidP="00E051C6">
            <w:pPr>
              <w:pStyle w:val="TAL"/>
              <w:rPr>
                <w:noProof/>
                <w:lang w:eastAsia="en-GB"/>
              </w:rPr>
            </w:pPr>
            <w:r w:rsidRPr="00000A61">
              <w:rPr>
                <w:noProof/>
                <w:lang w:eastAsia="ko-KR"/>
              </w:rPr>
              <w:t>Indicates whether only the cells included in the white-list of the associated measObject are applicable as specified in 5.5.4.1.</w:t>
            </w:r>
          </w:p>
        </w:tc>
      </w:tr>
    </w:tbl>
    <w:p w14:paraId="78A873FC" w14:textId="77777777" w:rsidR="00E051C6" w:rsidRPr="00000A61" w:rsidRDefault="00E051C6" w:rsidP="00E051C6"/>
    <w:p w14:paraId="717683B4" w14:textId="77777777" w:rsidR="00E051C6" w:rsidRPr="00000A61" w:rsidRDefault="00E051C6" w:rsidP="00E051C6">
      <w:pPr>
        <w:pStyle w:val="EditorsNote"/>
      </w:pPr>
      <w:r w:rsidRPr="00000A61">
        <w:t xml:space="preserve">Editor’s Note: FFS ASN.1 details of </w:t>
      </w:r>
      <w:r w:rsidRPr="00000A61">
        <w:rPr>
          <w:i/>
        </w:rPr>
        <w:t>reportCGI</w:t>
      </w:r>
      <w:r w:rsidRPr="00000A61">
        <w:t>.</w:t>
      </w:r>
    </w:p>
    <w:p w14:paraId="6AA785A7" w14:textId="77777777" w:rsidR="00E051C6" w:rsidRPr="00000A61" w:rsidRDefault="00E051C6" w:rsidP="00E051C6">
      <w:pPr>
        <w:pStyle w:val="EditorsNote"/>
      </w:pPr>
      <w:r w:rsidRPr="00000A61">
        <w:t xml:space="preserve">Editor’s Note: FFS Whether </w:t>
      </w:r>
      <w:r w:rsidRPr="00000A61">
        <w:rPr>
          <w:i/>
        </w:rPr>
        <w:t>MeasTriggerQuantityOffset</w:t>
      </w:r>
      <w:r w:rsidRPr="00000A61">
        <w:t xml:space="preserve"> should be a </w:t>
      </w:r>
      <w:r w:rsidRPr="00F62519">
        <w:t>CHOICE</w:t>
      </w:r>
      <w:r w:rsidRPr="00000A61">
        <w:t xml:space="preserve"> instead of a </w:t>
      </w:r>
      <w:r w:rsidRPr="00F62519">
        <w:t>SEQUENCE</w:t>
      </w:r>
      <w:r w:rsidRPr="00000A61">
        <w:t xml:space="preserve"> e.g. in case multiple trigger quantities are supported.</w:t>
      </w:r>
    </w:p>
    <w:p w14:paraId="7664F17B" w14:textId="77777777" w:rsidR="00E051C6" w:rsidRPr="00000A61" w:rsidRDefault="00E051C6" w:rsidP="00E051C6">
      <w:pPr>
        <w:pStyle w:val="Heading4"/>
      </w:pPr>
      <w:bookmarkStart w:id="308" w:name="_Hlk497717897"/>
      <w:bookmarkStart w:id="309" w:name="_Toc501138317"/>
      <w:bookmarkStart w:id="310" w:name="_Toc500942746"/>
      <w:r w:rsidRPr="00000A61">
        <w:t>–</w:t>
      </w:r>
      <w:r w:rsidRPr="00000A61">
        <w:tab/>
      </w:r>
      <w:r w:rsidRPr="00000A61">
        <w:rPr>
          <w:i/>
        </w:rPr>
        <w:t>ReportConfigToAddModList</w:t>
      </w:r>
      <w:bookmarkEnd w:id="308"/>
      <w:bookmarkEnd w:id="309"/>
      <w:bookmarkEnd w:id="310"/>
    </w:p>
    <w:p w14:paraId="1991021C"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bookmarkStart w:id="311" w:name="OLE_LINK72"/>
      <w:bookmarkStart w:id="312" w:name="OLE_LINK73"/>
      <w:r w:rsidRPr="00000A61">
        <w:rPr>
          <w:i/>
          <w:noProof/>
          <w:lang w:eastAsia="ja-JP"/>
        </w:rPr>
        <w:t>ReportConfig</w:t>
      </w:r>
      <w:bookmarkEnd w:id="311"/>
      <w:bookmarkEnd w:id="312"/>
      <w:r w:rsidRPr="00000A61">
        <w:rPr>
          <w:i/>
          <w:noProof/>
          <w:lang w:eastAsia="ja-JP"/>
        </w:rPr>
        <w:t>ToAddModList</w:t>
      </w:r>
      <w:r w:rsidRPr="00000A61">
        <w:rPr>
          <w:lang w:eastAsia="ja-JP"/>
        </w:rPr>
        <w:t xml:space="preserve"> concerns a list of reporting configurations to add or modify.</w:t>
      </w:r>
    </w:p>
    <w:p w14:paraId="6B0A9A8D" w14:textId="77777777" w:rsidR="00E051C6" w:rsidRPr="00000A61" w:rsidRDefault="00E051C6" w:rsidP="00E051C6">
      <w:pPr>
        <w:pStyle w:val="TH"/>
      </w:pPr>
      <w:r w:rsidRPr="00000A61">
        <w:t>ReportConfigToAddModList information element</w:t>
      </w:r>
    </w:p>
    <w:p w14:paraId="10D7FDC6" w14:textId="77777777" w:rsidR="00E051C6" w:rsidRPr="00D02B97" w:rsidRDefault="00E051C6" w:rsidP="00CE00FD">
      <w:pPr>
        <w:pStyle w:val="PL"/>
        <w:rPr>
          <w:color w:val="808080"/>
        </w:rPr>
      </w:pPr>
      <w:r w:rsidRPr="00D02B97">
        <w:rPr>
          <w:color w:val="808080"/>
        </w:rPr>
        <w:t>-- ASN1START</w:t>
      </w:r>
    </w:p>
    <w:p w14:paraId="492F53CB" w14:textId="77777777" w:rsidR="00E051C6" w:rsidRPr="00D02B97" w:rsidRDefault="00E051C6" w:rsidP="00CE00FD">
      <w:pPr>
        <w:pStyle w:val="PL"/>
        <w:rPr>
          <w:color w:val="808080"/>
        </w:rPr>
      </w:pPr>
      <w:r w:rsidRPr="00D02B97">
        <w:rPr>
          <w:color w:val="808080"/>
        </w:rPr>
        <w:t>-- TAG-REPORT-CONFIG-TO-ADD-MOD-LIST-START</w:t>
      </w:r>
    </w:p>
    <w:p w14:paraId="37AE7BCC" w14:textId="77777777" w:rsidR="00E051C6" w:rsidRPr="00000A61" w:rsidRDefault="00E051C6" w:rsidP="00CE00FD">
      <w:pPr>
        <w:pStyle w:val="PL"/>
      </w:pPr>
    </w:p>
    <w:p w14:paraId="3BD00DE9" w14:textId="77777777" w:rsidR="00E051C6" w:rsidRPr="00000A61" w:rsidRDefault="00E051C6" w:rsidP="00CE00FD">
      <w:pPr>
        <w:pStyle w:val="PL"/>
      </w:pPr>
      <w:r w:rsidRPr="00000A61">
        <w:t>ReportConfigToAddModList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(1..maxReportConfigId))</w:t>
      </w:r>
      <w:r w:rsidRPr="00D02B97">
        <w:rPr>
          <w:color w:val="993366"/>
        </w:rPr>
        <w:t xml:space="preserve"> OF</w:t>
      </w:r>
      <w:r w:rsidRPr="00000A61">
        <w:t xml:space="preserve"> ReportConfigToAddMod</w:t>
      </w:r>
    </w:p>
    <w:p w14:paraId="37B28474" w14:textId="77777777" w:rsidR="00E051C6" w:rsidRPr="00000A61" w:rsidRDefault="00E051C6" w:rsidP="00CE00FD">
      <w:pPr>
        <w:pStyle w:val="PL"/>
      </w:pPr>
    </w:p>
    <w:p w14:paraId="569023B1" w14:textId="77777777" w:rsidR="00E051C6" w:rsidRPr="00000A61" w:rsidRDefault="00E051C6" w:rsidP="00CE00FD">
      <w:pPr>
        <w:pStyle w:val="PL"/>
      </w:pPr>
      <w:r w:rsidRPr="00000A61">
        <w:t>ReportConfigToAddMod ::=</w:t>
      </w:r>
      <w:r w:rsidRPr="00000A61">
        <w:tab/>
      </w:r>
      <w:r w:rsidRPr="00D02B97">
        <w:rPr>
          <w:color w:val="993366"/>
        </w:rPr>
        <w:t>SEQUENCE</w:t>
      </w:r>
      <w:r w:rsidRPr="00000A61">
        <w:t xml:space="preserve"> {</w:t>
      </w:r>
    </w:p>
    <w:p w14:paraId="72B61710" w14:textId="77777777" w:rsidR="00E051C6" w:rsidRPr="00000A61" w:rsidRDefault="00E051C6"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4E9FB1E1" w14:textId="77777777" w:rsidR="00E051C6" w:rsidRPr="00000A61" w:rsidRDefault="00E051C6" w:rsidP="00CE00FD">
      <w:pPr>
        <w:pStyle w:val="PL"/>
      </w:pPr>
      <w:r w:rsidRPr="00000A61">
        <w:tab/>
        <w:t>reportConfig</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F77E252" w14:textId="77777777" w:rsidR="00E051C6" w:rsidRPr="00000A61" w:rsidRDefault="00E051C6" w:rsidP="00CE00FD">
      <w:pPr>
        <w:pStyle w:val="PL"/>
      </w:pPr>
      <w:r w:rsidRPr="00000A61">
        <w:tab/>
      </w:r>
      <w:r w:rsidRPr="00000A61">
        <w:tab/>
        <w:t>reportConfigNR</w:t>
      </w:r>
      <w:r w:rsidRPr="00000A61">
        <w:tab/>
      </w:r>
      <w:r w:rsidRPr="00000A61">
        <w:tab/>
      </w:r>
      <w:r w:rsidRPr="00000A61">
        <w:tab/>
      </w:r>
      <w:r w:rsidRPr="00000A61">
        <w:tab/>
      </w:r>
      <w:r w:rsidRPr="00000A61">
        <w:tab/>
      </w:r>
      <w:r w:rsidRPr="00000A61">
        <w:tab/>
        <w:t>ReportConfigNR,</w:t>
      </w:r>
    </w:p>
    <w:p w14:paraId="15325EF9" w14:textId="77777777" w:rsidR="00E051C6" w:rsidRPr="00000A61" w:rsidRDefault="00E051C6" w:rsidP="00CE00FD">
      <w:pPr>
        <w:pStyle w:val="PL"/>
      </w:pPr>
      <w:r w:rsidRPr="00000A61">
        <w:tab/>
      </w:r>
      <w:r w:rsidRPr="00000A61">
        <w:tab/>
        <w:t>reportConfigEUTRA</w:t>
      </w:r>
      <w:r w:rsidRPr="00000A61">
        <w:tab/>
      </w:r>
      <w:r w:rsidRPr="00000A61">
        <w:tab/>
      </w:r>
      <w:r w:rsidRPr="00000A61">
        <w:tab/>
      </w:r>
      <w:r w:rsidRPr="00000A61">
        <w:tab/>
      </w:r>
      <w:r w:rsidRPr="00000A61">
        <w:tab/>
        <w:t>ReportConfigEUTRA</w:t>
      </w:r>
    </w:p>
    <w:p w14:paraId="4872419C" w14:textId="77777777" w:rsidR="00E051C6" w:rsidRPr="00000A61" w:rsidRDefault="00E051C6" w:rsidP="00CE00FD">
      <w:pPr>
        <w:pStyle w:val="PL"/>
      </w:pPr>
      <w:r w:rsidRPr="00000A61">
        <w:tab/>
        <w:t>}</w:t>
      </w:r>
    </w:p>
    <w:p w14:paraId="624BDEA1" w14:textId="77777777" w:rsidR="00E051C6" w:rsidRPr="00000A61" w:rsidRDefault="00E051C6" w:rsidP="00CE00FD">
      <w:pPr>
        <w:pStyle w:val="PL"/>
      </w:pPr>
      <w:r w:rsidRPr="00000A61">
        <w:t>}</w:t>
      </w:r>
    </w:p>
    <w:p w14:paraId="13A8A1FB" w14:textId="77777777" w:rsidR="00E051C6" w:rsidRPr="00000A61" w:rsidRDefault="00E051C6" w:rsidP="00CE00FD">
      <w:pPr>
        <w:pStyle w:val="PL"/>
      </w:pPr>
    </w:p>
    <w:p w14:paraId="475AC558" w14:textId="77777777" w:rsidR="00E051C6" w:rsidRPr="00D02B97" w:rsidRDefault="00E051C6" w:rsidP="00CE00FD">
      <w:pPr>
        <w:pStyle w:val="PL"/>
        <w:rPr>
          <w:color w:val="808080"/>
        </w:rPr>
      </w:pPr>
      <w:r w:rsidRPr="00D02B97">
        <w:rPr>
          <w:color w:val="808080"/>
        </w:rPr>
        <w:t>-- TAG- REPORT-CONFIG-TO-ADD-MOD-LIST-STOP</w:t>
      </w:r>
    </w:p>
    <w:p w14:paraId="00518C6D" w14:textId="77777777" w:rsidR="00E051C6" w:rsidRPr="00D02B97" w:rsidRDefault="00E051C6" w:rsidP="00CE00FD">
      <w:pPr>
        <w:pStyle w:val="PL"/>
        <w:rPr>
          <w:color w:val="808080"/>
        </w:rPr>
      </w:pPr>
      <w:r w:rsidRPr="00D02B97">
        <w:rPr>
          <w:color w:val="808080"/>
        </w:rPr>
        <w:t>-- ASN1STOP</w:t>
      </w:r>
    </w:p>
    <w:p w14:paraId="5384E1B3" w14:textId="77777777" w:rsidR="00E051C6" w:rsidRPr="00000A61" w:rsidRDefault="00E051C6" w:rsidP="00E051C6"/>
    <w:p w14:paraId="2BD38166" w14:textId="77777777" w:rsidR="00E051C6" w:rsidRPr="00000A61" w:rsidRDefault="00E051C6" w:rsidP="00E051C6">
      <w:pPr>
        <w:pStyle w:val="EditorsNote"/>
      </w:pPr>
      <w:bookmarkStart w:id="313" w:name="_Hlk497717912"/>
      <w:r w:rsidRPr="00000A61">
        <w:t xml:space="preserve">Editor’s Note: FFS Definition of </w:t>
      </w:r>
      <w:r w:rsidRPr="00000A61">
        <w:rPr>
          <w:i/>
        </w:rPr>
        <w:t>reportConfigEUTRA</w:t>
      </w:r>
      <w:r w:rsidRPr="00000A61">
        <w:t xml:space="preserve"> in 38.331.</w:t>
      </w:r>
    </w:p>
    <w:p w14:paraId="38A58140" w14:textId="6BCF7BD5" w:rsidR="00C067B4" w:rsidRPr="00000A61" w:rsidRDefault="00C067B4" w:rsidP="00C067B4">
      <w:pPr>
        <w:pStyle w:val="Heading4"/>
        <w:rPr>
          <w:rFonts w:eastAsia="SimSun"/>
        </w:rPr>
      </w:pPr>
      <w:bookmarkStart w:id="314" w:name="_Toc501138318"/>
      <w:bookmarkStart w:id="315" w:name="_Toc500942747"/>
      <w:bookmarkEnd w:id="313"/>
      <w:r w:rsidRPr="00000A61">
        <w:rPr>
          <w:rFonts w:eastAsia="SimSun"/>
        </w:rPr>
        <w:t>–</w:t>
      </w:r>
      <w:r w:rsidRPr="00000A61">
        <w:rPr>
          <w:rFonts w:eastAsia="SimSun"/>
        </w:rPr>
        <w:tab/>
      </w:r>
      <w:r w:rsidRPr="00000A61">
        <w:rPr>
          <w:rFonts w:eastAsia="SimSun"/>
          <w:i/>
        </w:rPr>
        <w:t>RLC-Config</w:t>
      </w:r>
      <w:bookmarkEnd w:id="314"/>
      <w:bookmarkEnd w:id="315"/>
    </w:p>
    <w:p w14:paraId="405C37B0" w14:textId="77777777" w:rsidR="00C067B4" w:rsidRPr="00000A61" w:rsidRDefault="00C067B4" w:rsidP="00C067B4">
      <w:r w:rsidRPr="00000A61">
        <w:t xml:space="preserve">The IE </w:t>
      </w:r>
      <w:r w:rsidRPr="00000A61">
        <w:rPr>
          <w:i/>
          <w:noProof/>
        </w:rPr>
        <w:t>RLC-Config</w:t>
      </w:r>
      <w:r w:rsidRPr="00000A61">
        <w:t xml:space="preserve"> is used to specify the RLC configuration of </w:t>
      </w:r>
      <w:r w:rsidRPr="00000A61">
        <w:rPr>
          <w:noProof/>
        </w:rPr>
        <w:t>SRBs</w:t>
      </w:r>
      <w:r w:rsidRPr="00000A61">
        <w:t xml:space="preserve"> and </w:t>
      </w:r>
      <w:r w:rsidRPr="00000A61">
        <w:rPr>
          <w:noProof/>
        </w:rPr>
        <w:t>DRBs</w:t>
      </w:r>
      <w:r w:rsidRPr="00000A61">
        <w:t>.</w:t>
      </w:r>
    </w:p>
    <w:p w14:paraId="2CD120B2" w14:textId="77777777" w:rsidR="00C067B4" w:rsidRPr="00000A61" w:rsidRDefault="00C067B4" w:rsidP="00C067B4">
      <w:pPr>
        <w:pStyle w:val="TH"/>
        <w:rPr>
          <w:rFonts w:eastAsia="SimSun"/>
          <w:lang w:eastAsia="zh-CN"/>
        </w:rPr>
      </w:pPr>
      <w:r w:rsidRPr="00000A61">
        <w:rPr>
          <w:i/>
          <w:lang w:eastAsia="zh-CN"/>
        </w:rPr>
        <w:t>RLC-Config</w:t>
      </w:r>
      <w:r w:rsidRPr="00000A61">
        <w:rPr>
          <w:lang w:eastAsia="zh-CN"/>
        </w:rPr>
        <w:t xml:space="preserve"> information element</w:t>
      </w:r>
    </w:p>
    <w:p w14:paraId="6DE02A9F" w14:textId="39BA05E6" w:rsidR="00C067B4" w:rsidRPr="00D02B97" w:rsidRDefault="00C067B4" w:rsidP="00CE00FD">
      <w:pPr>
        <w:pStyle w:val="PL"/>
        <w:rPr>
          <w:color w:val="808080"/>
        </w:rPr>
      </w:pPr>
      <w:r w:rsidRPr="00D02B97">
        <w:rPr>
          <w:color w:val="808080"/>
        </w:rPr>
        <w:t>-- ASN1START</w:t>
      </w:r>
    </w:p>
    <w:p w14:paraId="30810A6B" w14:textId="07C18A0F" w:rsidR="00C067B4" w:rsidRPr="00D02B97" w:rsidRDefault="00C067B4" w:rsidP="00CE00FD">
      <w:pPr>
        <w:pStyle w:val="PL"/>
        <w:rPr>
          <w:color w:val="808080"/>
        </w:rPr>
      </w:pPr>
      <w:r w:rsidRPr="00D02B97">
        <w:rPr>
          <w:color w:val="808080"/>
        </w:rPr>
        <w:t>-- TAG-RLC-CONFIG-START</w:t>
      </w:r>
    </w:p>
    <w:p w14:paraId="26DA281C" w14:textId="77777777" w:rsidR="00C067B4" w:rsidRPr="00000A61" w:rsidRDefault="00C067B4" w:rsidP="00CE00FD">
      <w:pPr>
        <w:pStyle w:val="PL"/>
      </w:pPr>
    </w:p>
    <w:p w14:paraId="4BD00D6C" w14:textId="4A230EEB" w:rsidR="00C067B4" w:rsidRPr="00000A61" w:rsidRDefault="00C067B4" w:rsidP="00CE00FD">
      <w:pPr>
        <w:pStyle w:val="PL"/>
      </w:pPr>
      <w:r w:rsidRPr="00000A61">
        <w:t>RLC-Config ::=</w:t>
      </w:r>
      <w:r w:rsidRPr="00000A61">
        <w:tab/>
      </w:r>
      <w:r w:rsidRPr="00000A61">
        <w:tab/>
      </w:r>
      <w:r w:rsidRPr="00000A61">
        <w:tab/>
      </w:r>
      <w:r w:rsidRPr="00000A61">
        <w:tab/>
      </w:r>
      <w:r w:rsidR="0067544C" w:rsidRPr="00000A61">
        <w:tab/>
      </w:r>
      <w:r w:rsidR="0067544C" w:rsidRPr="00000A61">
        <w:tab/>
      </w:r>
      <w:r w:rsidRPr="00D02B97">
        <w:rPr>
          <w:color w:val="993366"/>
        </w:rPr>
        <w:t>CHOICE</w:t>
      </w:r>
      <w:r w:rsidRPr="00000A61">
        <w:t xml:space="preserve"> {</w:t>
      </w:r>
    </w:p>
    <w:p w14:paraId="079FC539" w14:textId="77777777" w:rsidR="00C067B4" w:rsidRPr="00000A61" w:rsidRDefault="00C067B4" w:rsidP="00CE00FD">
      <w:pPr>
        <w:pStyle w:val="PL"/>
      </w:pPr>
      <w:r w:rsidRPr="00000A61">
        <w:tab/>
        <w:t>am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5DDF25" w14:textId="77777777" w:rsidR="00C067B4" w:rsidRPr="00000A61" w:rsidRDefault="00C067B4" w:rsidP="00CE00FD">
      <w:pPr>
        <w:pStyle w:val="PL"/>
        <w:rPr>
          <w:lang w:val="de-DE"/>
        </w:rPr>
      </w:pPr>
      <w:r w:rsidRPr="00000A61">
        <w:tab/>
      </w:r>
      <w:r w:rsidRPr="00000A61">
        <w:tab/>
      </w:r>
      <w:r w:rsidRPr="00000A61">
        <w:rPr>
          <w:lang w:val="de-DE"/>
        </w:rPr>
        <w:t>ul-AM-RLC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UL-AM-RLC,</w:t>
      </w:r>
    </w:p>
    <w:p w14:paraId="07465434" w14:textId="77777777" w:rsidR="00C067B4" w:rsidRPr="00000A61" w:rsidRDefault="00C067B4" w:rsidP="00CE00FD">
      <w:pPr>
        <w:pStyle w:val="PL"/>
        <w:rPr>
          <w:lang w:val="de-DE"/>
        </w:rPr>
      </w:pPr>
      <w:r w:rsidRPr="00000A61">
        <w:rPr>
          <w:lang w:val="de-DE"/>
        </w:rPr>
        <w:tab/>
      </w:r>
      <w:r w:rsidRPr="00000A61">
        <w:rPr>
          <w:lang w:val="de-DE"/>
        </w:rPr>
        <w:tab/>
        <w:t>dl-AM-RLC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DL-AM-RLC</w:t>
      </w:r>
    </w:p>
    <w:p w14:paraId="3019067D" w14:textId="77777777" w:rsidR="00C067B4" w:rsidRPr="00000A61" w:rsidRDefault="00C067B4" w:rsidP="00CE00FD">
      <w:pPr>
        <w:pStyle w:val="PL"/>
        <w:rPr>
          <w:lang w:val="de-DE"/>
        </w:rPr>
      </w:pPr>
      <w:r w:rsidRPr="00000A61">
        <w:rPr>
          <w:lang w:val="de-DE"/>
        </w:rPr>
        <w:tab/>
        <w:t>},</w:t>
      </w:r>
    </w:p>
    <w:p w14:paraId="4B1ABAB5" w14:textId="77777777" w:rsidR="00C067B4" w:rsidRPr="00000A61" w:rsidRDefault="00C067B4" w:rsidP="00CE00FD">
      <w:pPr>
        <w:pStyle w:val="PL"/>
        <w:rPr>
          <w:lang w:val="de-DE"/>
        </w:rPr>
      </w:pPr>
      <w:r w:rsidRPr="00000A61">
        <w:rPr>
          <w:lang w:val="de-DE"/>
        </w:rPr>
        <w:tab/>
        <w:t>um-Bi-Directional</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02B97">
        <w:rPr>
          <w:color w:val="993366"/>
        </w:rPr>
        <w:t>SEQUENCE</w:t>
      </w:r>
      <w:r w:rsidRPr="00000A61">
        <w:rPr>
          <w:lang w:val="de-DE"/>
        </w:rPr>
        <w:t xml:space="preserve"> {</w:t>
      </w:r>
    </w:p>
    <w:p w14:paraId="5B798EAA" w14:textId="77777777" w:rsidR="00C067B4" w:rsidRPr="00000A61" w:rsidRDefault="00C067B4" w:rsidP="00CE00FD">
      <w:pPr>
        <w:pStyle w:val="PL"/>
        <w:rPr>
          <w:lang w:val="de-DE"/>
        </w:rPr>
      </w:pPr>
      <w:r w:rsidRPr="00000A61">
        <w:rPr>
          <w:lang w:val="de-DE"/>
        </w:rPr>
        <w:tab/>
      </w:r>
      <w:r w:rsidRPr="00000A61">
        <w:rPr>
          <w:lang w:val="de-DE"/>
        </w:rPr>
        <w:tab/>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62F296" w14:textId="77777777" w:rsidR="00C067B4" w:rsidRPr="00000A61" w:rsidRDefault="00C067B4" w:rsidP="00CE00FD">
      <w:pPr>
        <w:pStyle w:val="PL"/>
        <w:rPr>
          <w:lang w:val="de-DE"/>
        </w:rPr>
      </w:pPr>
      <w:r w:rsidRPr="00000A61">
        <w:rPr>
          <w:lang w:val="de-DE"/>
        </w:rPr>
        <w:tab/>
      </w:r>
      <w:r w:rsidRPr="00000A61">
        <w:rPr>
          <w:lang w:val="de-DE"/>
        </w:rPr>
        <w:tab/>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2C0154BC" w14:textId="77777777" w:rsidR="00C067B4" w:rsidRPr="00000A61" w:rsidRDefault="00C067B4" w:rsidP="00CE00FD">
      <w:pPr>
        <w:pStyle w:val="PL"/>
      </w:pPr>
      <w:r w:rsidRPr="00000A61">
        <w:rPr>
          <w:lang w:val="de-DE"/>
        </w:rPr>
        <w:tab/>
      </w:r>
      <w:r w:rsidRPr="00000A61">
        <w:t>},</w:t>
      </w:r>
    </w:p>
    <w:p w14:paraId="4A1C8DE2" w14:textId="77777777" w:rsidR="00C067B4" w:rsidRPr="00000A61" w:rsidRDefault="00C067B4" w:rsidP="00CE00FD">
      <w:pPr>
        <w:pStyle w:val="PL"/>
      </w:pPr>
      <w:r w:rsidRPr="00000A61">
        <w:tab/>
        <w:t>um-Uni-Directional-UL</w:t>
      </w:r>
      <w:r w:rsidRPr="00000A61">
        <w:tab/>
      </w:r>
      <w:r w:rsidRPr="00000A61">
        <w:tab/>
      </w:r>
      <w:r w:rsidRPr="00000A61">
        <w:tab/>
      </w:r>
      <w:r w:rsidRPr="00000A61">
        <w:tab/>
      </w:r>
      <w:r w:rsidRPr="00D02B97">
        <w:rPr>
          <w:color w:val="993366"/>
        </w:rPr>
        <w:t>SEQUENCE</w:t>
      </w:r>
      <w:r w:rsidRPr="00000A61">
        <w:t xml:space="preserve"> {</w:t>
      </w:r>
    </w:p>
    <w:p w14:paraId="447BEBEC" w14:textId="77777777" w:rsidR="00C067B4" w:rsidRPr="00000A61" w:rsidRDefault="00C067B4" w:rsidP="00CE00FD">
      <w:pPr>
        <w:pStyle w:val="PL"/>
        <w:rPr>
          <w:lang w:val="de-DE"/>
        </w:rPr>
      </w:pPr>
      <w:r w:rsidRPr="00000A61">
        <w:tab/>
      </w:r>
      <w:r w:rsidRPr="00000A61">
        <w:tab/>
      </w:r>
      <w:r w:rsidRPr="00000A61">
        <w:rPr>
          <w:lang w:val="de-DE"/>
        </w:rPr>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1687E3" w14:textId="77777777" w:rsidR="00C067B4" w:rsidRPr="00000A61" w:rsidRDefault="00C067B4" w:rsidP="00CE00FD">
      <w:pPr>
        <w:pStyle w:val="PL"/>
      </w:pPr>
      <w:r w:rsidRPr="00000A61">
        <w:rPr>
          <w:lang w:val="de-DE"/>
        </w:rPr>
        <w:tab/>
      </w:r>
      <w:r w:rsidRPr="00000A61">
        <w:t>},</w:t>
      </w:r>
    </w:p>
    <w:p w14:paraId="3867F06C" w14:textId="77777777" w:rsidR="00C067B4" w:rsidRPr="00000A61" w:rsidRDefault="00C067B4" w:rsidP="00CE00FD">
      <w:pPr>
        <w:pStyle w:val="PL"/>
      </w:pPr>
      <w:r w:rsidRPr="00000A61">
        <w:tab/>
        <w:t>um-Uni-Directional-DL</w:t>
      </w:r>
      <w:r w:rsidRPr="00000A61">
        <w:tab/>
      </w:r>
      <w:r w:rsidRPr="00000A61">
        <w:tab/>
      </w:r>
      <w:r w:rsidRPr="00000A61">
        <w:tab/>
      </w:r>
      <w:r w:rsidRPr="00000A61">
        <w:tab/>
      </w:r>
      <w:r w:rsidRPr="00D02B97">
        <w:rPr>
          <w:color w:val="993366"/>
        </w:rPr>
        <w:t>SEQUENCE</w:t>
      </w:r>
      <w:r w:rsidRPr="00000A61">
        <w:t xml:space="preserve"> {</w:t>
      </w:r>
    </w:p>
    <w:p w14:paraId="067F3ABA" w14:textId="77777777" w:rsidR="00C067B4" w:rsidRPr="00000A61" w:rsidRDefault="00C067B4" w:rsidP="00CE00FD">
      <w:pPr>
        <w:pStyle w:val="PL"/>
        <w:rPr>
          <w:lang w:val="de-DE"/>
        </w:rPr>
      </w:pPr>
      <w:r w:rsidRPr="00000A61">
        <w:tab/>
      </w:r>
      <w:r w:rsidRPr="00000A61">
        <w:tab/>
      </w:r>
      <w:r w:rsidRPr="00000A61">
        <w:rPr>
          <w:lang w:val="de-DE"/>
        </w:rPr>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59FC9CBA" w14:textId="77777777" w:rsidR="00C067B4" w:rsidRPr="00000A61" w:rsidRDefault="00C067B4" w:rsidP="00CE00FD">
      <w:pPr>
        <w:pStyle w:val="PL"/>
      </w:pPr>
      <w:r w:rsidRPr="00000A61">
        <w:rPr>
          <w:lang w:val="de-DE"/>
        </w:rPr>
        <w:tab/>
      </w:r>
      <w:r w:rsidRPr="00000A61">
        <w:t>},</w:t>
      </w:r>
    </w:p>
    <w:p w14:paraId="4B157D63" w14:textId="77777777" w:rsidR="00C067B4" w:rsidRPr="00000A61" w:rsidRDefault="00C067B4" w:rsidP="00CE00FD">
      <w:pPr>
        <w:pStyle w:val="PL"/>
      </w:pPr>
      <w:r w:rsidRPr="00000A61">
        <w:tab/>
        <w:t>...</w:t>
      </w:r>
    </w:p>
    <w:p w14:paraId="1278156F" w14:textId="77777777" w:rsidR="00C067B4" w:rsidRPr="00000A61" w:rsidRDefault="00C067B4" w:rsidP="00CE00FD">
      <w:pPr>
        <w:pStyle w:val="PL"/>
      </w:pPr>
      <w:r w:rsidRPr="00000A61">
        <w:t>}</w:t>
      </w:r>
    </w:p>
    <w:p w14:paraId="23DB0E54" w14:textId="77777777" w:rsidR="00C067B4" w:rsidRPr="00000A61" w:rsidRDefault="00C067B4" w:rsidP="00CE00FD">
      <w:pPr>
        <w:pStyle w:val="PL"/>
      </w:pPr>
    </w:p>
    <w:p w14:paraId="25C17F8A" w14:textId="77777777" w:rsidR="00C067B4" w:rsidRPr="00000A61" w:rsidRDefault="00C067B4" w:rsidP="00CE00FD">
      <w:pPr>
        <w:pStyle w:val="PL"/>
      </w:pPr>
      <w:r w:rsidRPr="00000A61">
        <w:t>UL-AM-RLC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B468E81"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14:paraId="2CD59546" w14:textId="30AED101" w:rsidR="00C067B4" w:rsidRPr="00000A61" w:rsidRDefault="00C067B4" w:rsidP="00CE00FD">
      <w:pPr>
        <w:pStyle w:val="PL"/>
        <w:rPr>
          <w:lang w:val="de-DE"/>
        </w:rPr>
      </w:pPr>
      <w:r w:rsidRPr="00000A61">
        <w:tab/>
      </w:r>
      <w:r w:rsidRPr="00000A61">
        <w:rPr>
          <w:lang w:val="de-DE"/>
        </w:rPr>
        <w:t>t-PollRetransmit</w:t>
      </w:r>
      <w:r w:rsidRPr="00000A61">
        <w:rPr>
          <w:lang w:val="de-DE"/>
        </w:rPr>
        <w:tab/>
      </w:r>
      <w:r w:rsidRPr="00000A61">
        <w:rPr>
          <w:lang w:val="de-DE"/>
        </w:rPr>
        <w:tab/>
      </w:r>
      <w:r w:rsidRPr="00000A61">
        <w:rPr>
          <w:lang w:val="de-DE"/>
        </w:rPr>
        <w:tab/>
      </w:r>
      <w:r w:rsidRPr="00000A61">
        <w:rPr>
          <w:lang w:val="de-DE"/>
        </w:rPr>
        <w:tab/>
      </w:r>
      <w:r w:rsidRPr="00000A61">
        <w:rPr>
          <w:lang w:val="de-DE"/>
        </w:rPr>
        <w:tab/>
        <w:t>T-PollRetransmit,</w:t>
      </w:r>
    </w:p>
    <w:p w14:paraId="18CC70EE" w14:textId="33A160DA" w:rsidR="00C067B4" w:rsidRPr="00000A61" w:rsidRDefault="00C067B4" w:rsidP="00CE00FD">
      <w:pPr>
        <w:pStyle w:val="PL"/>
        <w:rPr>
          <w:lang w:val="de-DE"/>
        </w:rPr>
      </w:pPr>
      <w:r w:rsidRPr="00000A61">
        <w:rPr>
          <w:lang w:val="de-DE"/>
        </w:rPr>
        <w:tab/>
        <w:t>pollPDU</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PollPDU,</w:t>
      </w:r>
    </w:p>
    <w:p w14:paraId="76150D69" w14:textId="510D682E" w:rsidR="00C067B4" w:rsidRPr="00000A61" w:rsidRDefault="00C067B4" w:rsidP="00CE00FD">
      <w:pPr>
        <w:pStyle w:val="PL"/>
        <w:rPr>
          <w:lang w:val="de-DE"/>
        </w:rPr>
      </w:pPr>
      <w:r w:rsidRPr="00000A61">
        <w:rPr>
          <w:lang w:val="de-DE"/>
        </w:rPr>
        <w:tab/>
        <w:t>pollByte</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PollByte,</w:t>
      </w:r>
    </w:p>
    <w:p w14:paraId="29C9C927" w14:textId="1B7FB09F" w:rsidR="00C067B4" w:rsidRPr="00000A61" w:rsidRDefault="00C067B4" w:rsidP="00CE00FD">
      <w:pPr>
        <w:pStyle w:val="PL"/>
        <w:rPr>
          <w:lang w:val="de-DE"/>
        </w:rPr>
      </w:pPr>
      <w:r w:rsidRPr="00000A61">
        <w:rPr>
          <w:lang w:val="de-DE"/>
        </w:rPr>
        <w:tab/>
        <w:t>maxRetxThreshold</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02B97">
        <w:rPr>
          <w:color w:val="993366"/>
        </w:rPr>
        <w:t>ENUMERATED</w:t>
      </w:r>
      <w:r w:rsidRPr="00000A61">
        <w:rPr>
          <w:lang w:val="de-DE"/>
        </w:rPr>
        <w:t xml:space="preserve"> {</w:t>
      </w:r>
      <w:r w:rsidR="0067544C" w:rsidRPr="00000A61">
        <w:rPr>
          <w:lang w:val="de-DE"/>
        </w:rPr>
        <w:t xml:space="preserve"> </w:t>
      </w:r>
      <w:r w:rsidRPr="00000A61">
        <w:rPr>
          <w:lang w:val="de-DE"/>
        </w:rPr>
        <w:t>t1, t2, t3, t4, t6, t8, t16, t32</w:t>
      </w:r>
      <w:r w:rsidR="0067544C" w:rsidRPr="00000A61">
        <w:rPr>
          <w:lang w:val="de-DE"/>
        </w:rPr>
        <w:t xml:space="preserve"> </w:t>
      </w:r>
      <w:r w:rsidRPr="00000A61">
        <w:rPr>
          <w:lang w:val="de-DE"/>
        </w:rPr>
        <w:t>}</w:t>
      </w:r>
    </w:p>
    <w:p w14:paraId="3D36AFBD" w14:textId="77777777" w:rsidR="00C067B4" w:rsidRPr="00000A61" w:rsidRDefault="00C067B4" w:rsidP="00CE00FD">
      <w:pPr>
        <w:pStyle w:val="PL"/>
      </w:pPr>
      <w:r w:rsidRPr="00000A61">
        <w:t>}</w:t>
      </w:r>
    </w:p>
    <w:p w14:paraId="7600C5F1" w14:textId="77777777" w:rsidR="00C067B4" w:rsidRPr="00000A61" w:rsidRDefault="00C067B4" w:rsidP="00CE00FD">
      <w:pPr>
        <w:pStyle w:val="PL"/>
      </w:pPr>
    </w:p>
    <w:p w14:paraId="16B6980D" w14:textId="77777777" w:rsidR="00C067B4" w:rsidRPr="00000A61" w:rsidRDefault="00C067B4" w:rsidP="00CE00FD">
      <w:pPr>
        <w:pStyle w:val="PL"/>
      </w:pPr>
      <w:r w:rsidRPr="00000A61">
        <w:t>DL-AM-RLC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5F3FAF8"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14:paraId="2BEFEA8A" w14:textId="29098CF0" w:rsidR="00C067B4" w:rsidRPr="00000A61" w:rsidRDefault="00C067B4" w:rsidP="00CE00FD">
      <w:pPr>
        <w:pStyle w:val="PL"/>
      </w:pPr>
      <w:r w:rsidRPr="00000A61">
        <w:tab/>
        <w:t>t-Re</w:t>
      </w:r>
      <w:r w:rsidR="00FD59FB" w:rsidRPr="00000A61">
        <w:t>assembly</w:t>
      </w:r>
      <w:r w:rsidRPr="00000A61">
        <w:tab/>
      </w:r>
      <w:r w:rsidRPr="00000A61">
        <w:tab/>
      </w:r>
      <w:r w:rsidRPr="00000A61">
        <w:tab/>
      </w:r>
      <w:r w:rsidRPr="00000A61">
        <w:tab/>
      </w:r>
      <w:r w:rsidRPr="00000A61">
        <w:tab/>
      </w:r>
      <w:r w:rsidRPr="00000A61">
        <w:tab/>
        <w:t>T-Re</w:t>
      </w:r>
      <w:r w:rsidR="00FD59FB" w:rsidRPr="00000A61">
        <w:t>assembly</w:t>
      </w:r>
      <w:r w:rsidRPr="00000A61">
        <w:t>,</w:t>
      </w:r>
    </w:p>
    <w:p w14:paraId="2E058015" w14:textId="77777777" w:rsidR="00C067B4" w:rsidRPr="00000A61" w:rsidRDefault="00C067B4" w:rsidP="00CE00FD">
      <w:pPr>
        <w:pStyle w:val="PL"/>
      </w:pPr>
      <w:r w:rsidRPr="00000A61">
        <w:tab/>
        <w:t>t-StatusProhibit</w:t>
      </w:r>
      <w:r w:rsidRPr="00000A61">
        <w:tab/>
      </w:r>
      <w:r w:rsidRPr="00000A61">
        <w:tab/>
      </w:r>
      <w:r w:rsidRPr="00000A61">
        <w:tab/>
      </w:r>
      <w:r w:rsidRPr="00000A61">
        <w:tab/>
      </w:r>
      <w:r w:rsidRPr="00000A61">
        <w:tab/>
        <w:t>T-StatusProhibit</w:t>
      </w:r>
    </w:p>
    <w:p w14:paraId="240F7834" w14:textId="77777777" w:rsidR="00C067B4" w:rsidRPr="00000A61" w:rsidRDefault="00C067B4" w:rsidP="00CE00FD">
      <w:pPr>
        <w:pStyle w:val="PL"/>
      </w:pPr>
      <w:r w:rsidRPr="00000A61">
        <w:t>}</w:t>
      </w:r>
    </w:p>
    <w:p w14:paraId="00831CD0" w14:textId="77777777" w:rsidR="00C067B4" w:rsidRPr="00000A61" w:rsidRDefault="00C067B4" w:rsidP="00CE00FD">
      <w:pPr>
        <w:pStyle w:val="PL"/>
      </w:pPr>
    </w:p>
    <w:p w14:paraId="40F51AB3" w14:textId="77777777" w:rsidR="00C067B4" w:rsidRPr="00000A61" w:rsidRDefault="00C067B4" w:rsidP="00CE00FD">
      <w:pPr>
        <w:pStyle w:val="PL"/>
      </w:pPr>
      <w:r w:rsidRPr="00000A61">
        <w:t>UL-UM-RLC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0E1548"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14:paraId="35531857" w14:textId="77777777" w:rsidR="00C067B4" w:rsidRPr="00000A61" w:rsidRDefault="00C067B4" w:rsidP="00CE00FD">
      <w:pPr>
        <w:pStyle w:val="PL"/>
      </w:pPr>
      <w:r w:rsidRPr="00000A61">
        <w:t>}</w:t>
      </w:r>
    </w:p>
    <w:p w14:paraId="4FD98963" w14:textId="77777777" w:rsidR="00C067B4" w:rsidRPr="00000A61" w:rsidRDefault="00C067B4" w:rsidP="00CE00FD">
      <w:pPr>
        <w:pStyle w:val="PL"/>
      </w:pPr>
    </w:p>
    <w:p w14:paraId="67787540" w14:textId="77777777" w:rsidR="00C067B4" w:rsidRPr="00000A61" w:rsidRDefault="00C067B4" w:rsidP="00CE00FD">
      <w:pPr>
        <w:pStyle w:val="PL"/>
      </w:pPr>
      <w:r w:rsidRPr="00000A61">
        <w:t>DL-UM-RLC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713BC" w14:textId="7C4012A1"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14:paraId="42FCD3F6" w14:textId="43EDBF8C" w:rsidR="00C067B4" w:rsidRPr="00000A61" w:rsidRDefault="00C067B4" w:rsidP="00CE00FD">
      <w:pPr>
        <w:pStyle w:val="PL"/>
      </w:pPr>
      <w:r w:rsidRPr="00000A61">
        <w:tab/>
        <w:t>t-Reassembly</w:t>
      </w:r>
      <w:r w:rsidRPr="00000A61">
        <w:tab/>
      </w:r>
      <w:r w:rsidRPr="00000A61">
        <w:tab/>
      </w:r>
      <w:r w:rsidRPr="00000A61">
        <w:tab/>
      </w:r>
      <w:r w:rsidRPr="00000A61">
        <w:tab/>
      </w:r>
      <w:r w:rsidRPr="00000A61">
        <w:tab/>
      </w:r>
      <w:r w:rsidRPr="00000A61">
        <w:tab/>
        <w:t>T-Reassembly</w:t>
      </w:r>
    </w:p>
    <w:p w14:paraId="785C54D6" w14:textId="77777777" w:rsidR="00C067B4" w:rsidRPr="00000A61" w:rsidRDefault="00C067B4" w:rsidP="00CE00FD">
      <w:pPr>
        <w:pStyle w:val="PL"/>
      </w:pPr>
      <w:r w:rsidRPr="00000A61">
        <w:t>}</w:t>
      </w:r>
    </w:p>
    <w:p w14:paraId="092F9918" w14:textId="77777777" w:rsidR="00C067B4" w:rsidRPr="00000A61" w:rsidRDefault="00C067B4" w:rsidP="00CE00FD">
      <w:pPr>
        <w:pStyle w:val="PL"/>
      </w:pPr>
    </w:p>
    <w:p w14:paraId="0210F13C" w14:textId="77777777" w:rsidR="00C067B4" w:rsidRPr="00000A61" w:rsidRDefault="00C067B4" w:rsidP="00CE00FD">
      <w:pPr>
        <w:pStyle w:val="PL"/>
      </w:pPr>
      <w:r w:rsidRPr="00000A61">
        <w:t>T-PollRetransmit ::=</w:t>
      </w:r>
      <w:r w:rsidRPr="00000A61">
        <w:tab/>
      </w:r>
      <w:r w:rsidRPr="00000A61">
        <w:tab/>
      </w:r>
      <w:r w:rsidRPr="00000A61">
        <w:tab/>
      </w:r>
      <w:r w:rsidRPr="00000A61">
        <w:tab/>
      </w:r>
      <w:r w:rsidRPr="00D02B97">
        <w:rPr>
          <w:color w:val="993366"/>
        </w:rPr>
        <w:t>ENUMERATED</w:t>
      </w:r>
      <w:r w:rsidRPr="00000A61">
        <w:t xml:space="preserve"> {</w:t>
      </w:r>
    </w:p>
    <w:p w14:paraId="5F03312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ms5, ms10, ms15, ms20, ms25, ms30, ms35,</w:t>
      </w:r>
    </w:p>
    <w:p w14:paraId="1881CBBD"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671D3F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17DDC7C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324612B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4548756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07CDE856"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0156E9E3"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7E57573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77BAE50D"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ms2000, ms4000, spare5, spare4, spare3,</w:t>
      </w:r>
    </w:p>
    <w:p w14:paraId="57F20EF2"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spare2, spare1}</w:t>
      </w:r>
    </w:p>
    <w:p w14:paraId="7C34310D" w14:textId="77777777" w:rsidR="00C067B4" w:rsidRPr="00000A61" w:rsidRDefault="00C067B4" w:rsidP="00CE00FD">
      <w:pPr>
        <w:pStyle w:val="PL"/>
        <w:rPr>
          <w:lang w:val="sv-SE"/>
        </w:rPr>
      </w:pPr>
    </w:p>
    <w:p w14:paraId="794AC970" w14:textId="77777777" w:rsidR="00C067B4" w:rsidRPr="00000A61" w:rsidRDefault="00C067B4" w:rsidP="00CE00FD">
      <w:pPr>
        <w:pStyle w:val="PL"/>
        <w:rPr>
          <w:lang w:val="sv-SE"/>
        </w:rPr>
      </w:pPr>
    </w:p>
    <w:p w14:paraId="48FE7EE3" w14:textId="1C51B7A3" w:rsidR="00C067B4" w:rsidRPr="00000A61" w:rsidRDefault="00C067B4" w:rsidP="00CE00FD">
      <w:pPr>
        <w:pStyle w:val="PL"/>
        <w:rPr>
          <w:lang w:val="sv-SE"/>
        </w:rPr>
      </w:pPr>
      <w:r w:rsidRPr="00000A61">
        <w:rPr>
          <w:lang w:val="sv-SE"/>
        </w:rPr>
        <w:t>PollPDU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3765A2A2" w14:textId="77777777" w:rsidR="001A0F5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p4, p8, p16, p32, p64, p128, p256, p512, p1024,</w:t>
      </w:r>
      <w:r w:rsidR="001A0F54" w:rsidRPr="00000A61">
        <w:rPr>
          <w:lang w:val="sv-SE"/>
        </w:rPr>
        <w:t xml:space="preserve"> </w:t>
      </w:r>
      <w:r w:rsidRPr="00000A61">
        <w:rPr>
          <w:lang w:val="sv-SE"/>
        </w:rPr>
        <w:t xml:space="preserve">p2048, p4096, p6144, p8192, p12288, p16384, </w:t>
      </w:r>
      <w:r w:rsidR="001A0F54" w:rsidRPr="00000A61">
        <w:rPr>
          <w:lang w:val="sv-SE"/>
        </w:rPr>
        <w:t>p20480,</w:t>
      </w:r>
    </w:p>
    <w:p w14:paraId="643535DC" w14:textId="783CD6C4" w:rsidR="001A0F5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 xml:space="preserve">p24576, p28672, p32768, p40960, p49152, p57344, p65536, </w:t>
      </w:r>
      <w:r w:rsidR="00C067B4" w:rsidRPr="00000A61">
        <w:rPr>
          <w:lang w:val="sv-SE"/>
        </w:rPr>
        <w:t>infinity</w:t>
      </w:r>
      <w:r w:rsidRPr="00000A61">
        <w:rPr>
          <w:lang w:val="sv-SE"/>
        </w:rPr>
        <w:t>, spare8, spare7, spare6, spare5, spare4,</w:t>
      </w:r>
    </w:p>
    <w:p w14:paraId="245D3C59" w14:textId="686022B8" w:rsidR="00C067B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spare3, spare2, spare1</w:t>
      </w:r>
      <w:r w:rsidR="00C067B4" w:rsidRPr="00000A61">
        <w:rPr>
          <w:lang w:val="sv-SE"/>
        </w:rPr>
        <w:t>}</w:t>
      </w:r>
    </w:p>
    <w:p w14:paraId="27E0DF7A" w14:textId="77777777" w:rsidR="00C067B4" w:rsidRPr="00000A61" w:rsidRDefault="00C067B4" w:rsidP="00CE00FD">
      <w:pPr>
        <w:pStyle w:val="PL"/>
        <w:rPr>
          <w:lang w:val="sv-SE"/>
        </w:rPr>
      </w:pPr>
    </w:p>
    <w:p w14:paraId="78EA072F" w14:textId="77777777" w:rsidR="00C067B4" w:rsidRPr="00000A61" w:rsidRDefault="00C067B4" w:rsidP="00CE00FD">
      <w:pPr>
        <w:pStyle w:val="PL"/>
        <w:rPr>
          <w:lang w:val="sv-SE"/>
        </w:rPr>
      </w:pPr>
      <w:r w:rsidRPr="00000A61">
        <w:rPr>
          <w:lang w:val="sv-SE"/>
        </w:rPr>
        <w:t>PollByte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45229B4C"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kB1, kB2, kB5, kB8, kB10, kB15, kB25, kB50, kB75,</w:t>
      </w:r>
    </w:p>
    <w:p w14:paraId="5BAC8AF3" w14:textId="77777777" w:rsidR="00C067B4" w:rsidRPr="00000A61" w:rsidRDefault="00C067B4" w:rsidP="00CE00FD">
      <w:pPr>
        <w:pStyle w:val="PL"/>
        <w:rPr>
          <w:lang w:val="de-D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de-DE"/>
        </w:rPr>
        <w:t>kB100, kB125, kB250, kB375, kB500, kB750, kB1000,</w:t>
      </w:r>
    </w:p>
    <w:p w14:paraId="055B6C0A"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kB1250, kB1500, kB2000, kB3000, kB4000, kB4500,</w:t>
      </w:r>
    </w:p>
    <w:p w14:paraId="1F4C745B"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kB5000, kB5500, kB6000, kB6500, kB7000, kB7500,</w:t>
      </w:r>
    </w:p>
    <w:p w14:paraId="53188DCA" w14:textId="77777777" w:rsidR="00C067B4" w:rsidRPr="00000A61" w:rsidRDefault="00C067B4" w:rsidP="00CE00FD">
      <w:pPr>
        <w:pStyle w:val="PL"/>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t>mB8, mB9, mB10, mB11, mB12, mB13, mB14, mB15,</w:t>
      </w:r>
    </w:p>
    <w:p w14:paraId="70046A3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mB16, mB17, mB18, mB20, mB25, mB30, mB40, infinity,</w:t>
      </w:r>
    </w:p>
    <w:p w14:paraId="746B3556"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spare20, spare19, spare18, spare17, spare16,</w:t>
      </w:r>
    </w:p>
    <w:p w14:paraId="4FEA2C89"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spare15, spare14, spare13, spare12, spare11,</w:t>
      </w:r>
    </w:p>
    <w:p w14:paraId="65BB6D31"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spare10, spare9, spare8, spare7, spare6, spare5,</w:t>
      </w:r>
    </w:p>
    <w:p w14:paraId="6258E071" w14:textId="77777777" w:rsidR="00C067B4" w:rsidRPr="00000A61" w:rsidRDefault="00C067B4" w:rsidP="00CE00FD">
      <w:pPr>
        <w:pStyle w:val="PL"/>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t>spare4, spare3, spare2, spare1}</w:t>
      </w:r>
    </w:p>
    <w:p w14:paraId="06A7419F" w14:textId="77777777" w:rsidR="00C067B4" w:rsidRPr="00000A61" w:rsidRDefault="00C067B4" w:rsidP="00CE00FD">
      <w:pPr>
        <w:pStyle w:val="PL"/>
      </w:pPr>
    </w:p>
    <w:p w14:paraId="598D19D2" w14:textId="44BBCD87" w:rsidR="00C067B4" w:rsidRPr="00000A61" w:rsidRDefault="00C067B4" w:rsidP="00CE00FD">
      <w:pPr>
        <w:pStyle w:val="PL"/>
      </w:pPr>
      <w:r w:rsidRPr="00000A61">
        <w:t>T-Reassembly ::=</w:t>
      </w:r>
      <w:r w:rsidRPr="00000A61">
        <w:tab/>
      </w:r>
      <w:r w:rsidRPr="00000A61">
        <w:tab/>
      </w:r>
      <w:r w:rsidRPr="00000A61">
        <w:tab/>
      </w:r>
      <w:r w:rsidR="00E4551D" w:rsidRPr="00000A61">
        <w:tab/>
      </w:r>
      <w:r w:rsidR="00E4551D" w:rsidRPr="00000A61">
        <w:tab/>
      </w:r>
      <w:r w:rsidRPr="00D02B97">
        <w:rPr>
          <w:color w:val="993366"/>
        </w:rPr>
        <w:t>ENUMERATED</w:t>
      </w:r>
      <w:r w:rsidRPr="00000A61">
        <w:t xml:space="preserve"> {</w:t>
      </w:r>
    </w:p>
    <w:p w14:paraId="15247BD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33AE8AF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A160C9B"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ms110,</w:t>
      </w:r>
    </w:p>
    <w:p w14:paraId="4AEE7F3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 ms130, ms140, ms150, ms160, ms170,</w:t>
      </w:r>
    </w:p>
    <w:p w14:paraId="3A92F97C" w14:textId="19A4E0DD"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ms180, ms190, ms200, </w:t>
      </w:r>
      <w:r w:rsidR="00ED22FD" w:rsidRPr="0040311F">
        <w:t>spare1</w:t>
      </w:r>
      <w:r w:rsidRPr="00000A61">
        <w:t>}</w:t>
      </w:r>
    </w:p>
    <w:p w14:paraId="3379CCBC" w14:textId="77777777" w:rsidR="00C067B4" w:rsidRPr="00000A61" w:rsidRDefault="00C067B4" w:rsidP="00CE00FD">
      <w:pPr>
        <w:pStyle w:val="PL"/>
      </w:pPr>
    </w:p>
    <w:p w14:paraId="62B01519" w14:textId="77777777" w:rsidR="00C067B4" w:rsidRPr="00000A61" w:rsidRDefault="00C067B4" w:rsidP="00CE00FD">
      <w:pPr>
        <w:pStyle w:val="PL"/>
      </w:pPr>
      <w:r w:rsidRPr="00000A61">
        <w:t>T-StatusProhibit ::=</w:t>
      </w:r>
      <w:r w:rsidRPr="00000A61">
        <w:tab/>
      </w:r>
      <w:r w:rsidRPr="00000A61">
        <w:tab/>
      </w:r>
      <w:r w:rsidRPr="00000A61">
        <w:tab/>
      </w:r>
      <w:r w:rsidRPr="00000A61">
        <w:tab/>
      </w:r>
      <w:r w:rsidRPr="00D02B97">
        <w:rPr>
          <w:color w:val="993366"/>
        </w:rPr>
        <w:t>ENUMERATED</w:t>
      </w:r>
      <w:r w:rsidRPr="00000A61">
        <w:t xml:space="preserve"> {</w:t>
      </w:r>
    </w:p>
    <w:p w14:paraId="182640E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0E94386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6743BB0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2C69E011"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74C5C9AF"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62D732C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74C43EBB"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27A7737C"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5E06371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2F7C151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ms1200, ms1600, ms2000, ms2400, spare2, spare1}</w:t>
      </w:r>
    </w:p>
    <w:p w14:paraId="4641115B" w14:textId="77777777" w:rsidR="00C067B4" w:rsidRPr="00000A61" w:rsidRDefault="00C067B4" w:rsidP="00CE00FD">
      <w:pPr>
        <w:pStyle w:val="PL"/>
      </w:pPr>
    </w:p>
    <w:p w14:paraId="4943A447" w14:textId="77777777" w:rsidR="00C067B4" w:rsidRPr="00000A61" w:rsidRDefault="00C067B4" w:rsidP="00CE00FD">
      <w:pPr>
        <w:pStyle w:val="PL"/>
      </w:pPr>
      <w:r w:rsidRPr="00000A61">
        <w:t>SN-FieldLength-UM ::=</w:t>
      </w:r>
      <w:r w:rsidRPr="00000A61">
        <w:tab/>
      </w:r>
      <w:r w:rsidRPr="00000A61">
        <w:tab/>
      </w:r>
      <w:r w:rsidRPr="00000A61">
        <w:tab/>
      </w:r>
      <w:r w:rsidRPr="00000A61">
        <w:tab/>
      </w:r>
      <w:r w:rsidRPr="00D02B97">
        <w:rPr>
          <w:color w:val="993366"/>
        </w:rPr>
        <w:t>ENUMERATED</w:t>
      </w:r>
      <w:r w:rsidRPr="00000A61">
        <w:t xml:space="preserve"> {size6, size12}</w:t>
      </w:r>
    </w:p>
    <w:p w14:paraId="430217ED" w14:textId="0E4DE364" w:rsidR="00C067B4" w:rsidRPr="00000A61" w:rsidRDefault="00C067B4" w:rsidP="00CE00FD">
      <w:pPr>
        <w:pStyle w:val="PL"/>
      </w:pPr>
      <w:r w:rsidRPr="00000A61">
        <w:t>SN-FieldLength-AM ::=</w:t>
      </w:r>
      <w:r w:rsidRPr="00000A61">
        <w:tab/>
      </w:r>
      <w:r w:rsidRPr="00000A61">
        <w:tab/>
      </w:r>
      <w:r w:rsidRPr="00000A61">
        <w:tab/>
      </w:r>
      <w:r w:rsidRPr="00000A61">
        <w:tab/>
      </w:r>
      <w:r w:rsidRPr="00D02B97">
        <w:rPr>
          <w:color w:val="993366"/>
        </w:rPr>
        <w:t>ENUMERATED</w:t>
      </w:r>
      <w:r w:rsidRPr="00000A61">
        <w:t xml:space="preserve"> {size12, size18}</w:t>
      </w:r>
    </w:p>
    <w:p w14:paraId="5D192275" w14:textId="5C4985BD" w:rsidR="00C067B4" w:rsidRPr="00000A61" w:rsidRDefault="00C067B4" w:rsidP="00CE00FD">
      <w:pPr>
        <w:pStyle w:val="PL"/>
      </w:pPr>
    </w:p>
    <w:p w14:paraId="6664799A" w14:textId="77B40662" w:rsidR="00C067B4" w:rsidRPr="00D02B97" w:rsidRDefault="00C067B4" w:rsidP="00CE00FD">
      <w:pPr>
        <w:pStyle w:val="PL"/>
        <w:rPr>
          <w:color w:val="808080"/>
        </w:rPr>
      </w:pPr>
      <w:r w:rsidRPr="00D02B97">
        <w:rPr>
          <w:color w:val="808080"/>
        </w:rPr>
        <w:t>-- TAG-RLC-CONFIG-STOP</w:t>
      </w:r>
    </w:p>
    <w:p w14:paraId="3A8383B8" w14:textId="41C8C448" w:rsidR="00BF22B7" w:rsidRPr="00D02B97" w:rsidRDefault="00C067B4" w:rsidP="00CE00FD">
      <w:pPr>
        <w:pStyle w:val="PL"/>
        <w:rPr>
          <w:color w:val="808080"/>
        </w:rPr>
      </w:pPr>
      <w:r w:rsidRPr="00D02B97">
        <w:rPr>
          <w:color w:val="808080"/>
        </w:rPr>
        <w:t>-- ASN1STOP</w:t>
      </w:r>
    </w:p>
    <w:p w14:paraId="2FDD2C53" w14:textId="30F22F45" w:rsidR="003E713F" w:rsidRPr="00000A61" w:rsidRDefault="003E713F" w:rsidP="003E713F"/>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000A61" w14:paraId="58F24CB9" w14:textId="77777777" w:rsidTr="00216305">
        <w:trPr>
          <w:cantSplit/>
          <w:tblHeader/>
        </w:trPr>
        <w:tc>
          <w:tcPr>
            <w:tcW w:w="14062" w:type="dxa"/>
          </w:tcPr>
          <w:p w14:paraId="1B9908C6" w14:textId="77777777" w:rsidR="003E713F" w:rsidRPr="00000A61" w:rsidRDefault="003E713F" w:rsidP="00216305">
            <w:pPr>
              <w:pStyle w:val="TAH"/>
              <w:rPr>
                <w:lang w:eastAsia="en-GB"/>
              </w:rPr>
            </w:pPr>
            <w:r w:rsidRPr="00000A61">
              <w:rPr>
                <w:i/>
                <w:noProof/>
                <w:lang w:eastAsia="en-GB"/>
              </w:rPr>
              <w:t>RLC-Config</w:t>
            </w:r>
            <w:r w:rsidRPr="00000A61">
              <w:rPr>
                <w:noProof/>
                <w:lang w:eastAsia="en-GB"/>
              </w:rPr>
              <w:t>field descriptions</w:t>
            </w:r>
          </w:p>
        </w:tc>
      </w:tr>
      <w:tr w:rsidR="003E713F" w:rsidRPr="00000A61" w14:paraId="7F941F06" w14:textId="77777777" w:rsidTr="00216305">
        <w:trPr>
          <w:cantSplit/>
          <w:trHeight w:val="52"/>
        </w:trPr>
        <w:tc>
          <w:tcPr>
            <w:tcW w:w="14062" w:type="dxa"/>
          </w:tcPr>
          <w:p w14:paraId="62764945" w14:textId="77777777" w:rsidR="003E713F" w:rsidRPr="00000A61" w:rsidRDefault="003E713F" w:rsidP="00216305">
            <w:pPr>
              <w:pStyle w:val="TAL"/>
              <w:rPr>
                <w:b/>
                <w:bCs/>
                <w:i/>
                <w:iCs/>
                <w:lang w:eastAsia="en-GB"/>
              </w:rPr>
            </w:pPr>
            <w:r w:rsidRPr="00000A61">
              <w:rPr>
                <w:b/>
                <w:bCs/>
                <w:i/>
                <w:iCs/>
                <w:lang w:eastAsia="en-GB"/>
              </w:rPr>
              <w:t>maxRetxThreshold</w:t>
            </w:r>
          </w:p>
          <w:p w14:paraId="6EE5C3C4" w14:textId="77777777" w:rsidR="003E713F" w:rsidRPr="00000A61" w:rsidRDefault="003E713F" w:rsidP="00216305">
            <w:pPr>
              <w:pStyle w:val="TAL"/>
              <w:rPr>
                <w:iCs/>
                <w:noProof/>
                <w:lang w:eastAsia="en-GB"/>
              </w:rPr>
            </w:pPr>
            <w:r w:rsidRPr="00000A61">
              <w:rPr>
                <w:noProof/>
                <w:lang w:eastAsia="en-GB"/>
              </w:rPr>
              <w:t xml:space="preserve">Parameter for RLC AM in </w:t>
            </w:r>
            <w:r w:rsidRPr="00000A61">
              <w:rPr>
                <w:lang w:eastAsia="en-GB"/>
              </w:rPr>
              <w:t>TS 38.322 [4]. Value t1 corresponds to 1 retransmission, t2 to 2 retransmissions and so on.</w:t>
            </w:r>
          </w:p>
        </w:tc>
      </w:tr>
      <w:tr w:rsidR="003E713F" w:rsidRPr="00000A61" w14:paraId="3F931634" w14:textId="77777777" w:rsidTr="00216305">
        <w:trPr>
          <w:cantSplit/>
          <w:trHeight w:val="52"/>
        </w:trPr>
        <w:tc>
          <w:tcPr>
            <w:tcW w:w="14062" w:type="dxa"/>
          </w:tcPr>
          <w:p w14:paraId="70772DE0" w14:textId="77777777" w:rsidR="003E713F" w:rsidRPr="00000A61" w:rsidRDefault="003E713F" w:rsidP="00216305">
            <w:pPr>
              <w:pStyle w:val="TAL"/>
              <w:rPr>
                <w:b/>
                <w:i/>
                <w:noProof/>
                <w:lang w:eastAsia="en-GB"/>
              </w:rPr>
            </w:pPr>
            <w:r w:rsidRPr="00000A61">
              <w:rPr>
                <w:b/>
                <w:i/>
                <w:noProof/>
                <w:lang w:eastAsia="en-GB"/>
              </w:rPr>
              <w:t>pollByte</w:t>
            </w:r>
          </w:p>
          <w:p w14:paraId="2727DE97" w14:textId="77777777" w:rsidR="003E713F" w:rsidRPr="00000A61" w:rsidRDefault="003E713F" w:rsidP="00216305">
            <w:pPr>
              <w:pStyle w:val="TAL"/>
              <w:rPr>
                <w:b/>
                <w:bCs/>
                <w:i/>
                <w:noProof/>
                <w:lang w:eastAsia="en-GB"/>
              </w:rPr>
            </w:pPr>
            <w:r w:rsidRPr="00000A61">
              <w:rPr>
                <w:noProof/>
                <w:lang w:eastAsia="en-GB"/>
              </w:rPr>
              <w:t xml:space="preserve">Parameter for RLC AM in </w:t>
            </w:r>
            <w:r w:rsidRPr="00000A61">
              <w:rPr>
                <w:lang w:eastAsia="en-GB"/>
              </w:rPr>
              <w:t>TS 38.322 [4]. Value kB25 corresponds to 25 kBytes, kB50 to 50 kBytes and so on. kBInfinity corresponds to an infinite amount of kBytes.</w:t>
            </w:r>
          </w:p>
        </w:tc>
      </w:tr>
      <w:tr w:rsidR="003E713F" w:rsidRPr="00000A61" w14:paraId="029212B2" w14:textId="77777777" w:rsidTr="00216305">
        <w:trPr>
          <w:cantSplit/>
          <w:trHeight w:val="52"/>
        </w:trPr>
        <w:tc>
          <w:tcPr>
            <w:tcW w:w="14062" w:type="dxa"/>
          </w:tcPr>
          <w:p w14:paraId="08C7B072" w14:textId="77777777" w:rsidR="003E713F" w:rsidRPr="00000A61" w:rsidRDefault="003E713F" w:rsidP="00216305">
            <w:pPr>
              <w:pStyle w:val="TAL"/>
              <w:rPr>
                <w:b/>
                <w:i/>
                <w:noProof/>
                <w:lang w:eastAsia="en-GB"/>
              </w:rPr>
            </w:pPr>
            <w:r w:rsidRPr="00000A61">
              <w:rPr>
                <w:b/>
                <w:i/>
                <w:noProof/>
                <w:lang w:eastAsia="en-GB"/>
              </w:rPr>
              <w:t>pollPDU</w:t>
            </w:r>
          </w:p>
          <w:p w14:paraId="6FC8B9F0" w14:textId="77777777" w:rsidR="003E713F" w:rsidRPr="00000A61" w:rsidRDefault="003E713F" w:rsidP="00216305">
            <w:pPr>
              <w:pStyle w:val="TAL"/>
              <w:rPr>
                <w:lang w:eastAsia="zh-CN"/>
              </w:rPr>
            </w:pPr>
            <w:r w:rsidRPr="00000A61">
              <w:rPr>
                <w:noProof/>
                <w:lang w:eastAsia="en-GB"/>
              </w:rPr>
              <w:t xml:space="preserve">Parameter for RLC AM in </w:t>
            </w:r>
            <w:r w:rsidRPr="00000A61">
              <w:rPr>
                <w:lang w:eastAsia="en-GB"/>
              </w:rPr>
              <w:t>TS 38.322 [4]. Value p4 corresponds to 4 PDUs, p8 to 8 PDUs and so on. pInfinity corresponds to an infinite number of PDUs.</w:t>
            </w:r>
          </w:p>
        </w:tc>
      </w:tr>
      <w:tr w:rsidR="003E713F" w:rsidRPr="00000A61" w14:paraId="70E2DB01" w14:textId="77777777" w:rsidTr="00216305">
        <w:trPr>
          <w:cantSplit/>
          <w:trHeight w:val="52"/>
        </w:trPr>
        <w:tc>
          <w:tcPr>
            <w:tcW w:w="14062" w:type="dxa"/>
          </w:tcPr>
          <w:p w14:paraId="38E3D65C" w14:textId="77777777" w:rsidR="003E713F" w:rsidRPr="00000A61" w:rsidRDefault="003E713F" w:rsidP="00216305">
            <w:pPr>
              <w:pStyle w:val="TAL"/>
              <w:rPr>
                <w:b/>
                <w:i/>
                <w:noProof/>
                <w:lang w:eastAsia="en-GB"/>
              </w:rPr>
            </w:pPr>
            <w:r w:rsidRPr="00000A61">
              <w:rPr>
                <w:b/>
                <w:i/>
                <w:noProof/>
                <w:lang w:eastAsia="en-GB"/>
              </w:rPr>
              <w:t>sn-FieldLength</w:t>
            </w:r>
          </w:p>
          <w:p w14:paraId="17A35AE6" w14:textId="77777777" w:rsidR="003E713F" w:rsidRPr="00000A61" w:rsidRDefault="003E713F" w:rsidP="00216305">
            <w:pPr>
              <w:pStyle w:val="TAL"/>
              <w:rPr>
                <w:bCs/>
                <w:noProof/>
                <w:lang w:eastAsia="en-GB"/>
              </w:rPr>
            </w:pPr>
            <w:r w:rsidRPr="00000A61">
              <w:rPr>
                <w:lang w:eastAsia="en-GB"/>
              </w:rPr>
              <w:t>Indicates the RLC SN field size, see TS 38.322 [4], in bits. Value ssize6 means 6 bits, size12 means 12 bits, size18 means 18 bits.</w:t>
            </w:r>
          </w:p>
        </w:tc>
      </w:tr>
      <w:tr w:rsidR="003E713F" w:rsidRPr="00000A61" w14:paraId="7BD83726" w14:textId="77777777" w:rsidTr="00216305">
        <w:trPr>
          <w:cantSplit/>
          <w:trHeight w:val="52"/>
        </w:trPr>
        <w:tc>
          <w:tcPr>
            <w:tcW w:w="14062" w:type="dxa"/>
          </w:tcPr>
          <w:p w14:paraId="49F8B112" w14:textId="77777777" w:rsidR="003E713F" w:rsidRPr="00000A61" w:rsidRDefault="003E713F" w:rsidP="00216305">
            <w:pPr>
              <w:pStyle w:val="TAL"/>
              <w:rPr>
                <w:b/>
                <w:i/>
                <w:noProof/>
                <w:lang w:eastAsia="en-GB"/>
              </w:rPr>
            </w:pPr>
            <w:r w:rsidRPr="00000A61">
              <w:rPr>
                <w:b/>
                <w:i/>
                <w:noProof/>
                <w:lang w:eastAsia="en-GB"/>
              </w:rPr>
              <w:t>t-PollRetransmit</w:t>
            </w:r>
          </w:p>
          <w:p w14:paraId="64ADD52E" w14:textId="77777777" w:rsidR="003E713F" w:rsidRPr="00000A61" w:rsidRDefault="003E713F" w:rsidP="00216305">
            <w:pPr>
              <w:pStyle w:val="TAL"/>
              <w:rPr>
                <w:noProof/>
                <w:lang w:eastAsia="ko-KR"/>
              </w:rPr>
            </w:pPr>
            <w:r w:rsidRPr="00000A61">
              <w:rPr>
                <w:noProof/>
                <w:lang w:eastAsia="en-GB"/>
              </w:rPr>
              <w:t>Timer for RLC AM in</w:t>
            </w:r>
            <w:r w:rsidRPr="00000A61">
              <w:rPr>
                <w:lang w:eastAsia="en-GB"/>
              </w:rPr>
              <w:t>TS 38.322 [4], in milliseconds. Value ms5 means 5ms, ms10 means 10ms and so on.</w:t>
            </w:r>
          </w:p>
        </w:tc>
      </w:tr>
      <w:tr w:rsidR="003E713F" w:rsidRPr="00000A61" w14:paraId="462C9119" w14:textId="77777777" w:rsidTr="00216305">
        <w:trPr>
          <w:cantSplit/>
          <w:trHeight w:val="52"/>
        </w:trPr>
        <w:tc>
          <w:tcPr>
            <w:tcW w:w="14062" w:type="dxa"/>
          </w:tcPr>
          <w:p w14:paraId="30C8AD28" w14:textId="77777777" w:rsidR="003E713F" w:rsidRPr="00000A61" w:rsidRDefault="003E713F" w:rsidP="00216305">
            <w:pPr>
              <w:pStyle w:val="TAL"/>
              <w:rPr>
                <w:b/>
                <w:i/>
                <w:noProof/>
                <w:lang w:eastAsia="en-GB"/>
              </w:rPr>
            </w:pPr>
            <w:r w:rsidRPr="00000A61">
              <w:rPr>
                <w:b/>
                <w:i/>
                <w:noProof/>
                <w:lang w:eastAsia="en-GB"/>
              </w:rPr>
              <w:t>t-Reassembly</w:t>
            </w:r>
          </w:p>
          <w:p w14:paraId="1DA7B738" w14:textId="77777777" w:rsidR="003E713F" w:rsidRPr="00000A61" w:rsidRDefault="003E713F" w:rsidP="00216305">
            <w:pPr>
              <w:pStyle w:val="TAL"/>
              <w:rPr>
                <w:bCs/>
                <w:noProof/>
                <w:lang w:eastAsia="en-GB"/>
              </w:rPr>
            </w:pPr>
            <w:r w:rsidRPr="00000A61">
              <w:rPr>
                <w:noProof/>
                <w:lang w:eastAsia="en-GB"/>
              </w:rPr>
              <w:t xml:space="preserve">Timer for reassembly in </w:t>
            </w:r>
            <w:r w:rsidRPr="00000A61">
              <w:rPr>
                <w:lang w:eastAsia="en-GB"/>
              </w:rPr>
              <w:t>TS 38.322 [4], in milliseconds. Value ms0 means 0ms</w:t>
            </w:r>
            <w:r w:rsidRPr="00000A61">
              <w:rPr>
                <w:lang w:eastAsia="ja-JP"/>
              </w:rPr>
              <w:t>,</w:t>
            </w:r>
            <w:r w:rsidRPr="00000A61">
              <w:rPr>
                <w:lang w:eastAsia="en-GB"/>
              </w:rPr>
              <w:t xml:space="preserve"> ms5 means 5ms and so on. If is FFS whether ms1600 is supported in this version of the specification.</w:t>
            </w:r>
          </w:p>
        </w:tc>
      </w:tr>
      <w:tr w:rsidR="003E713F" w:rsidRPr="00000A61" w14:paraId="16FAF50A" w14:textId="77777777" w:rsidTr="00216305">
        <w:trPr>
          <w:cantSplit/>
          <w:trHeight w:val="52"/>
        </w:trPr>
        <w:tc>
          <w:tcPr>
            <w:tcW w:w="14062" w:type="dxa"/>
          </w:tcPr>
          <w:p w14:paraId="36C736F0" w14:textId="77777777" w:rsidR="003E713F" w:rsidRPr="00000A61" w:rsidRDefault="003E713F" w:rsidP="00216305">
            <w:pPr>
              <w:pStyle w:val="TAL"/>
              <w:rPr>
                <w:b/>
                <w:i/>
                <w:noProof/>
                <w:lang w:eastAsia="en-GB"/>
              </w:rPr>
            </w:pPr>
            <w:r w:rsidRPr="00000A61">
              <w:rPr>
                <w:b/>
                <w:i/>
                <w:noProof/>
                <w:lang w:eastAsia="en-GB"/>
              </w:rPr>
              <w:t>t-StatusProhibit</w:t>
            </w:r>
          </w:p>
          <w:p w14:paraId="13935A46" w14:textId="77777777" w:rsidR="003E713F" w:rsidRPr="00000A61" w:rsidRDefault="003E713F" w:rsidP="00216305">
            <w:pPr>
              <w:pStyle w:val="TAL"/>
              <w:rPr>
                <w:bCs/>
                <w:noProof/>
                <w:lang w:eastAsia="en-GB"/>
              </w:rPr>
            </w:pPr>
            <w:r w:rsidRPr="00000A61">
              <w:rPr>
                <w:noProof/>
                <w:lang w:eastAsia="en-GB"/>
              </w:rPr>
              <w:t xml:space="preserve">Timer for status reporting in </w:t>
            </w:r>
            <w:r w:rsidRPr="00000A61">
              <w:rPr>
                <w:lang w:eastAsia="en-GB"/>
              </w:rPr>
              <w:t>TS 38.322 [4], in milliseconds. Value ms0 means 0ms</w:t>
            </w:r>
            <w:r w:rsidRPr="00000A61">
              <w:rPr>
                <w:lang w:eastAsia="ja-JP"/>
              </w:rPr>
              <w:t>,</w:t>
            </w:r>
            <w:r w:rsidRPr="00000A61">
              <w:rPr>
                <w:lang w:eastAsia="en-GB"/>
              </w:rPr>
              <w:t xml:space="preserve"> ms5 means 5ms and so on.</w:t>
            </w:r>
          </w:p>
        </w:tc>
      </w:tr>
    </w:tbl>
    <w:p w14:paraId="560C3332" w14:textId="77777777" w:rsidR="003E713F" w:rsidRPr="00000A61" w:rsidRDefault="003E713F" w:rsidP="003E713F"/>
    <w:p w14:paraId="5DB71790" w14:textId="77777777" w:rsidR="00E051C6" w:rsidRPr="00000A61" w:rsidRDefault="00E051C6" w:rsidP="00E051C6">
      <w:pPr>
        <w:pStyle w:val="Heading4"/>
      </w:pPr>
      <w:bookmarkStart w:id="316" w:name="_Toc501138319"/>
      <w:bookmarkStart w:id="317" w:name="_Toc500942748"/>
      <w:r w:rsidRPr="00000A61">
        <w:t>–</w:t>
      </w:r>
      <w:r w:rsidRPr="00000A61">
        <w:tab/>
      </w:r>
      <w:r w:rsidRPr="00000A61">
        <w:rPr>
          <w:i/>
        </w:rPr>
        <w:t>RLF-TimersAndConstants</w:t>
      </w:r>
      <w:bookmarkEnd w:id="316"/>
      <w:bookmarkEnd w:id="317"/>
    </w:p>
    <w:p w14:paraId="540FE506" w14:textId="77777777" w:rsidR="00E051C6" w:rsidRPr="00000A61" w:rsidRDefault="00E051C6" w:rsidP="00E051C6">
      <w:pPr>
        <w:pStyle w:val="EditorsNote"/>
      </w:pPr>
      <w:r w:rsidRPr="00000A61">
        <w:t>Editor’s Note: FFS / TODO: Insert the RLF timers and related functionality. Check what is needed for EN-DC.</w:t>
      </w:r>
    </w:p>
    <w:p w14:paraId="00D1FEBC" w14:textId="77777777" w:rsidR="00E051C6" w:rsidRPr="00000A61" w:rsidRDefault="00E051C6" w:rsidP="00E051C6">
      <w:r w:rsidRPr="00000A61">
        <w:t xml:space="preserve">The </w:t>
      </w:r>
      <w:r w:rsidRPr="00000A61">
        <w:rPr>
          <w:i/>
        </w:rPr>
        <w:t xml:space="preserve">RLF-TimersAndConstants </w:t>
      </w:r>
      <w:r w:rsidRPr="00000A61">
        <w:t xml:space="preserve">IE is used to configure UE specific timers and constants. </w:t>
      </w:r>
    </w:p>
    <w:p w14:paraId="132626D3" w14:textId="77777777" w:rsidR="00E051C6" w:rsidRPr="00000A61" w:rsidRDefault="00E051C6" w:rsidP="00E051C6">
      <w:pPr>
        <w:pStyle w:val="TH"/>
      </w:pPr>
      <w:r w:rsidRPr="00000A61">
        <w:rPr>
          <w:bCs/>
          <w:i/>
          <w:iCs/>
        </w:rPr>
        <w:t xml:space="preserve">RLF-TimersAndConstants </w:t>
      </w:r>
      <w:r w:rsidRPr="00000A61">
        <w:t>information element</w:t>
      </w:r>
    </w:p>
    <w:p w14:paraId="39AC2CCB" w14:textId="77777777" w:rsidR="00E051C6" w:rsidRPr="00000A61" w:rsidRDefault="00E051C6" w:rsidP="00E051C6"/>
    <w:p w14:paraId="1D3F394F" w14:textId="77777777" w:rsidR="00E051C6" w:rsidRPr="00D02B97" w:rsidRDefault="00E051C6" w:rsidP="00CE00FD">
      <w:pPr>
        <w:pStyle w:val="PL"/>
        <w:rPr>
          <w:color w:val="808080"/>
        </w:rPr>
      </w:pPr>
      <w:r w:rsidRPr="00D02B97">
        <w:rPr>
          <w:color w:val="808080"/>
        </w:rPr>
        <w:t>-- ASN1START</w:t>
      </w:r>
    </w:p>
    <w:p w14:paraId="1D86477F" w14:textId="77777777" w:rsidR="00E051C6" w:rsidRPr="00D02B97" w:rsidRDefault="00E051C6" w:rsidP="00CE00FD">
      <w:pPr>
        <w:pStyle w:val="PL"/>
        <w:rPr>
          <w:color w:val="808080"/>
        </w:rPr>
      </w:pPr>
      <w:r w:rsidRPr="00D02B97">
        <w:rPr>
          <w:color w:val="808080"/>
        </w:rPr>
        <w:t>-- TAG-RLF-TIMERS-AND-CONSTANTS-START</w:t>
      </w:r>
    </w:p>
    <w:p w14:paraId="437184AA" w14:textId="77777777" w:rsidR="00E051C6" w:rsidRPr="00000A61" w:rsidRDefault="00E051C6" w:rsidP="00CE00FD">
      <w:pPr>
        <w:pStyle w:val="PL"/>
      </w:pPr>
    </w:p>
    <w:p w14:paraId="74FB4A11" w14:textId="77777777" w:rsidR="00E051C6" w:rsidRPr="00000A61" w:rsidRDefault="00E051C6" w:rsidP="00CE00FD">
      <w:pPr>
        <w:pStyle w:val="PL"/>
      </w:pPr>
      <w:r w:rsidRPr="00000A61">
        <w:t xml:space="preserve">RLF-TimersAndConstants ::= </w:t>
      </w:r>
      <w:r w:rsidRPr="00000A61">
        <w:tab/>
      </w:r>
      <w:r w:rsidRPr="00000A61">
        <w:tab/>
      </w:r>
      <w:r w:rsidRPr="00000A61">
        <w:tab/>
      </w:r>
      <w:r w:rsidRPr="00000A61">
        <w:tab/>
      </w:r>
      <w:r w:rsidRPr="00000A61">
        <w:tab/>
      </w:r>
      <w:r w:rsidRPr="00D02B97">
        <w:rPr>
          <w:color w:val="993366"/>
        </w:rPr>
        <w:t>SEQUENCE</w:t>
      </w:r>
      <w:r w:rsidRPr="00000A61">
        <w:t xml:space="preserve"> {</w:t>
      </w:r>
    </w:p>
    <w:p w14:paraId="675565FC" w14:textId="77777777" w:rsidR="00E051C6" w:rsidRPr="00D02B97" w:rsidRDefault="00E051C6" w:rsidP="00CE00FD">
      <w:pPr>
        <w:pStyle w:val="PL"/>
        <w:rPr>
          <w:color w:val="808080"/>
        </w:rPr>
      </w:pPr>
      <w:r w:rsidRPr="00000A61">
        <w:tab/>
      </w:r>
      <w:r w:rsidRPr="00D02B97">
        <w:rPr>
          <w:color w:val="808080"/>
        </w:rPr>
        <w:t>-- FFS / TODO: Add RRC parameters such as timers and constants.</w:t>
      </w:r>
    </w:p>
    <w:p w14:paraId="52365F78" w14:textId="77777777" w:rsidR="00E051C6" w:rsidRPr="00000A61" w:rsidRDefault="00E051C6" w:rsidP="00CE00FD">
      <w:pPr>
        <w:pStyle w:val="PL"/>
      </w:pPr>
      <w:r w:rsidRPr="00000A61">
        <w:t>}</w:t>
      </w:r>
    </w:p>
    <w:p w14:paraId="0AF96027" w14:textId="77777777" w:rsidR="00E051C6" w:rsidRPr="00000A61" w:rsidRDefault="00E051C6" w:rsidP="00CE00FD">
      <w:pPr>
        <w:pStyle w:val="PL"/>
      </w:pPr>
    </w:p>
    <w:p w14:paraId="1BEA7EAE" w14:textId="77777777" w:rsidR="00E051C6" w:rsidRPr="00D02B97" w:rsidRDefault="00E051C6" w:rsidP="00CE00FD">
      <w:pPr>
        <w:pStyle w:val="PL"/>
        <w:rPr>
          <w:color w:val="808080"/>
        </w:rPr>
      </w:pPr>
      <w:r w:rsidRPr="00D02B97">
        <w:rPr>
          <w:color w:val="808080"/>
        </w:rPr>
        <w:t>-- TAG-RLF-TIMERS-AND-CONSTANTS-STOP</w:t>
      </w:r>
    </w:p>
    <w:p w14:paraId="0E0A89C5" w14:textId="77777777" w:rsidR="00E051C6" w:rsidRPr="00D02B97" w:rsidRDefault="00E051C6" w:rsidP="00CE00FD">
      <w:pPr>
        <w:pStyle w:val="PL"/>
        <w:rPr>
          <w:color w:val="808080"/>
        </w:rPr>
      </w:pPr>
      <w:r w:rsidRPr="00D02B97">
        <w:rPr>
          <w:color w:val="808080"/>
        </w:rPr>
        <w:t>-- ASN1STOP</w:t>
      </w:r>
    </w:p>
    <w:p w14:paraId="4553F2A7" w14:textId="77777777" w:rsidR="00E051C6" w:rsidRPr="00000A61" w:rsidRDefault="00E051C6" w:rsidP="00E051C6"/>
    <w:p w14:paraId="612C2F87" w14:textId="45143345" w:rsidR="00783AAA" w:rsidRDefault="00783AAA" w:rsidP="00BB6BE9">
      <w:pPr>
        <w:pStyle w:val="Heading4"/>
      </w:pPr>
      <w:bookmarkStart w:id="318" w:name="_Toc501138320"/>
      <w:r w:rsidRPr="00000A61">
        <w:t>–</w:t>
      </w:r>
      <w:r w:rsidRPr="00000A61">
        <w:tab/>
      </w:r>
      <w:r w:rsidRPr="00CC6CC2">
        <w:rPr>
          <w:i/>
        </w:rPr>
        <w:t>RNTI-Value</w:t>
      </w:r>
      <w:bookmarkEnd w:id="318"/>
    </w:p>
    <w:p w14:paraId="4E663E97" w14:textId="247F8CD4" w:rsidR="00783AAA" w:rsidRDefault="00783AAA" w:rsidP="009659F7">
      <w:r>
        <w:t xml:space="preserve">The </w:t>
      </w:r>
      <w:r w:rsidRPr="00CC6CC2">
        <w:rPr>
          <w:i/>
        </w:rPr>
        <w:t>RNTI</w:t>
      </w:r>
      <w:r w:rsidR="00CC6CC2" w:rsidRPr="00CC6CC2">
        <w:rPr>
          <w:i/>
        </w:rPr>
        <w:t>-Value</w:t>
      </w:r>
      <w:r>
        <w:t xml:space="preserve"> </w:t>
      </w:r>
      <w:r w:rsidR="00CC6CC2">
        <w:t>IE represents a Radio Network Temporary Identity.</w:t>
      </w:r>
    </w:p>
    <w:p w14:paraId="75387DAD" w14:textId="77777777" w:rsidR="00CE0FF8" w:rsidRPr="00D914C6" w:rsidRDefault="00CC6CC2" w:rsidP="009659F7">
      <w:pPr>
        <w:pStyle w:val="TH"/>
      </w:pPr>
      <w:r>
        <w:rPr>
          <w:bCs/>
          <w:i/>
          <w:iCs/>
        </w:rPr>
        <w:t>RNTI-Value</w:t>
      </w:r>
      <w:r w:rsidR="00CE0FF8" w:rsidRPr="00C57C6D">
        <w:t xml:space="preserve"> </w:t>
      </w:r>
      <w:r w:rsidR="00CE0FF8" w:rsidRPr="007F0E60">
        <w:rPr>
          <w:lang w:eastAsia="x-none"/>
        </w:rPr>
        <w:t>information element</w:t>
      </w:r>
    </w:p>
    <w:p w14:paraId="133A4AF7" w14:textId="77777777" w:rsidR="00CE0FF8" w:rsidRPr="00D02B97" w:rsidRDefault="00CE0FF8" w:rsidP="00CE00FD">
      <w:pPr>
        <w:pStyle w:val="PL"/>
        <w:rPr>
          <w:rFonts w:eastAsia="MS Mincho"/>
          <w:color w:val="808080"/>
        </w:rPr>
      </w:pPr>
      <w:r w:rsidRPr="00D02B97">
        <w:rPr>
          <w:rFonts w:eastAsia="MS Mincho"/>
          <w:color w:val="808080"/>
        </w:rPr>
        <w:t>-- ASN1START</w:t>
      </w:r>
    </w:p>
    <w:p w14:paraId="4FCCE6EA" w14:textId="2C6C7394" w:rsidR="00CC6CC2" w:rsidRPr="00D02B97" w:rsidRDefault="00CC6CC2" w:rsidP="00CE00FD">
      <w:pPr>
        <w:pStyle w:val="PL"/>
        <w:rPr>
          <w:color w:val="808080"/>
        </w:rPr>
      </w:pPr>
      <w:r w:rsidRPr="00D02B97">
        <w:rPr>
          <w:color w:val="808080"/>
        </w:rPr>
        <w:t>-- TAG-RNTI-VALUE-START</w:t>
      </w:r>
    </w:p>
    <w:p w14:paraId="02C36CA4" w14:textId="77777777" w:rsidR="00CC6CC2" w:rsidRPr="00000A61" w:rsidRDefault="00CC6CC2" w:rsidP="00CE00FD">
      <w:pPr>
        <w:pStyle w:val="PL"/>
      </w:pPr>
    </w:p>
    <w:p w14:paraId="050AB061" w14:textId="13B075E4" w:rsidR="00CC6CC2" w:rsidRPr="00000A61" w:rsidRDefault="00CC6CC2" w:rsidP="00CE00FD">
      <w:pPr>
        <w:pStyle w:val="PL"/>
      </w:pPr>
      <w:r>
        <w:t>RNTI-Value</w:t>
      </w:r>
      <w:r w:rsidRPr="00000A61">
        <w:t xml:space="preserve"> ::=</w:t>
      </w:r>
      <w:r w:rsidRPr="00000A61">
        <w:tab/>
      </w:r>
      <w:r w:rsidRPr="00000A61">
        <w:tab/>
      </w:r>
      <w:r w:rsidRPr="00000A61">
        <w:tab/>
      </w:r>
      <w:r w:rsidRPr="00000A61">
        <w:tab/>
      </w:r>
      <w:r w:rsidRPr="00000A61">
        <w:tab/>
      </w:r>
      <w:r w:rsidRPr="00000A61">
        <w:tab/>
      </w:r>
      <w:r w:rsidRPr="00D02B97">
        <w:rPr>
          <w:color w:val="993366"/>
        </w:rPr>
        <w:t>BIT</w:t>
      </w:r>
      <w:r>
        <w:t xml:space="preserve"> </w:t>
      </w:r>
      <w:r w:rsidRPr="00D02B97">
        <w:rPr>
          <w:color w:val="993366"/>
        </w:rPr>
        <w:t>STRING</w:t>
      </w:r>
      <w:r>
        <w:t xml:space="preserve"> (</w:t>
      </w:r>
      <w:r w:rsidRPr="00D02B97">
        <w:rPr>
          <w:color w:val="993366"/>
        </w:rPr>
        <w:t>SIZE</w:t>
      </w:r>
      <w:r>
        <w:t xml:space="preserve"> (16))</w:t>
      </w:r>
    </w:p>
    <w:p w14:paraId="061D223A" w14:textId="77777777" w:rsidR="00CC6CC2" w:rsidRPr="00000A61" w:rsidRDefault="00CC6CC2" w:rsidP="00CE00FD">
      <w:pPr>
        <w:pStyle w:val="PL"/>
      </w:pPr>
    </w:p>
    <w:p w14:paraId="3E5A959C" w14:textId="77777777" w:rsidR="00CE0FF8" w:rsidRPr="00D02B97" w:rsidRDefault="00CC6CC2" w:rsidP="00CE00FD">
      <w:pPr>
        <w:pStyle w:val="PL"/>
        <w:rPr>
          <w:rFonts w:eastAsia="MS Mincho"/>
          <w:color w:val="808080"/>
        </w:rPr>
      </w:pPr>
      <w:r w:rsidRPr="00D02B97">
        <w:rPr>
          <w:color w:val="808080"/>
        </w:rPr>
        <w:t>-- TAG-RNTI-VALUE-STOP</w:t>
      </w:r>
    </w:p>
    <w:p w14:paraId="342A5E22" w14:textId="77777777" w:rsidR="00CE0FF8" w:rsidRPr="00D02B97" w:rsidRDefault="00CE0FF8" w:rsidP="00CE00FD">
      <w:pPr>
        <w:pStyle w:val="PL"/>
        <w:rPr>
          <w:rFonts w:eastAsia="MS Mincho"/>
          <w:color w:val="808080"/>
        </w:rPr>
      </w:pPr>
      <w:r w:rsidRPr="00D02B97">
        <w:rPr>
          <w:rFonts w:eastAsia="MS Mincho"/>
          <w:color w:val="808080"/>
        </w:rPr>
        <w:t>-- ASN1STOP</w:t>
      </w:r>
    </w:p>
    <w:p w14:paraId="27F49483" w14:textId="72C2A267" w:rsidR="00BB6BE9" w:rsidRPr="00000A61" w:rsidRDefault="00BB6BE9" w:rsidP="00BB6BE9">
      <w:pPr>
        <w:pStyle w:val="Heading4"/>
        <w:rPr>
          <w:i/>
          <w:noProof/>
        </w:rPr>
      </w:pPr>
      <w:bookmarkStart w:id="319" w:name="_Toc501138321"/>
      <w:bookmarkStart w:id="320" w:name="_Toc500942749"/>
      <w:r w:rsidRPr="00000A61">
        <w:t>–</w:t>
      </w:r>
      <w:r w:rsidRPr="00000A61">
        <w:tab/>
      </w:r>
      <w:r w:rsidRPr="00000A61">
        <w:rPr>
          <w:i/>
        </w:rPr>
        <w:t>S</w:t>
      </w:r>
      <w:r w:rsidRPr="00000A61">
        <w:rPr>
          <w:i/>
          <w:noProof/>
        </w:rPr>
        <w:t>CellIndex</w:t>
      </w:r>
      <w:bookmarkEnd w:id="319"/>
      <w:bookmarkEnd w:id="320"/>
    </w:p>
    <w:p w14:paraId="6CF22FD7" w14:textId="77777777" w:rsidR="00BB6BE9" w:rsidRPr="00000A61" w:rsidRDefault="00BB6BE9" w:rsidP="00BB6BE9">
      <w:r w:rsidRPr="00000A61">
        <w:t xml:space="preserve">The IE </w:t>
      </w:r>
      <w:r w:rsidRPr="00000A61">
        <w:rPr>
          <w:i/>
        </w:rPr>
        <w:t>S</w:t>
      </w:r>
      <w:r w:rsidRPr="00000A61">
        <w:rPr>
          <w:i/>
          <w:noProof/>
        </w:rPr>
        <w:t>CellIndex</w:t>
      </w:r>
      <w:r w:rsidRPr="00000A61">
        <w:t xml:space="preserve"> concerns a short identity, used to identify an SCell.</w:t>
      </w:r>
    </w:p>
    <w:p w14:paraId="22224B89" w14:textId="77777777" w:rsidR="00BB6BE9" w:rsidRPr="00000A61" w:rsidRDefault="00BB6BE9" w:rsidP="00BB6BE9">
      <w:pPr>
        <w:pStyle w:val="TH"/>
      </w:pPr>
      <w:r w:rsidRPr="00000A61">
        <w:rPr>
          <w:bCs/>
          <w:i/>
          <w:iCs/>
        </w:rPr>
        <w:t xml:space="preserve">SCellIndex </w:t>
      </w:r>
      <w:r w:rsidRPr="00000A61">
        <w:t>information element</w:t>
      </w:r>
    </w:p>
    <w:p w14:paraId="20745E69" w14:textId="77777777" w:rsidR="00CB1E4B" w:rsidRPr="00D02B97" w:rsidRDefault="00CB1E4B" w:rsidP="00CE00FD">
      <w:pPr>
        <w:pStyle w:val="PL"/>
        <w:rPr>
          <w:color w:val="808080"/>
        </w:rPr>
      </w:pPr>
      <w:r w:rsidRPr="00D02B97">
        <w:rPr>
          <w:color w:val="808080"/>
        </w:rPr>
        <w:t>-- ASN1START</w:t>
      </w:r>
    </w:p>
    <w:p w14:paraId="2B56B637" w14:textId="77777777" w:rsidR="00CB1E4B" w:rsidRPr="00D02B97" w:rsidRDefault="00CB1E4B" w:rsidP="00CE00FD">
      <w:pPr>
        <w:pStyle w:val="PL"/>
        <w:rPr>
          <w:color w:val="808080"/>
        </w:rPr>
      </w:pPr>
      <w:r w:rsidRPr="00D02B97">
        <w:rPr>
          <w:color w:val="808080"/>
        </w:rPr>
        <w:t>-- TAG-SCELL-INDEX-START</w:t>
      </w:r>
    </w:p>
    <w:p w14:paraId="38992E2D" w14:textId="77777777" w:rsidR="00CB1E4B" w:rsidRPr="00000A61" w:rsidRDefault="00CB1E4B" w:rsidP="00CE00FD">
      <w:pPr>
        <w:pStyle w:val="PL"/>
      </w:pPr>
    </w:p>
    <w:p w14:paraId="678D5826" w14:textId="77777777" w:rsidR="00CB1E4B" w:rsidRPr="00D02B97" w:rsidRDefault="00CB1E4B" w:rsidP="00CE00FD">
      <w:pPr>
        <w:pStyle w:val="PL"/>
        <w:rPr>
          <w:color w:val="808080"/>
        </w:rPr>
      </w:pPr>
      <w:bookmarkStart w:id="321" w:name="TSCellIndexr13"/>
      <w:r w:rsidRPr="00D02B97">
        <w:rPr>
          <w:color w:val="808080"/>
        </w:rPr>
        <w:t xml:space="preserve">-- FFS: Value range and usage across Cell Groups (shared value range or separate value range). RAN1 indicated 16 serving cells per CG. </w:t>
      </w:r>
    </w:p>
    <w:p w14:paraId="347BA7E9" w14:textId="77777777" w:rsidR="00CB1E4B" w:rsidRPr="00000A61" w:rsidRDefault="00CB1E4B" w:rsidP="00CE00FD">
      <w:pPr>
        <w:pStyle w:val="PL"/>
      </w:pPr>
      <w:r w:rsidRPr="00000A61">
        <w:t>SCellIndex</w:t>
      </w:r>
      <w:bookmarkEnd w:id="321"/>
      <w:r w:rsidRPr="00000A61">
        <w:t xml:space="preserve"> ::=</w:t>
      </w:r>
      <w:r w:rsidRPr="00000A61">
        <w:tab/>
      </w:r>
      <w:r w:rsidRPr="00000A61">
        <w:tab/>
      </w:r>
      <w:r w:rsidRPr="00000A61">
        <w:tab/>
      </w:r>
      <w:r w:rsidRPr="00000A61">
        <w:tab/>
      </w:r>
      <w:r w:rsidRPr="00000A61">
        <w:tab/>
      </w:r>
      <w:r w:rsidRPr="00000A61">
        <w:tab/>
      </w:r>
      <w:r w:rsidRPr="00D02B97">
        <w:rPr>
          <w:color w:val="993366"/>
        </w:rPr>
        <w:t>INTEGER</w:t>
      </w:r>
      <w:r w:rsidRPr="00000A61">
        <w:t xml:space="preserve"> (1..31)</w:t>
      </w:r>
    </w:p>
    <w:p w14:paraId="06E56406" w14:textId="77777777" w:rsidR="00CB1E4B" w:rsidRPr="00000A61" w:rsidRDefault="00CB1E4B" w:rsidP="00CE00FD">
      <w:pPr>
        <w:pStyle w:val="PL"/>
      </w:pPr>
    </w:p>
    <w:p w14:paraId="293AED82" w14:textId="77777777" w:rsidR="00CB1E4B" w:rsidRPr="00D02B97" w:rsidRDefault="00CB1E4B" w:rsidP="00CE00FD">
      <w:pPr>
        <w:pStyle w:val="PL"/>
        <w:rPr>
          <w:color w:val="808080"/>
        </w:rPr>
      </w:pPr>
      <w:r w:rsidRPr="00D02B97">
        <w:rPr>
          <w:color w:val="808080"/>
        </w:rPr>
        <w:t>-- TAG-SCELLINDEX-STOP</w:t>
      </w:r>
    </w:p>
    <w:p w14:paraId="54B657F6" w14:textId="77777777" w:rsidR="00CB1E4B" w:rsidRPr="00D02B97" w:rsidRDefault="00CB1E4B" w:rsidP="00CE00FD">
      <w:pPr>
        <w:pStyle w:val="PL"/>
        <w:rPr>
          <w:color w:val="808080"/>
        </w:rPr>
      </w:pPr>
      <w:r w:rsidRPr="00D02B97">
        <w:rPr>
          <w:color w:val="808080"/>
        </w:rPr>
        <w:t>-- ASN1STOP</w:t>
      </w:r>
    </w:p>
    <w:p w14:paraId="456ECA73" w14:textId="77777777" w:rsidR="004370CD" w:rsidRPr="00000A61" w:rsidRDefault="004370CD" w:rsidP="004370CD">
      <w:pPr>
        <w:pStyle w:val="Heading4"/>
        <w:rPr>
          <w:rFonts w:eastAsia="SimSun"/>
        </w:rPr>
      </w:pPr>
      <w:bookmarkStart w:id="322" w:name="_Toc501138322"/>
      <w:bookmarkStart w:id="323" w:name="_Toc500942750"/>
      <w:r w:rsidRPr="00000A61">
        <w:rPr>
          <w:rFonts w:eastAsia="SimSun"/>
        </w:rPr>
        <w:t>–</w:t>
      </w:r>
      <w:r w:rsidRPr="00000A61">
        <w:rPr>
          <w:rFonts w:eastAsia="SimSun"/>
        </w:rPr>
        <w:tab/>
      </w:r>
      <w:r w:rsidRPr="00000A61">
        <w:rPr>
          <w:rFonts w:eastAsia="SimSun"/>
          <w:i/>
        </w:rPr>
        <w:t>SchedulingRequest-Config</w:t>
      </w:r>
      <w:bookmarkEnd w:id="322"/>
      <w:bookmarkEnd w:id="323"/>
    </w:p>
    <w:p w14:paraId="71153CA7" w14:textId="77777777" w:rsidR="004370CD" w:rsidRPr="00000A61" w:rsidRDefault="004370CD" w:rsidP="004370CD">
      <w:pPr>
        <w:rPr>
          <w:rFonts w:eastAsia="SimSun"/>
          <w:lang w:eastAsia="zh-CN"/>
        </w:rPr>
      </w:pPr>
      <w:r w:rsidRPr="00000A61">
        <w:rPr>
          <w:rFonts w:eastAsia="SimSun"/>
          <w:lang w:eastAsia="zh-CN"/>
        </w:rPr>
        <w:t xml:space="preserve">The IE </w:t>
      </w:r>
      <w:r w:rsidRPr="00000A61">
        <w:rPr>
          <w:rFonts w:eastAsia="SimSun"/>
          <w:i/>
          <w:lang w:eastAsia="zh-CN"/>
        </w:rPr>
        <w:t>SchedulingRequest-Config</w:t>
      </w:r>
      <w:r w:rsidRPr="00000A61">
        <w:rPr>
          <w:rFonts w:eastAsia="SimSun"/>
          <w:lang w:eastAsia="zh-CN"/>
        </w:rPr>
        <w:t xml:space="preserve"> is used to configure the parameters, for the dedicated scheduling request (SR) resources.</w:t>
      </w:r>
    </w:p>
    <w:p w14:paraId="56C4D81D" w14:textId="77777777" w:rsidR="004370CD" w:rsidRPr="00000A61" w:rsidRDefault="004370CD" w:rsidP="004370CD">
      <w:pPr>
        <w:pStyle w:val="TH"/>
        <w:rPr>
          <w:lang w:eastAsia="zh-CN"/>
        </w:rPr>
      </w:pPr>
      <w:r w:rsidRPr="00000A61">
        <w:rPr>
          <w:i/>
          <w:lang w:eastAsia="zh-CN"/>
        </w:rPr>
        <w:t xml:space="preserve">SchedulingRequest-Config </w:t>
      </w:r>
      <w:r w:rsidRPr="00000A61">
        <w:rPr>
          <w:lang w:eastAsia="zh-CN"/>
        </w:rPr>
        <w:t>information element</w:t>
      </w:r>
    </w:p>
    <w:p w14:paraId="58A3BDB4" w14:textId="4FFC40FD" w:rsidR="004370CD" w:rsidRPr="00D02B97" w:rsidRDefault="004370CD" w:rsidP="00CE00FD">
      <w:pPr>
        <w:pStyle w:val="PL"/>
        <w:rPr>
          <w:color w:val="808080"/>
        </w:rPr>
      </w:pPr>
      <w:r w:rsidRPr="00D02B97">
        <w:rPr>
          <w:color w:val="808080"/>
        </w:rPr>
        <w:t xml:space="preserve">-- ASN1START </w:t>
      </w:r>
    </w:p>
    <w:p w14:paraId="1B56119D" w14:textId="047EF2FB" w:rsidR="008B0292" w:rsidRPr="00D02B97" w:rsidRDefault="008B0292" w:rsidP="00CE00FD">
      <w:pPr>
        <w:pStyle w:val="PL"/>
        <w:rPr>
          <w:color w:val="808080"/>
        </w:rPr>
      </w:pPr>
      <w:r w:rsidRPr="00D02B97">
        <w:rPr>
          <w:color w:val="808080"/>
        </w:rPr>
        <w:t>-- TAG-SCHEDULING-REQUEST-CONFIG-START</w:t>
      </w:r>
    </w:p>
    <w:p w14:paraId="1225DD09" w14:textId="77777777" w:rsidR="008B0292" w:rsidRPr="00000A61" w:rsidRDefault="008B0292" w:rsidP="00CE00FD">
      <w:pPr>
        <w:pStyle w:val="PL"/>
      </w:pPr>
    </w:p>
    <w:p w14:paraId="63B4EA0A" w14:textId="71EDC95A" w:rsidR="004370CD" w:rsidRPr="00000A61" w:rsidRDefault="004370CD" w:rsidP="00CE00FD">
      <w:pPr>
        <w:pStyle w:val="PL"/>
      </w:pPr>
      <w:r w:rsidRPr="00000A61">
        <w:t>SchedulingRequest</w:t>
      </w:r>
      <w:r w:rsidR="001F7D9D" w:rsidRPr="00000A61">
        <w:t>Config</w:t>
      </w:r>
      <w:r w:rsidRPr="00000A61">
        <w:t xml:space="preserve"> ::= </w:t>
      </w:r>
      <w:r w:rsidR="0099620F" w:rsidRPr="00000A61">
        <w:tab/>
      </w:r>
      <w:r w:rsidR="0099620F" w:rsidRPr="00000A61">
        <w:tab/>
      </w:r>
      <w:r w:rsidRPr="00D02B97">
        <w:rPr>
          <w:color w:val="993366"/>
        </w:rPr>
        <w:t>SEQUENCE</w:t>
      </w:r>
      <w:r w:rsidRPr="00000A61">
        <w:t xml:space="preserve"> {</w:t>
      </w:r>
    </w:p>
    <w:p w14:paraId="2E8363CA" w14:textId="5F99C8D7" w:rsidR="004370CD" w:rsidRPr="00D02B97" w:rsidRDefault="004370CD" w:rsidP="00CE00FD">
      <w:pPr>
        <w:pStyle w:val="PL"/>
        <w:rPr>
          <w:color w:val="808080"/>
        </w:rPr>
      </w:pPr>
      <w:r w:rsidRPr="00000A61">
        <w:tab/>
        <w:t>sched</w:t>
      </w:r>
      <w:r w:rsidR="00451CE1" w:rsidRPr="00000A61">
        <w:t>uling</w:t>
      </w:r>
      <w:r w:rsidRPr="00000A61">
        <w:t>Req</w:t>
      </w:r>
      <w:r w:rsidR="00135CFE" w:rsidRPr="00000A61">
        <w:t>uest</w:t>
      </w:r>
      <w:r w:rsidRPr="00000A61">
        <w:t>ToAddModList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451CE1"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451CE1" w:rsidRPr="00000A61">
        <w:t>uling</w:t>
      </w:r>
      <w:r w:rsidR="00135CFE" w:rsidRPr="00000A61">
        <w:t>RequestToAddMod</w:t>
      </w:r>
      <w:r w:rsidR="004209FD" w:rsidRPr="00000A61">
        <w:tab/>
      </w:r>
      <w:r w:rsidR="004209FD" w:rsidRPr="00000A61">
        <w:tab/>
      </w:r>
      <w:r w:rsidR="004209FD" w:rsidRPr="00000A61">
        <w:tab/>
      </w:r>
      <w:r w:rsidRPr="00D02B97">
        <w:rPr>
          <w:color w:val="993366"/>
        </w:rPr>
        <w:t>OPTIONAL</w:t>
      </w:r>
      <w:r w:rsidRPr="00000A61">
        <w:t xml:space="preserve">, </w:t>
      </w:r>
      <w:r w:rsidRPr="00D02B97">
        <w:rPr>
          <w:color w:val="808080"/>
        </w:rPr>
        <w:t>-- Need N</w:t>
      </w:r>
    </w:p>
    <w:p w14:paraId="01981447" w14:textId="6E708C81" w:rsidR="004370CD" w:rsidRPr="00D02B97" w:rsidRDefault="004370CD" w:rsidP="00CE00FD">
      <w:pPr>
        <w:pStyle w:val="PL"/>
        <w:rPr>
          <w:color w:val="808080"/>
        </w:rPr>
      </w:pPr>
      <w:r w:rsidRPr="00000A61">
        <w:tab/>
        <w:t>sched</w:t>
      </w:r>
      <w:r w:rsidR="002A275F" w:rsidRPr="00000A61">
        <w:t>uling</w:t>
      </w:r>
      <w:r w:rsidRPr="00000A61">
        <w:t>Req</w:t>
      </w:r>
      <w:r w:rsidR="00135CFE" w:rsidRPr="00000A61">
        <w:t>uest</w:t>
      </w:r>
      <w:r w:rsidRPr="00000A61">
        <w:t>ToReleaseList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2A275F"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2A275F" w:rsidRPr="00000A61">
        <w:t>uling</w:t>
      </w:r>
      <w:r w:rsidR="00135CFE" w:rsidRPr="00000A61">
        <w:t>RequestId</w:t>
      </w:r>
      <w:r w:rsidR="004209FD" w:rsidRPr="00000A61">
        <w:tab/>
      </w:r>
      <w:r w:rsidR="004209FD" w:rsidRPr="00000A61">
        <w:tab/>
      </w:r>
      <w:r w:rsidR="004209FD" w:rsidRPr="00000A61">
        <w:tab/>
      </w:r>
      <w:r w:rsidR="004209FD" w:rsidRPr="00000A61">
        <w:tab/>
      </w:r>
      <w:r w:rsidRPr="00D02B97">
        <w:rPr>
          <w:color w:val="993366"/>
        </w:rPr>
        <w:t>OPTIONAL</w:t>
      </w:r>
      <w:r w:rsidR="00135CFE" w:rsidRPr="00000A61">
        <w:t xml:space="preserve"> </w:t>
      </w:r>
      <w:r w:rsidRPr="00000A61">
        <w:t xml:space="preserve"> </w:t>
      </w:r>
      <w:r w:rsidRPr="00D02B97">
        <w:rPr>
          <w:color w:val="808080"/>
        </w:rPr>
        <w:t>-- Need N</w:t>
      </w:r>
    </w:p>
    <w:p w14:paraId="2F714EDB" w14:textId="77777777" w:rsidR="004370CD" w:rsidRPr="00000A61" w:rsidRDefault="004370CD" w:rsidP="00CE00FD">
      <w:pPr>
        <w:pStyle w:val="PL"/>
      </w:pPr>
      <w:r w:rsidRPr="00000A61">
        <w:t>}</w:t>
      </w:r>
    </w:p>
    <w:p w14:paraId="28EAE17B" w14:textId="77777777" w:rsidR="004370CD" w:rsidRPr="00000A61" w:rsidRDefault="004370CD" w:rsidP="00CE00FD">
      <w:pPr>
        <w:pStyle w:val="PL"/>
      </w:pPr>
    </w:p>
    <w:p w14:paraId="33219208" w14:textId="105F4BAA" w:rsidR="004370CD" w:rsidRPr="00000A61" w:rsidRDefault="004370CD" w:rsidP="00CE00FD">
      <w:pPr>
        <w:pStyle w:val="PL"/>
      </w:pPr>
      <w:r w:rsidRPr="00000A61">
        <w:t>Sched</w:t>
      </w:r>
      <w:r w:rsidR="002A275F" w:rsidRPr="00000A61">
        <w:t>uling</w:t>
      </w:r>
      <w:r w:rsidRPr="00000A61">
        <w:t>Req</w:t>
      </w:r>
      <w:r w:rsidR="005A7E0F" w:rsidRPr="00000A61">
        <w:t>uest</w:t>
      </w:r>
      <w:r w:rsidRPr="00000A61">
        <w:t>ToAddMod ::=</w:t>
      </w:r>
      <w:r w:rsidRPr="00000A61">
        <w:tab/>
      </w:r>
      <w:r w:rsidR="002A275F" w:rsidRPr="00000A61">
        <w:tab/>
      </w:r>
      <w:r w:rsidRPr="00D02B97">
        <w:rPr>
          <w:color w:val="993366"/>
        </w:rPr>
        <w:t>SEQUENCE</w:t>
      </w:r>
      <w:r w:rsidRPr="00000A61">
        <w:t xml:space="preserve"> {</w:t>
      </w:r>
    </w:p>
    <w:p w14:paraId="29EC1D57" w14:textId="4432CD6A" w:rsidR="004370CD" w:rsidRPr="00000A61" w:rsidRDefault="004370CD" w:rsidP="00CE00FD">
      <w:pPr>
        <w:pStyle w:val="PL"/>
      </w:pPr>
      <w:r w:rsidRPr="00000A61">
        <w:tab/>
        <w:t>s</w:t>
      </w:r>
      <w:r w:rsidR="002A275F" w:rsidRPr="00000A61">
        <w:t>chedulingRequest</w:t>
      </w:r>
      <w:r w:rsidRPr="00000A61">
        <w:t>ID</w:t>
      </w:r>
      <w:r w:rsidRPr="00000A61">
        <w:tab/>
      </w:r>
      <w:r w:rsidRPr="00000A61">
        <w:tab/>
      </w:r>
      <w:r w:rsidRPr="00000A61">
        <w:tab/>
      </w:r>
      <w:r w:rsidRPr="00000A61">
        <w:tab/>
      </w:r>
      <w:r w:rsidR="005A7E0F" w:rsidRPr="00000A61">
        <w:tab/>
      </w:r>
      <w:r w:rsidR="00135CFE" w:rsidRPr="00000A61">
        <w:t>Sched</w:t>
      </w:r>
      <w:r w:rsidR="002A275F" w:rsidRPr="00000A61">
        <w:t>uling</w:t>
      </w:r>
      <w:r w:rsidR="00135CFE" w:rsidRPr="00000A61">
        <w:t>RequestId</w:t>
      </w:r>
      <w:r w:rsidRPr="00000A61">
        <w:t>,</w:t>
      </w:r>
    </w:p>
    <w:p w14:paraId="4BA8E99F" w14:textId="77777777" w:rsidR="004209FD" w:rsidRPr="00000A61" w:rsidRDefault="004209FD" w:rsidP="00CE00FD">
      <w:pPr>
        <w:pStyle w:val="PL"/>
      </w:pPr>
    </w:p>
    <w:p w14:paraId="7381C525" w14:textId="3C944088" w:rsidR="004370CD" w:rsidRPr="00F62519" w:rsidRDefault="004370CD" w:rsidP="00CE00FD">
      <w:pPr>
        <w:pStyle w:val="PL"/>
      </w:pPr>
      <w:r w:rsidRPr="00000A61">
        <w:tab/>
      </w:r>
      <w:r w:rsidRPr="00F62519">
        <w:t>sr-prohibitTimer</w:t>
      </w:r>
      <w:r w:rsidRPr="00F62519">
        <w:tab/>
      </w:r>
      <w:r w:rsidRPr="00F62519">
        <w:tab/>
      </w:r>
      <w:r w:rsidRPr="00F62519">
        <w:tab/>
      </w:r>
      <w:r w:rsidR="0099620F" w:rsidRPr="00F62519">
        <w:tab/>
      </w:r>
      <w:r w:rsidR="0099620F" w:rsidRPr="00F62519">
        <w:tab/>
      </w:r>
      <w:r w:rsidR="00ED22FD" w:rsidRPr="00F62519">
        <w:rPr>
          <w:color w:val="993366"/>
        </w:rPr>
        <w:t>ENUMERATED</w:t>
      </w:r>
      <w:r w:rsidR="00ED22FD" w:rsidRPr="005E661A">
        <w:t xml:space="preserve"> {ms1, ms2, ms4, ms8, ms16, ms32, ms64, ms128}</w:t>
      </w:r>
      <w:r w:rsidRPr="00D74A5B">
        <w:rPr>
          <w:lang w:val="en-US"/>
        </w:rPr>
        <w:t>,</w:t>
      </w:r>
    </w:p>
    <w:p w14:paraId="2774CA2E" w14:textId="6A26C5D4" w:rsidR="004370CD" w:rsidRPr="00F62519" w:rsidRDefault="004370CD" w:rsidP="00CE00FD">
      <w:pPr>
        <w:pStyle w:val="PL"/>
      </w:pPr>
      <w:r w:rsidRPr="00F62519">
        <w:tab/>
        <w:t>sr-TransMax</w:t>
      </w:r>
      <w:r w:rsidRPr="00F62519">
        <w:tab/>
      </w:r>
      <w:r w:rsidRPr="00F62519">
        <w:tab/>
      </w:r>
      <w:r w:rsidRPr="00F62519">
        <w:tab/>
      </w:r>
      <w:r w:rsidRPr="00F62519">
        <w:tab/>
      </w:r>
      <w:r w:rsidRPr="00F62519">
        <w:tab/>
      </w:r>
      <w:r w:rsidR="0099620F" w:rsidRPr="00F62519">
        <w:tab/>
      </w:r>
      <w:r w:rsidR="0099620F" w:rsidRPr="00F62519">
        <w:tab/>
      </w:r>
      <w:r w:rsidRPr="00D02B97">
        <w:rPr>
          <w:color w:val="993366"/>
        </w:rPr>
        <w:t>ENUMERATED</w:t>
      </w:r>
      <w:r w:rsidRPr="00F62519">
        <w:t xml:space="preserve"> {</w:t>
      </w:r>
      <w:r w:rsidR="00AE47FF" w:rsidRPr="00F62519">
        <w:t xml:space="preserve"> </w:t>
      </w:r>
      <w:r w:rsidRPr="00F62519">
        <w:t xml:space="preserve">n4, n8, </w:t>
      </w:r>
      <w:r w:rsidR="00327D89" w:rsidRPr="00F62519">
        <w:t>n16</w:t>
      </w:r>
      <w:r w:rsidRPr="00F62519">
        <w:t>, n</w:t>
      </w:r>
      <w:r w:rsidR="00327D89" w:rsidRPr="00F62519">
        <w:t>3</w:t>
      </w:r>
      <w:r w:rsidRPr="00F62519">
        <w:t xml:space="preserve">2, </w:t>
      </w:r>
      <w:r w:rsidR="00327D89" w:rsidRPr="00F62519">
        <w:t>n64</w:t>
      </w:r>
      <w:r w:rsidRPr="00F62519">
        <w:t xml:space="preserve">, </w:t>
      </w:r>
      <w:r w:rsidR="00327D89" w:rsidRPr="00F62519">
        <w:t>spare3, spare2, spare1</w:t>
      </w:r>
      <w:r w:rsidRPr="00F62519">
        <w:t>}</w:t>
      </w:r>
    </w:p>
    <w:p w14:paraId="467D202D" w14:textId="2B041D8F" w:rsidR="004370CD" w:rsidRPr="00000A61" w:rsidRDefault="004370CD" w:rsidP="00CE00FD">
      <w:pPr>
        <w:pStyle w:val="PL"/>
      </w:pPr>
      <w:r w:rsidRPr="00000A61">
        <w:t>}</w:t>
      </w:r>
    </w:p>
    <w:p w14:paraId="57EECD1E" w14:textId="79189A9C" w:rsidR="00327D89" w:rsidRPr="00000A61" w:rsidRDefault="00327D89" w:rsidP="00CE00FD">
      <w:pPr>
        <w:pStyle w:val="PL"/>
      </w:pPr>
    </w:p>
    <w:p w14:paraId="3FF05379" w14:textId="1C030D40" w:rsidR="00327D89" w:rsidRPr="00D02B97" w:rsidRDefault="00327D89" w:rsidP="00CE00FD">
      <w:pPr>
        <w:pStyle w:val="PL"/>
        <w:rPr>
          <w:color w:val="808080"/>
        </w:rPr>
      </w:pPr>
      <w:r w:rsidRPr="00D02B97">
        <w:rPr>
          <w:color w:val="808080"/>
        </w:rPr>
        <w:t>-- FFS_TODO: provide resources for each SchedulingRequestID in ServingCellConfigDedicated (TBD whether directly, in PUCCH-Config, in each BWP)</w:t>
      </w:r>
    </w:p>
    <w:p w14:paraId="3558DB9C" w14:textId="605EF4FD" w:rsidR="008B0292" w:rsidRPr="00000A61" w:rsidRDefault="008B0292" w:rsidP="00CE00FD">
      <w:pPr>
        <w:pStyle w:val="PL"/>
      </w:pPr>
    </w:p>
    <w:p w14:paraId="67252EBA" w14:textId="6D1D106D" w:rsidR="008B0292" w:rsidRPr="00D02B97" w:rsidRDefault="008B0292" w:rsidP="00CE00FD">
      <w:pPr>
        <w:pStyle w:val="PL"/>
        <w:rPr>
          <w:color w:val="808080"/>
        </w:rPr>
      </w:pPr>
      <w:r w:rsidRPr="00D02B97">
        <w:rPr>
          <w:color w:val="808080"/>
        </w:rPr>
        <w:t>-- TAG</w:t>
      </w:r>
      <w:r w:rsidR="000850E4" w:rsidRPr="00D02B97">
        <w:rPr>
          <w:color w:val="808080"/>
        </w:rPr>
        <w:t>-SCHEDULING-REQUEST-CONFIG-STOP</w:t>
      </w:r>
    </w:p>
    <w:p w14:paraId="35E97A7B" w14:textId="4AF27B18" w:rsidR="008B0292" w:rsidRPr="00D02B97" w:rsidRDefault="008B0292" w:rsidP="00CE00FD">
      <w:pPr>
        <w:pStyle w:val="PL"/>
        <w:rPr>
          <w:color w:val="808080"/>
        </w:rPr>
      </w:pPr>
      <w:r w:rsidRPr="00D02B97">
        <w:rPr>
          <w:color w:val="808080"/>
        </w:rPr>
        <w:t>-- ASN1STOP</w:t>
      </w:r>
    </w:p>
    <w:p w14:paraId="7FB59F6A" w14:textId="3B8C2654" w:rsidR="0053679D" w:rsidRPr="00000A61" w:rsidRDefault="0053679D" w:rsidP="0053679D">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000A61" w14:paraId="67FA955A" w14:textId="77777777" w:rsidTr="00216305">
        <w:trPr>
          <w:cantSplit/>
          <w:tblHeader/>
        </w:trPr>
        <w:tc>
          <w:tcPr>
            <w:tcW w:w="14062" w:type="dxa"/>
          </w:tcPr>
          <w:p w14:paraId="31E2E1BB" w14:textId="77777777" w:rsidR="0053679D" w:rsidRPr="00000A61" w:rsidRDefault="0053679D" w:rsidP="00216305">
            <w:pPr>
              <w:pStyle w:val="TAH"/>
              <w:rPr>
                <w:lang w:eastAsia="en-GB"/>
              </w:rPr>
            </w:pPr>
            <w:r w:rsidRPr="00000A61">
              <w:rPr>
                <w:i/>
                <w:noProof/>
                <w:lang w:eastAsia="en-GB"/>
              </w:rPr>
              <w:t>SchedulingRequest-Config</w:t>
            </w:r>
            <w:r w:rsidRPr="00000A61">
              <w:rPr>
                <w:noProof/>
                <w:lang w:eastAsia="en-GB"/>
              </w:rPr>
              <w:t>field descriptions</w:t>
            </w:r>
          </w:p>
        </w:tc>
      </w:tr>
      <w:tr w:rsidR="0053679D" w:rsidRPr="00000A61" w14:paraId="613BF764" w14:textId="77777777" w:rsidTr="00216305">
        <w:trPr>
          <w:cantSplit/>
          <w:trHeight w:val="52"/>
        </w:trPr>
        <w:tc>
          <w:tcPr>
            <w:tcW w:w="14062" w:type="dxa"/>
          </w:tcPr>
          <w:p w14:paraId="13409668" w14:textId="77777777" w:rsidR="0053679D" w:rsidRPr="00000A61" w:rsidRDefault="0053679D" w:rsidP="00216305">
            <w:pPr>
              <w:pStyle w:val="TAL"/>
              <w:rPr>
                <w:b/>
                <w:bCs/>
                <w:i/>
                <w:noProof/>
                <w:lang w:eastAsia="en-GB"/>
              </w:rPr>
            </w:pPr>
            <w:r w:rsidRPr="00000A61">
              <w:rPr>
                <w:b/>
                <w:bCs/>
                <w:i/>
                <w:noProof/>
                <w:lang w:eastAsia="en-GB"/>
              </w:rPr>
              <w:t xml:space="preserve">schedRequestToAddModList </w:t>
            </w:r>
          </w:p>
          <w:p w14:paraId="2FD6DF29" w14:textId="77777777" w:rsidR="0053679D" w:rsidRPr="00000A61" w:rsidRDefault="0053679D" w:rsidP="00216305">
            <w:pPr>
              <w:pStyle w:val="TAL"/>
              <w:rPr>
                <w:bCs/>
                <w:noProof/>
                <w:lang w:eastAsia="en-GB"/>
              </w:rPr>
            </w:pPr>
            <w:r w:rsidRPr="00000A61">
              <w:rPr>
                <w:bCs/>
                <w:noProof/>
                <w:lang w:eastAsia="en-GB"/>
              </w:rPr>
              <w:t>List of Scheduling Request configurations to add or modify.</w:t>
            </w:r>
          </w:p>
        </w:tc>
      </w:tr>
      <w:tr w:rsidR="0053679D" w:rsidRPr="00000A61" w14:paraId="1484E84B" w14:textId="77777777" w:rsidTr="00216305">
        <w:trPr>
          <w:cantSplit/>
          <w:trHeight w:val="52"/>
        </w:trPr>
        <w:tc>
          <w:tcPr>
            <w:tcW w:w="14062" w:type="dxa"/>
          </w:tcPr>
          <w:p w14:paraId="548EACD1" w14:textId="77777777" w:rsidR="0053679D" w:rsidRPr="00000A61" w:rsidRDefault="0053679D" w:rsidP="00216305">
            <w:pPr>
              <w:pStyle w:val="TAL"/>
              <w:rPr>
                <w:b/>
                <w:bCs/>
                <w:i/>
                <w:noProof/>
                <w:lang w:eastAsia="en-GB"/>
              </w:rPr>
            </w:pPr>
            <w:r w:rsidRPr="00000A61">
              <w:rPr>
                <w:b/>
                <w:bCs/>
                <w:i/>
                <w:noProof/>
                <w:lang w:eastAsia="en-GB"/>
              </w:rPr>
              <w:t>SchedulingRequestId</w:t>
            </w:r>
          </w:p>
          <w:p w14:paraId="0088A093" w14:textId="77777777" w:rsidR="0053679D" w:rsidRPr="00000A61" w:rsidRDefault="0053679D" w:rsidP="00216305">
            <w:pPr>
              <w:pStyle w:val="TAL"/>
              <w:rPr>
                <w:bCs/>
                <w:noProof/>
                <w:lang w:eastAsia="en-GB"/>
              </w:rPr>
            </w:pPr>
            <w:r w:rsidRPr="00000A61">
              <w:rPr>
                <w:bCs/>
                <w:noProof/>
                <w:lang w:eastAsia="en-GB"/>
              </w:rPr>
              <w:t>Used to modify a SR configuration and to indicate, in LogicalChannelConfig, the SR configuration to which a logical channel is mapped.</w:t>
            </w:r>
          </w:p>
        </w:tc>
      </w:tr>
      <w:tr w:rsidR="0053679D" w:rsidRPr="00000A61" w14:paraId="75A57DBC" w14:textId="77777777" w:rsidTr="00216305">
        <w:trPr>
          <w:cantSplit/>
          <w:trHeight w:val="52"/>
        </w:trPr>
        <w:tc>
          <w:tcPr>
            <w:tcW w:w="14062" w:type="dxa"/>
          </w:tcPr>
          <w:p w14:paraId="49D04443" w14:textId="77777777" w:rsidR="0053679D" w:rsidRPr="00000A61" w:rsidRDefault="0053679D" w:rsidP="00216305">
            <w:pPr>
              <w:pStyle w:val="TAL"/>
              <w:rPr>
                <w:b/>
                <w:bCs/>
                <w:i/>
                <w:noProof/>
                <w:lang w:eastAsia="en-GB"/>
              </w:rPr>
            </w:pPr>
            <w:r w:rsidRPr="00000A61">
              <w:rPr>
                <w:b/>
                <w:bCs/>
                <w:i/>
                <w:noProof/>
                <w:lang w:eastAsia="en-GB"/>
              </w:rPr>
              <w:t>sr-prohibitTimer</w:t>
            </w:r>
          </w:p>
          <w:p w14:paraId="7B292CB8" w14:textId="48DB5389" w:rsidR="0053679D" w:rsidRPr="00000A61" w:rsidRDefault="0053679D" w:rsidP="00AB09DC">
            <w:pPr>
              <w:pStyle w:val="TAL"/>
              <w:rPr>
                <w:noProof/>
                <w:lang w:eastAsia="en-GB"/>
              </w:rPr>
            </w:pPr>
            <w:r w:rsidRPr="00000A61">
              <w:rPr>
                <w:noProof/>
                <w:lang w:eastAsia="en-GB"/>
              </w:rPr>
              <w:t xml:space="preserve">Timer for SR transmission on PUCCH in TS 38.321 [3]. </w:t>
            </w:r>
            <w:r w:rsidR="00ED22FD">
              <w:rPr>
                <w:noProof/>
                <w:lang w:eastAsia="en-GB"/>
              </w:rPr>
              <w:t xml:space="preserve">Value in ms. ms1 corresponds to 1ms, ms2 corresponds to 2ms, and so on. </w:t>
            </w:r>
          </w:p>
        </w:tc>
      </w:tr>
    </w:tbl>
    <w:p w14:paraId="5F21CE46" w14:textId="77777777" w:rsidR="001F6158" w:rsidRPr="00000A61" w:rsidRDefault="001F6158" w:rsidP="0053679D">
      <w:pPr>
        <w:rPr>
          <w:rFonts w:eastAsia="SimSun"/>
        </w:rPr>
      </w:pPr>
    </w:p>
    <w:p w14:paraId="0AA73FEF" w14:textId="399D72F8" w:rsidR="0053679D" w:rsidRPr="00000A61" w:rsidRDefault="001F6158" w:rsidP="00000A61">
      <w:pPr>
        <w:pStyle w:val="Heading4"/>
        <w:rPr>
          <w:rFonts w:eastAsia="SimSun"/>
        </w:rPr>
      </w:pPr>
      <w:bookmarkStart w:id="324" w:name="_Toc501138323"/>
      <w:bookmarkStart w:id="325" w:name="_Toc500942751"/>
      <w:bookmarkStart w:id="326" w:name="_Hlk500832221"/>
      <w:r w:rsidRPr="00000A61">
        <w:rPr>
          <w:rFonts w:eastAsia="SimSun"/>
        </w:rPr>
        <w:t>–</w:t>
      </w:r>
      <w:r w:rsidRPr="00000A61">
        <w:rPr>
          <w:rFonts w:eastAsia="SimSun"/>
        </w:rPr>
        <w:tab/>
      </w:r>
      <w:r w:rsidRPr="00000A61">
        <w:rPr>
          <w:rFonts w:eastAsia="SimSun"/>
          <w:i/>
        </w:rPr>
        <w:t>SchedulingRequestResource-Config</w:t>
      </w:r>
      <w:bookmarkEnd w:id="324"/>
      <w:bookmarkEnd w:id="325"/>
    </w:p>
    <w:p w14:paraId="0AF3BA4F" w14:textId="04FA9977" w:rsidR="001F6158" w:rsidRPr="00000A61" w:rsidRDefault="001F6158" w:rsidP="0053679D">
      <w:pPr>
        <w:rPr>
          <w:rFonts w:eastAsia="SimSun"/>
        </w:rPr>
      </w:pPr>
      <w:r w:rsidRPr="00000A61">
        <w:rPr>
          <w:rFonts w:eastAsia="SimSun"/>
        </w:rPr>
        <w:t xml:space="preserve">The IE </w:t>
      </w:r>
      <w:r w:rsidRPr="00F62519">
        <w:rPr>
          <w:rFonts w:eastAsia="SimSun"/>
          <w:i/>
        </w:rPr>
        <w:t>SchedulingRequestResource-Config</w:t>
      </w:r>
      <w:r w:rsidRPr="00000A61">
        <w:rPr>
          <w:rFonts w:eastAsia="SimSun"/>
        </w:rPr>
        <w:t xml:space="preserve"> determines physical layer resources on PUCCH where the UE may send the dedicated scheduling request (D-SR)</w:t>
      </w:r>
      <w:r w:rsidR="00DD2B38" w:rsidRPr="00000A61">
        <w:rPr>
          <w:rFonts w:eastAsia="SimSun"/>
        </w:rPr>
        <w:t xml:space="preserve"> (see 38.213, section 9.2.2)</w:t>
      </w:r>
      <w:r w:rsidRPr="00000A61">
        <w:rPr>
          <w:rFonts w:eastAsia="SimSun"/>
        </w:rPr>
        <w:t>.</w:t>
      </w:r>
      <w:r w:rsidR="00D25A50" w:rsidRPr="00000A61">
        <w:rPr>
          <w:rFonts w:eastAsia="SimSun"/>
        </w:rPr>
        <w:t xml:space="preserve"> </w:t>
      </w:r>
    </w:p>
    <w:p w14:paraId="122C26B9" w14:textId="49EE74AF" w:rsidR="001F6158" w:rsidRPr="00000A61" w:rsidRDefault="001F6158" w:rsidP="00CE00FD">
      <w:pPr>
        <w:pStyle w:val="PL"/>
      </w:pPr>
      <w:commentRangeStart w:id="327"/>
      <w:r w:rsidRPr="00000A61">
        <w:t>SchedulingRequestResource</w:t>
      </w:r>
      <w:r w:rsidR="0019047C" w:rsidRPr="00000A61">
        <w:t>-Config</w:t>
      </w:r>
      <w:r w:rsidRPr="00000A61">
        <w:t xml:space="preserve"> </w:t>
      </w:r>
      <w:commentRangeEnd w:id="327"/>
      <w:r w:rsidR="003807B5">
        <w:rPr>
          <w:rStyle w:val="CommentReference"/>
          <w:rFonts w:ascii="Times New Roman" w:hAnsi="Times New Roman"/>
          <w:noProof w:val="0"/>
          <w:lang w:eastAsia="en-US"/>
        </w:rPr>
        <w:commentReference w:id="327"/>
      </w:r>
      <w:r w:rsidRPr="00000A61">
        <w:t>::=</w:t>
      </w:r>
      <w:r w:rsidRPr="00000A61">
        <w:tab/>
      </w:r>
      <w:r w:rsidRPr="00000A61">
        <w:tab/>
      </w:r>
      <w:r w:rsidRPr="00000A61">
        <w:tab/>
      </w:r>
      <w:r w:rsidRPr="00D02B97">
        <w:rPr>
          <w:color w:val="993366"/>
        </w:rPr>
        <w:t>SEQUENCE</w:t>
      </w:r>
      <w:r w:rsidRPr="00000A61">
        <w:t xml:space="preserve"> {</w:t>
      </w:r>
    </w:p>
    <w:p w14:paraId="1FD3B09D" w14:textId="21209B0B" w:rsidR="00910745" w:rsidRPr="00D02B97" w:rsidRDefault="001F6158" w:rsidP="00CE00FD">
      <w:pPr>
        <w:pStyle w:val="PL"/>
        <w:rPr>
          <w:color w:val="808080"/>
        </w:rPr>
      </w:pPr>
      <w:r w:rsidRPr="00000A61">
        <w:tab/>
      </w:r>
      <w:r w:rsidRPr="00D02B97">
        <w:rPr>
          <w:color w:val="808080"/>
        </w:rPr>
        <w:t xml:space="preserve">-- SR periodicity. Corresponds to L1 parameter 'SR-periodicity' </w:t>
      </w:r>
      <w:r w:rsidR="00970F03" w:rsidRPr="00D02B97">
        <w:rPr>
          <w:color w:val="808080"/>
        </w:rPr>
        <w:t xml:space="preserve">and 'SR-offset' </w:t>
      </w:r>
      <w:r w:rsidRPr="00D02B97">
        <w:rPr>
          <w:color w:val="808080"/>
        </w:rPr>
        <w:t>(see 38.213, section 9.2.2)</w:t>
      </w:r>
      <w:r w:rsidR="00F4500D" w:rsidRPr="00D02B97">
        <w:rPr>
          <w:color w:val="808080"/>
        </w:rPr>
        <w:tab/>
      </w:r>
    </w:p>
    <w:p w14:paraId="310E8B2F" w14:textId="03E40DD3" w:rsidR="00F4500D" w:rsidRPr="00D02B97" w:rsidRDefault="00910745" w:rsidP="00CE00FD">
      <w:pPr>
        <w:pStyle w:val="PL"/>
        <w:rPr>
          <w:color w:val="808080"/>
        </w:rPr>
      </w:pPr>
      <w:r>
        <w:tab/>
      </w:r>
      <w:r w:rsidR="00F4500D" w:rsidRPr="00D02B97">
        <w:rPr>
          <w:color w:val="808080"/>
        </w:rPr>
        <w:t xml:space="preserve">-- </w:t>
      </w:r>
      <w:r w:rsidR="00F4500D" w:rsidRPr="00F62519">
        <w:rPr>
          <w:color w:val="808080"/>
        </w:rPr>
        <w:t xml:space="preserve">FFS_Value: </w:t>
      </w:r>
      <w:r w:rsidR="00F4500D" w:rsidRPr="00D02B97">
        <w:rPr>
          <w:color w:val="808080"/>
        </w:rPr>
        <w:t>Check whether value ranges are implemented correctly for higher SCSs.</w:t>
      </w:r>
    </w:p>
    <w:p w14:paraId="1E8E3822" w14:textId="7A72D899" w:rsidR="00E6516C" w:rsidRDefault="001F6158" w:rsidP="00CE00FD">
      <w:pPr>
        <w:pStyle w:val="PL"/>
      </w:pPr>
      <w:r w:rsidRPr="00000A61">
        <w:tab/>
        <w:t>periodicity</w:t>
      </w:r>
      <w:r w:rsidR="00E47C97">
        <w:t>AndOffset</w:t>
      </w:r>
      <w:r w:rsidRPr="00000A61">
        <w:tab/>
      </w:r>
      <w:r w:rsidRPr="00000A61">
        <w:tab/>
      </w:r>
      <w:r w:rsidRPr="00000A61">
        <w:tab/>
      </w:r>
      <w:r w:rsidRPr="00000A61">
        <w:tab/>
      </w:r>
      <w:r w:rsidRPr="00000A61">
        <w:tab/>
      </w:r>
      <w:r w:rsidRPr="00000A61">
        <w:tab/>
      </w:r>
      <w:r w:rsidRPr="00000A61">
        <w:tab/>
      </w:r>
      <w:r w:rsidR="00E6516C" w:rsidRPr="00D02B97">
        <w:rPr>
          <w:color w:val="993366"/>
        </w:rPr>
        <w:t>CHOICE</w:t>
      </w:r>
      <w:r w:rsidR="00E6516C">
        <w:t xml:space="preserve"> {</w:t>
      </w:r>
    </w:p>
    <w:p w14:paraId="3C0EC30A" w14:textId="542B2B19" w:rsidR="00A96B5F" w:rsidRPr="00F62519" w:rsidRDefault="00A96B5F" w:rsidP="00CE00FD">
      <w:pPr>
        <w:pStyle w:val="PL"/>
        <w:rPr>
          <w:color w:val="808080"/>
        </w:rPr>
      </w:pPr>
      <w:r>
        <w:tab/>
      </w:r>
      <w:r>
        <w:tab/>
      </w:r>
      <w:r w:rsidRPr="00D02B97">
        <w:rPr>
          <w:color w:val="808080"/>
        </w:rPr>
        <w:t>-- FFS_RAN1: Need to signal an</w:t>
      </w:r>
      <w:r w:rsidR="00D346CB" w:rsidRPr="00D02B97">
        <w:rPr>
          <w:color w:val="808080"/>
        </w:rPr>
        <w:t xml:space="preserve"> </w:t>
      </w:r>
      <w:r w:rsidR="00D346CB" w:rsidRPr="00F62519">
        <w:rPr>
          <w:color w:val="808080"/>
        </w:rPr>
        <w:t xml:space="preserve">offset </w:t>
      </w:r>
      <w:r w:rsidRPr="00D02B97">
        <w:rPr>
          <w:color w:val="808080"/>
        </w:rPr>
        <w:t>or is it known from PUCCH format configuration?</w:t>
      </w:r>
    </w:p>
    <w:p w14:paraId="3B72B9A4" w14:textId="75E012EB" w:rsidR="00E6516C" w:rsidRPr="00D02B97" w:rsidRDefault="00E6516C" w:rsidP="00CE00FD">
      <w:pPr>
        <w:pStyle w:val="PL"/>
      </w:pPr>
      <w:r>
        <w:tab/>
      </w:r>
      <w:r>
        <w:tab/>
        <w:t>sym2</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D3256E" w:rsidRPr="00D02B97">
        <w:rPr>
          <w:color w:val="993366"/>
        </w:rPr>
        <w:t>NULL</w:t>
      </w:r>
      <w:r w:rsidR="00E47C97">
        <w:t>,</w:t>
      </w:r>
      <w:r w:rsidR="00E47C97">
        <w:tab/>
      </w:r>
      <w:r w:rsidR="00E47C97">
        <w:tab/>
      </w:r>
      <w:r w:rsidR="00A96B5F">
        <w:tab/>
      </w:r>
      <w:r w:rsidR="00A96B5F">
        <w:tab/>
      </w:r>
      <w:r w:rsidR="00E47C97">
        <w:tab/>
      </w:r>
      <w:r w:rsidR="00E47C97">
        <w:tab/>
      </w:r>
    </w:p>
    <w:p w14:paraId="4239116C" w14:textId="77777777" w:rsidR="00A96B5F" w:rsidRPr="00D02B97" w:rsidRDefault="00A96B5F" w:rsidP="00CE00FD">
      <w:pPr>
        <w:pStyle w:val="PL"/>
        <w:rPr>
          <w:color w:val="808080"/>
        </w:rPr>
      </w:pPr>
      <w:r>
        <w:tab/>
      </w:r>
      <w:r>
        <w:tab/>
      </w:r>
      <w:r w:rsidRPr="00D02B97">
        <w:rPr>
          <w:color w:val="808080"/>
        </w:rPr>
        <w:t>-- FFS_RAN1: Need to signal an offset or is it known from PUCCH format configuration?</w:t>
      </w:r>
    </w:p>
    <w:p w14:paraId="3D2D5E27" w14:textId="51B1E652" w:rsidR="00E6516C" w:rsidRPr="00D02B97" w:rsidRDefault="00E6516C" w:rsidP="00CE00FD">
      <w:pPr>
        <w:pStyle w:val="PL"/>
      </w:pPr>
      <w:r>
        <w:tab/>
      </w:r>
      <w:r>
        <w:tab/>
        <w:t>sym7</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A96B5F" w:rsidRPr="00D02B97">
        <w:rPr>
          <w:color w:val="993366"/>
        </w:rPr>
        <w:t>NULL</w:t>
      </w:r>
      <w:r w:rsidR="00E47C97">
        <w:t>,</w:t>
      </w:r>
      <w:r w:rsidR="00E47C97">
        <w:tab/>
      </w:r>
      <w:r w:rsidR="00E47C97">
        <w:tab/>
      </w:r>
      <w:r w:rsidR="00E47C97">
        <w:tab/>
      </w:r>
      <w:r w:rsidR="00E47C97">
        <w:tab/>
      </w:r>
      <w:r w:rsidR="00A96B5F">
        <w:tab/>
      </w:r>
      <w:r w:rsidR="00A96B5F">
        <w:tab/>
      </w:r>
    </w:p>
    <w:p w14:paraId="5DDAE037" w14:textId="2BC3F20F" w:rsidR="00E6516C" w:rsidRPr="00D02B97" w:rsidRDefault="00E6516C" w:rsidP="00CE00FD">
      <w:pPr>
        <w:pStyle w:val="PL"/>
        <w:rPr>
          <w:color w:val="808080"/>
        </w:rPr>
      </w:pPr>
      <w:r>
        <w:tab/>
      </w:r>
      <w:r>
        <w:tab/>
        <w:t>sl1</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rsidRPr="00D02B97">
        <w:rPr>
          <w:color w:val="993366"/>
        </w:rPr>
        <w:t>NULL</w:t>
      </w:r>
      <w:r w:rsidR="00E47C97">
        <w:t>,</w:t>
      </w:r>
      <w:r w:rsidR="005D4ADF">
        <w:tab/>
      </w:r>
      <w:r w:rsidR="005D4ADF">
        <w:tab/>
      </w:r>
      <w:r w:rsidR="005D4ADF">
        <w:tab/>
      </w:r>
      <w:r w:rsidR="005D4ADF">
        <w:tab/>
      </w:r>
      <w:r w:rsidR="005D4ADF">
        <w:tab/>
      </w:r>
      <w:r w:rsidR="005D4ADF">
        <w:tab/>
      </w:r>
      <w:r w:rsidR="00B963A6" w:rsidRPr="00D02B97">
        <w:rPr>
          <w:color w:val="808080"/>
        </w:rPr>
        <w:t>-- Recurs in every slot</w:t>
      </w:r>
    </w:p>
    <w:p w14:paraId="0DC3E5DA" w14:textId="07077382" w:rsidR="00E6516C" w:rsidRPr="00F62519" w:rsidRDefault="00E6516C" w:rsidP="00CE00FD">
      <w:pPr>
        <w:pStyle w:val="PL"/>
        <w:rPr>
          <w:lang w:val="sv-SE"/>
        </w:rPr>
      </w:pPr>
      <w:r>
        <w:tab/>
      </w:r>
      <w:r>
        <w:tab/>
      </w:r>
      <w:r w:rsidRPr="00F62519">
        <w:rPr>
          <w:lang w:val="sv-SE"/>
        </w:rPr>
        <w:t>sl2</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w:t>
      </w:r>
    </w:p>
    <w:p w14:paraId="582578FF" w14:textId="7827BCC7" w:rsidR="00E6516C" w:rsidRPr="00F62519" w:rsidRDefault="00E6516C" w:rsidP="00CE00FD">
      <w:pPr>
        <w:pStyle w:val="PL"/>
        <w:rPr>
          <w:lang w:val="sv-SE"/>
        </w:rPr>
      </w:pPr>
      <w:r w:rsidRPr="00F62519">
        <w:rPr>
          <w:lang w:val="sv-SE"/>
        </w:rPr>
        <w:tab/>
      </w:r>
      <w:r w:rsidRPr="00F62519">
        <w:rPr>
          <w:lang w:val="sv-SE"/>
        </w:rPr>
        <w:tab/>
        <w:t>sl5</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(0..4),</w:t>
      </w:r>
    </w:p>
    <w:p w14:paraId="7D48C5B4" w14:textId="566AE816" w:rsidR="00E6516C" w:rsidRPr="00F62519" w:rsidRDefault="00E6516C" w:rsidP="00CE00FD">
      <w:pPr>
        <w:pStyle w:val="PL"/>
        <w:rPr>
          <w:lang w:val="sv-SE"/>
        </w:rPr>
      </w:pPr>
      <w:r w:rsidRPr="00F62519">
        <w:rPr>
          <w:lang w:val="sv-SE"/>
        </w:rPr>
        <w:tab/>
      </w:r>
      <w:r w:rsidRPr="00F62519">
        <w:rPr>
          <w:lang w:val="sv-SE"/>
        </w:rPr>
        <w:tab/>
        <w:t>sl10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(0..9),</w:t>
      </w:r>
    </w:p>
    <w:p w14:paraId="30A68378" w14:textId="7A4A3341" w:rsidR="00E6516C" w:rsidRPr="00F62519" w:rsidRDefault="00E6516C" w:rsidP="00CE00FD">
      <w:pPr>
        <w:pStyle w:val="PL"/>
        <w:rPr>
          <w:lang w:val="sv-SE"/>
        </w:rPr>
      </w:pPr>
      <w:r w:rsidRPr="00F62519">
        <w:rPr>
          <w:lang w:val="sv-SE"/>
        </w:rPr>
        <w:tab/>
      </w:r>
      <w:r w:rsidRPr="00F62519">
        <w:rPr>
          <w:lang w:val="sv-SE"/>
        </w:rPr>
        <w:tab/>
        <w:t>sl20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(0..19),</w:t>
      </w:r>
    </w:p>
    <w:p w14:paraId="01CE660E" w14:textId="4C32CE1E" w:rsidR="00E6516C" w:rsidRPr="00F62519" w:rsidRDefault="00E6516C" w:rsidP="00CE00FD">
      <w:pPr>
        <w:pStyle w:val="PL"/>
        <w:rPr>
          <w:lang w:val="sv-SE"/>
        </w:rPr>
      </w:pPr>
      <w:r w:rsidRPr="00F62519">
        <w:rPr>
          <w:lang w:val="sv-SE"/>
        </w:rPr>
        <w:tab/>
      </w:r>
      <w:r w:rsidRPr="00F62519">
        <w:rPr>
          <w:lang w:val="sv-SE"/>
        </w:rPr>
        <w:tab/>
        <w:t>sl40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(0..39),</w:t>
      </w:r>
    </w:p>
    <w:p w14:paraId="38BA981F" w14:textId="4C5DB42F" w:rsidR="00E6516C" w:rsidRPr="00F62519" w:rsidRDefault="00E6516C" w:rsidP="00CE00FD">
      <w:pPr>
        <w:pStyle w:val="PL"/>
        <w:rPr>
          <w:lang w:val="sv-SE"/>
        </w:rPr>
      </w:pPr>
      <w:r w:rsidRPr="00F62519">
        <w:rPr>
          <w:lang w:val="sv-SE"/>
        </w:rPr>
        <w:tab/>
      </w:r>
      <w:r w:rsidRPr="00F62519">
        <w:rPr>
          <w:lang w:val="sv-SE"/>
        </w:rPr>
        <w:tab/>
        <w:t>sl80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(0..79),</w:t>
      </w:r>
    </w:p>
    <w:p w14:paraId="70EA7E44" w14:textId="5960C430" w:rsidR="00E47C97" w:rsidRPr="00D02B97" w:rsidRDefault="00E47C97" w:rsidP="00CE00FD">
      <w:pPr>
        <w:pStyle w:val="PL"/>
        <w:rPr>
          <w:color w:val="808080"/>
        </w:rPr>
      </w:pPr>
      <w:r w:rsidRPr="00F62519">
        <w:rPr>
          <w:lang w:val="sv-SE"/>
        </w:rPr>
        <w:tab/>
      </w:r>
      <w:r w:rsidRPr="00F62519">
        <w:rPr>
          <w:lang w:val="sv-SE"/>
        </w:rPr>
        <w:tab/>
      </w:r>
      <w:r>
        <w:t>sl160</w:t>
      </w:r>
      <w:r>
        <w:tab/>
      </w:r>
      <w:r>
        <w:tab/>
      </w:r>
      <w:r>
        <w:tab/>
      </w:r>
      <w:r>
        <w:tab/>
      </w:r>
      <w:r>
        <w:tab/>
      </w:r>
      <w:r>
        <w:tab/>
      </w:r>
      <w:r>
        <w:tab/>
      </w:r>
      <w:r>
        <w:tab/>
      </w:r>
      <w:r>
        <w:tab/>
      </w:r>
      <w:r>
        <w:tab/>
      </w:r>
      <w:r>
        <w:tab/>
      </w:r>
      <w:r w:rsidRPr="00D02B97">
        <w:rPr>
          <w:color w:val="993366"/>
        </w:rPr>
        <w:t>INTEGER</w:t>
      </w:r>
      <w:r>
        <w:t xml:space="preserve"> (0..159),</w:t>
      </w:r>
      <w:r w:rsidR="00DF76BA">
        <w:tab/>
      </w:r>
      <w:r w:rsidR="00DF76BA">
        <w:tab/>
      </w:r>
      <w:r w:rsidR="00DF76BA">
        <w:tab/>
      </w:r>
      <w:r w:rsidR="00DF76BA" w:rsidRPr="00D02B97">
        <w:rPr>
          <w:color w:val="808080"/>
        </w:rPr>
        <w:t>-- Only for 30, 60 and 120 Khz Subcarrier Spacing</w:t>
      </w:r>
    </w:p>
    <w:p w14:paraId="462EBD22" w14:textId="4FC2AD34" w:rsidR="00E47C97" w:rsidRPr="00D02B97" w:rsidRDefault="00E47C97" w:rsidP="00CE00FD">
      <w:pPr>
        <w:pStyle w:val="PL"/>
        <w:rPr>
          <w:color w:val="808080"/>
        </w:rPr>
      </w:pPr>
      <w:r>
        <w:tab/>
      </w:r>
      <w:r>
        <w:tab/>
        <w:t>sl320</w:t>
      </w:r>
      <w:r>
        <w:tab/>
      </w:r>
      <w:r>
        <w:tab/>
      </w:r>
      <w:r>
        <w:tab/>
      </w:r>
      <w:r>
        <w:tab/>
      </w:r>
      <w:r>
        <w:tab/>
      </w:r>
      <w:r>
        <w:tab/>
      </w:r>
      <w:r>
        <w:tab/>
      </w:r>
      <w:r>
        <w:tab/>
      </w:r>
      <w:r>
        <w:tab/>
      </w:r>
      <w:r>
        <w:tab/>
      </w:r>
      <w:r>
        <w:tab/>
      </w:r>
      <w:r w:rsidRPr="00D02B97">
        <w:rPr>
          <w:color w:val="993366"/>
        </w:rPr>
        <w:t>INTEGER</w:t>
      </w:r>
      <w:r>
        <w:t xml:space="preserve"> (0..319),</w:t>
      </w:r>
      <w:r w:rsidR="00DF76BA" w:rsidRPr="00DF76BA">
        <w:t xml:space="preserve"> </w:t>
      </w:r>
      <w:r w:rsidR="00DF76BA">
        <w:tab/>
      </w:r>
      <w:r w:rsidR="00DF76BA">
        <w:tab/>
      </w:r>
      <w:r w:rsidR="00DF76BA">
        <w:tab/>
      </w:r>
      <w:r w:rsidR="00DF76BA" w:rsidRPr="00D02B97">
        <w:rPr>
          <w:color w:val="808080"/>
        </w:rPr>
        <w:t>-- Only for 60 and 120 Khz Subcarrier Spacing</w:t>
      </w:r>
    </w:p>
    <w:p w14:paraId="50066900" w14:textId="5F91880D" w:rsidR="00E47C97" w:rsidRPr="00D02B97" w:rsidRDefault="00E47C97" w:rsidP="00CE00FD">
      <w:pPr>
        <w:pStyle w:val="PL"/>
        <w:rPr>
          <w:color w:val="808080"/>
        </w:rPr>
      </w:pPr>
      <w:r>
        <w:tab/>
      </w:r>
      <w:r>
        <w:tab/>
        <w:t>sl640</w:t>
      </w:r>
      <w:r>
        <w:tab/>
      </w:r>
      <w:r>
        <w:tab/>
      </w:r>
      <w:r>
        <w:tab/>
      </w:r>
      <w:r>
        <w:tab/>
      </w:r>
      <w:r>
        <w:tab/>
      </w:r>
      <w:r>
        <w:tab/>
      </w:r>
      <w:r>
        <w:tab/>
      </w:r>
      <w:r>
        <w:tab/>
      </w:r>
      <w:r>
        <w:tab/>
      </w:r>
      <w:r>
        <w:tab/>
      </w:r>
      <w:r>
        <w:tab/>
      </w:r>
      <w:r w:rsidRPr="00D02B97">
        <w:rPr>
          <w:color w:val="993366"/>
        </w:rPr>
        <w:t>INTEGER</w:t>
      </w:r>
      <w:r>
        <w:t xml:space="preserve"> (0..639)</w:t>
      </w:r>
      <w:r w:rsidR="00DF76BA" w:rsidRPr="00DF76BA">
        <w:t xml:space="preserve"> </w:t>
      </w:r>
      <w:r w:rsidR="00DF76BA">
        <w:tab/>
      </w:r>
      <w:r w:rsidR="00DF76BA">
        <w:tab/>
      </w:r>
      <w:r w:rsidR="00DF76BA">
        <w:tab/>
      </w:r>
      <w:r w:rsidR="00DF76BA" w:rsidRPr="00D02B97">
        <w:rPr>
          <w:color w:val="808080"/>
        </w:rPr>
        <w:t>-- Only for 120 Khz Subcarrier Spacing</w:t>
      </w:r>
    </w:p>
    <w:p w14:paraId="31DAC320" w14:textId="70692FA0" w:rsidR="001F6158" w:rsidRPr="00000A61" w:rsidRDefault="00E6516C"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1F6158" w:rsidRPr="00000A61">
        <w:tab/>
      </w:r>
      <w:r w:rsidR="001F6158" w:rsidRPr="00D02B97">
        <w:rPr>
          <w:color w:val="993366"/>
        </w:rPr>
        <w:t>OPTIONAL</w:t>
      </w:r>
      <w:r w:rsidR="001F6158" w:rsidRPr="00000A61">
        <w:t>,</w:t>
      </w:r>
    </w:p>
    <w:p w14:paraId="3320911B" w14:textId="77777777" w:rsidR="001F6158" w:rsidRPr="00D02B97" w:rsidRDefault="001F6158" w:rsidP="00CE00FD">
      <w:pPr>
        <w:pStyle w:val="PL"/>
        <w:rPr>
          <w:color w:val="808080"/>
        </w:rPr>
      </w:pPr>
      <w:r w:rsidRPr="00000A61">
        <w:tab/>
      </w:r>
      <w:r w:rsidRPr="00D02B97">
        <w:rPr>
          <w:color w:val="808080"/>
        </w:rPr>
        <w:t>-- Format, length, ... of this SR reosurce. Corresponds to L1 parameter 'SR-resource' (see 38.213, section 9.2.2)</w:t>
      </w:r>
    </w:p>
    <w:p w14:paraId="363D200D" w14:textId="3042B00B" w:rsidR="002E2F2C" w:rsidRPr="00D02B97" w:rsidRDefault="001F6158" w:rsidP="00CE00FD">
      <w:pPr>
        <w:pStyle w:val="PL"/>
        <w:rPr>
          <w:color w:val="808080"/>
        </w:rPr>
      </w:pPr>
      <w:r w:rsidRPr="009659F7">
        <w:tab/>
      </w:r>
      <w:r w:rsidR="002E2F2C" w:rsidRPr="00D02B97">
        <w:rPr>
          <w:color w:val="808080"/>
        </w:rPr>
        <w:t xml:space="preserve">-- FFS_CHECK: Is the implementation as intended by RAN1? Or were these supposed to be just IDs pointing to a </w:t>
      </w:r>
      <w:r w:rsidRPr="00F62519">
        <w:rPr>
          <w:color w:val="808080"/>
        </w:rPr>
        <w:t>resource</w:t>
      </w:r>
      <w:r w:rsidR="002E2F2C" w:rsidRPr="00D02B97">
        <w:rPr>
          <w:color w:val="808080"/>
        </w:rPr>
        <w:t xml:space="preserve"> configured elsewhere?</w:t>
      </w:r>
    </w:p>
    <w:p w14:paraId="59EFC564" w14:textId="77777777" w:rsidR="00F06CC8" w:rsidRDefault="001F6158" w:rsidP="00CE00FD">
      <w:pPr>
        <w:pStyle w:val="PL"/>
      </w:pPr>
      <w:r w:rsidRPr="00000A61">
        <w:tab/>
        <w:t>resource</w:t>
      </w:r>
      <w:r w:rsidRPr="00000A61">
        <w:tab/>
      </w:r>
      <w:r w:rsidRPr="00000A61">
        <w:tab/>
      </w:r>
      <w:r w:rsidRPr="00000A61">
        <w:tab/>
      </w:r>
      <w:r w:rsidR="00F06CC8">
        <w:tab/>
      </w:r>
      <w:r w:rsidR="00F06CC8">
        <w:tab/>
      </w:r>
      <w:r w:rsidR="00F06CC8">
        <w:tab/>
      </w:r>
      <w:r w:rsidR="00F06CC8">
        <w:tab/>
      </w:r>
      <w:r w:rsidR="00F06CC8">
        <w:tab/>
      </w:r>
      <w:r w:rsidR="00F06CC8">
        <w:tab/>
      </w:r>
      <w:r w:rsidR="00F06CC8">
        <w:tab/>
      </w:r>
      <w:r w:rsidR="00F06CC8" w:rsidRPr="00D02B97">
        <w:rPr>
          <w:color w:val="993366"/>
        </w:rPr>
        <w:t>CHOICE</w:t>
      </w:r>
      <w:r w:rsidR="00F06CC8">
        <w:t xml:space="preserve"> {</w:t>
      </w:r>
    </w:p>
    <w:p w14:paraId="1730DAD8" w14:textId="278B1C01" w:rsidR="00F06CC8" w:rsidRDefault="00F06CC8" w:rsidP="00CE00FD">
      <w:pPr>
        <w:pStyle w:val="PL"/>
      </w:pPr>
      <w:r>
        <w:tab/>
      </w:r>
      <w:r>
        <w:tab/>
        <w:t>format0</w:t>
      </w:r>
      <w:r>
        <w:tab/>
      </w:r>
      <w:r>
        <w:tab/>
      </w:r>
      <w:r>
        <w:tab/>
      </w:r>
      <w:r>
        <w:tab/>
      </w:r>
      <w:r>
        <w:tab/>
      </w:r>
      <w:r>
        <w:tab/>
      </w:r>
      <w:r>
        <w:tab/>
      </w:r>
      <w:r>
        <w:tab/>
      </w:r>
      <w:r>
        <w:tab/>
      </w:r>
      <w:r>
        <w:tab/>
      </w:r>
      <w:r>
        <w:tab/>
      </w:r>
      <w:r w:rsidRPr="00F06CC8">
        <w:t>PUCCH-format0</w:t>
      </w:r>
      <w:r>
        <w:t>,</w:t>
      </w:r>
    </w:p>
    <w:p w14:paraId="3BE23D54" w14:textId="644F918C" w:rsidR="00F06CC8" w:rsidRDefault="00F06CC8" w:rsidP="00CE00FD">
      <w:pPr>
        <w:pStyle w:val="PL"/>
      </w:pPr>
      <w:r>
        <w:tab/>
      </w:r>
      <w:r>
        <w:tab/>
        <w:t>format1</w:t>
      </w:r>
      <w:r>
        <w:tab/>
      </w:r>
      <w:r>
        <w:tab/>
      </w:r>
      <w:r>
        <w:tab/>
      </w:r>
      <w:r>
        <w:tab/>
      </w:r>
      <w:r>
        <w:tab/>
      </w:r>
      <w:r>
        <w:tab/>
      </w:r>
      <w:r>
        <w:tab/>
      </w:r>
      <w:r>
        <w:tab/>
      </w:r>
      <w:r>
        <w:tab/>
      </w:r>
      <w:r>
        <w:tab/>
      </w:r>
      <w:r>
        <w:tab/>
        <w:t>PUCCH-format1</w:t>
      </w:r>
    </w:p>
    <w:p w14:paraId="036B981F" w14:textId="395E94B1" w:rsidR="001F6158" w:rsidRPr="00000A61" w:rsidRDefault="00F06CC8" w:rsidP="00CE00FD">
      <w:pPr>
        <w:pStyle w:val="PL"/>
      </w:pPr>
      <w:r>
        <w:tab/>
        <w:t>}</w:t>
      </w:r>
      <w:r w:rsidR="001F6158" w:rsidRPr="00000A61">
        <w:tab/>
      </w:r>
      <w:r w:rsidR="001F6158" w:rsidRPr="00000A61">
        <w:tab/>
      </w:r>
      <w:r w:rsidR="001F6158" w:rsidRPr="00000A61">
        <w:tab/>
      </w:r>
      <w:r w:rsidR="001F6158" w:rsidRPr="00000A61">
        <w:tab/>
      </w:r>
      <w:r w:rsidR="001F6158"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D02B97">
        <w:rPr>
          <w:color w:val="993366"/>
        </w:rPr>
        <w:t>OPTIONAL</w:t>
      </w:r>
    </w:p>
    <w:p w14:paraId="51B79289" w14:textId="77777777" w:rsidR="001F6158" w:rsidRPr="00000A61" w:rsidRDefault="001F6158" w:rsidP="00CE00FD">
      <w:pPr>
        <w:pStyle w:val="PL"/>
      </w:pPr>
      <w:r w:rsidRPr="00000A61">
        <w:t>}</w:t>
      </w:r>
    </w:p>
    <w:p w14:paraId="246037F0" w14:textId="595DFB8A" w:rsidR="00EF0765" w:rsidRDefault="001B7262" w:rsidP="00525B68">
      <w:pPr>
        <w:pStyle w:val="Heading4"/>
        <w:rPr>
          <w:rFonts w:eastAsia="SimSun"/>
        </w:rPr>
      </w:pPr>
      <w:bookmarkStart w:id="328" w:name="_Toc501138324"/>
      <w:bookmarkEnd w:id="326"/>
      <w:r w:rsidRPr="001B7262">
        <w:rPr>
          <w:rFonts w:eastAsia="SimSun"/>
        </w:rPr>
        <w:t>–</w:t>
      </w:r>
      <w:r w:rsidR="00EF0765">
        <w:rPr>
          <w:rFonts w:eastAsia="SimSun"/>
        </w:rPr>
        <w:tab/>
      </w:r>
      <w:r w:rsidR="00EF0765" w:rsidRPr="001B7262">
        <w:rPr>
          <w:rFonts w:eastAsia="SimSun"/>
          <w:i/>
        </w:rPr>
        <w:t>ScramblingId</w:t>
      </w:r>
      <w:bookmarkEnd w:id="328"/>
    </w:p>
    <w:p w14:paraId="5E52E711" w14:textId="2B6A96C6" w:rsidR="00EF0765" w:rsidRDefault="00EF0765" w:rsidP="001B7262">
      <w:pPr>
        <w:rPr>
          <w:rFonts w:eastAsia="SimSun"/>
        </w:rPr>
      </w:pPr>
      <w:r>
        <w:rPr>
          <w:rFonts w:eastAsia="SimSun"/>
        </w:rPr>
        <w:t xml:space="preserve">The IE </w:t>
      </w:r>
      <w:r w:rsidRPr="003D3D4C">
        <w:rPr>
          <w:rFonts w:eastAsia="SimSun"/>
          <w:i/>
        </w:rPr>
        <w:t>ScramblingID</w:t>
      </w:r>
      <w:r>
        <w:rPr>
          <w:rFonts w:eastAsia="SimSun"/>
        </w:rPr>
        <w:t xml:space="preserve"> is used for scrambling </w:t>
      </w:r>
      <w:r w:rsidR="001B7262">
        <w:rPr>
          <w:rFonts w:eastAsia="SimSun"/>
        </w:rPr>
        <w:t>channels and reference signals.</w:t>
      </w:r>
    </w:p>
    <w:p w14:paraId="4F0BFA5E" w14:textId="77777777" w:rsidR="001B7262" w:rsidRPr="00D02B97" w:rsidRDefault="00900240" w:rsidP="00CE00FD">
      <w:pPr>
        <w:pStyle w:val="PL"/>
        <w:rPr>
          <w:color w:val="808080"/>
        </w:rPr>
      </w:pPr>
      <w:r w:rsidRPr="00D02B97">
        <w:rPr>
          <w:color w:val="808080"/>
        </w:rPr>
        <w:t>-- ASN1START</w:t>
      </w:r>
      <w:r w:rsidR="001B7262" w:rsidRPr="00D02B97">
        <w:rPr>
          <w:color w:val="808080"/>
        </w:rPr>
        <w:t xml:space="preserve"> </w:t>
      </w:r>
    </w:p>
    <w:p w14:paraId="1990D911" w14:textId="109830BE" w:rsidR="001B7262" w:rsidRPr="00D02B97" w:rsidRDefault="001B7262" w:rsidP="00CE00FD">
      <w:pPr>
        <w:pStyle w:val="PL"/>
        <w:rPr>
          <w:color w:val="808080"/>
        </w:rPr>
      </w:pPr>
      <w:r w:rsidRPr="00D02B97">
        <w:rPr>
          <w:color w:val="808080"/>
        </w:rPr>
        <w:t>-- TAG-SCRAMBLING-ID-START</w:t>
      </w:r>
    </w:p>
    <w:p w14:paraId="28BA3475" w14:textId="77777777" w:rsidR="001B7262" w:rsidRDefault="001B7262" w:rsidP="00CE00FD">
      <w:pPr>
        <w:pStyle w:val="PL"/>
      </w:pPr>
    </w:p>
    <w:p w14:paraId="6FC4D9A7" w14:textId="34C64E4F" w:rsidR="008332AE" w:rsidRPr="00D02B97" w:rsidRDefault="008332AE" w:rsidP="00CE00FD">
      <w:pPr>
        <w:pStyle w:val="PL"/>
        <w:rPr>
          <w:color w:val="808080"/>
        </w:rPr>
      </w:pPr>
      <w:r w:rsidRPr="00D02B97">
        <w:rPr>
          <w:color w:val="808080"/>
        </w:rPr>
        <w:t>-- FFS: Replace by type PhysCellId?</w:t>
      </w:r>
    </w:p>
    <w:p w14:paraId="3326FB74" w14:textId="355A99A3" w:rsidR="001B7262" w:rsidRDefault="001B7262" w:rsidP="00CE00FD">
      <w:pPr>
        <w:pStyle w:val="PL"/>
      </w:pPr>
      <w:r>
        <w:t>ScramblingId ::=</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p>
    <w:p w14:paraId="2CB38471" w14:textId="79DD1FB0" w:rsidR="001B7262" w:rsidRDefault="001B7262" w:rsidP="00CE00FD">
      <w:pPr>
        <w:pStyle w:val="PL"/>
      </w:pPr>
    </w:p>
    <w:p w14:paraId="2269D0D8" w14:textId="198E8537" w:rsidR="001B7262" w:rsidRPr="00D02B97" w:rsidRDefault="001B7262" w:rsidP="00CE00FD">
      <w:pPr>
        <w:pStyle w:val="PL"/>
        <w:rPr>
          <w:color w:val="808080"/>
        </w:rPr>
      </w:pPr>
      <w:r w:rsidRPr="00D02B97">
        <w:rPr>
          <w:color w:val="808080"/>
        </w:rPr>
        <w:t>-- TAG-SCRAMBLING-ID-STOP</w:t>
      </w:r>
    </w:p>
    <w:p w14:paraId="788C0AAE" w14:textId="48C9175A" w:rsidR="001F6158" w:rsidRPr="00F62519" w:rsidRDefault="00F371AF" w:rsidP="00F62519">
      <w:pPr>
        <w:pStyle w:val="PL"/>
        <w:rPr>
          <w:rFonts w:eastAsia="SimSun"/>
          <w:color w:val="808080"/>
        </w:rPr>
      </w:pPr>
      <w:r w:rsidRPr="00D02B97">
        <w:rPr>
          <w:color w:val="808080"/>
        </w:rPr>
        <w:t>-- ASN1STOP</w:t>
      </w:r>
      <w:r w:rsidR="001B7262" w:rsidRPr="00D02B97">
        <w:rPr>
          <w:color w:val="808080"/>
        </w:rPr>
        <w:t xml:space="preserve"> </w:t>
      </w:r>
    </w:p>
    <w:p w14:paraId="2E9B9266" w14:textId="6630F861" w:rsidR="00525B68" w:rsidRPr="00000A61" w:rsidRDefault="00525B68" w:rsidP="00525B68">
      <w:pPr>
        <w:pStyle w:val="Heading4"/>
        <w:rPr>
          <w:rFonts w:eastAsia="SimSun"/>
        </w:rPr>
      </w:pPr>
      <w:bookmarkStart w:id="329" w:name="_Toc501138325"/>
      <w:bookmarkStart w:id="330" w:name="_Toc500942752"/>
      <w:r w:rsidRPr="00000A61">
        <w:rPr>
          <w:rFonts w:eastAsia="SimSun"/>
        </w:rPr>
        <w:t>–</w:t>
      </w:r>
      <w:r w:rsidRPr="00000A61">
        <w:rPr>
          <w:rFonts w:eastAsia="SimSun"/>
        </w:rPr>
        <w:tab/>
      </w:r>
      <w:r w:rsidRPr="00000A61">
        <w:rPr>
          <w:rFonts w:eastAsia="SimSun"/>
          <w:i/>
        </w:rPr>
        <w:t>SDAP-Config</w:t>
      </w:r>
      <w:bookmarkEnd w:id="329"/>
      <w:bookmarkEnd w:id="330"/>
    </w:p>
    <w:p w14:paraId="214C1C7D" w14:textId="6C8045F5" w:rsidR="00525B68" w:rsidRPr="00000A61" w:rsidRDefault="00525B68" w:rsidP="00525B68">
      <w:pPr>
        <w:rPr>
          <w:rFonts w:eastAsia="SimSun"/>
          <w:lang w:eastAsia="zh-CN"/>
        </w:rPr>
      </w:pPr>
      <w:r w:rsidRPr="00000A61">
        <w:rPr>
          <w:rFonts w:eastAsia="SimSun"/>
          <w:lang w:eastAsia="zh-CN"/>
        </w:rPr>
        <w:t xml:space="preserve">The IE </w:t>
      </w:r>
      <w:r w:rsidRPr="00000A61">
        <w:rPr>
          <w:rFonts w:eastAsia="SimSun"/>
          <w:i/>
          <w:lang w:eastAsia="zh-CN"/>
        </w:rPr>
        <w:t>SDAP-Config</w:t>
      </w:r>
      <w:r w:rsidRPr="00000A61">
        <w:rPr>
          <w:rFonts w:eastAsia="SimSun"/>
          <w:lang w:eastAsia="zh-CN"/>
        </w:rPr>
        <w:t xml:space="preserve"> is used to </w:t>
      </w:r>
      <w:r w:rsidR="004D547F" w:rsidRPr="00000A61">
        <w:rPr>
          <w:rFonts w:eastAsia="SimSun"/>
          <w:lang w:eastAsia="zh-CN"/>
        </w:rPr>
        <w:t xml:space="preserve">set the </w:t>
      </w:r>
      <w:r w:rsidRPr="00000A61">
        <w:rPr>
          <w:rFonts w:eastAsia="SimSun"/>
          <w:lang w:eastAsia="zh-CN"/>
        </w:rPr>
        <w:t>configur</w:t>
      </w:r>
      <w:r w:rsidR="004D547F" w:rsidRPr="00000A61">
        <w:rPr>
          <w:rFonts w:eastAsia="SimSun"/>
          <w:lang w:eastAsia="zh-CN"/>
        </w:rPr>
        <w:t>abl</w:t>
      </w:r>
      <w:r w:rsidRPr="00000A61">
        <w:rPr>
          <w:rFonts w:eastAsia="SimSun"/>
          <w:lang w:eastAsia="zh-CN"/>
        </w:rPr>
        <w:t>e SDAP</w:t>
      </w:r>
      <w:r w:rsidR="004D547F" w:rsidRPr="00000A61">
        <w:rPr>
          <w:rFonts w:eastAsia="SimSun"/>
          <w:lang w:eastAsia="zh-CN"/>
        </w:rPr>
        <w:t xml:space="preserve"> parameters for a data radio bearer</w:t>
      </w:r>
      <w:r w:rsidRPr="00000A61">
        <w:rPr>
          <w:rFonts w:eastAsia="SimSun"/>
          <w:lang w:eastAsia="zh-CN"/>
        </w:rPr>
        <w:t>.</w:t>
      </w:r>
      <w:r w:rsidR="00E85499" w:rsidRPr="00000A61">
        <w:rPr>
          <w:rFonts w:eastAsia="SimSun"/>
          <w:lang w:eastAsia="zh-CN"/>
        </w:rPr>
        <w:t xml:space="preserve"> </w:t>
      </w:r>
      <w:r w:rsidR="004D547F" w:rsidRPr="00000A61">
        <w:rPr>
          <w:rFonts w:eastAsia="SimSun"/>
          <w:lang w:eastAsia="zh-CN"/>
        </w:rPr>
        <w:t>All configured instances of SDAP-Config with the same value of pduSession correspond to the same SDAP entity as specified in TS 37.324 [</w:t>
      </w:r>
      <w:r w:rsidR="00E46286" w:rsidRPr="00000A61">
        <w:rPr>
          <w:rFonts w:eastAsia="SimSun"/>
          <w:lang w:eastAsia="zh-CN"/>
        </w:rPr>
        <w:t>FFS_Ref</w:t>
      </w:r>
      <w:r w:rsidR="004D547F" w:rsidRPr="00000A61">
        <w:rPr>
          <w:rFonts w:eastAsia="SimSun"/>
          <w:lang w:eastAsia="zh-CN"/>
        </w:rPr>
        <w:t>].</w:t>
      </w:r>
    </w:p>
    <w:p w14:paraId="7FED9B2F" w14:textId="77777777" w:rsidR="00525B68" w:rsidRPr="00000A61" w:rsidRDefault="00525B68" w:rsidP="00525B68">
      <w:pPr>
        <w:pStyle w:val="TH"/>
        <w:rPr>
          <w:rFonts w:eastAsia="SimSun"/>
          <w:lang w:eastAsia="zh-CN"/>
        </w:rPr>
      </w:pPr>
      <w:r w:rsidRPr="00000A61">
        <w:rPr>
          <w:i/>
          <w:lang w:eastAsia="zh-CN"/>
        </w:rPr>
        <w:t>SDAP-Config</w:t>
      </w:r>
      <w:r w:rsidRPr="00000A61">
        <w:rPr>
          <w:lang w:eastAsia="zh-CN"/>
        </w:rPr>
        <w:t xml:space="preserve"> information element</w:t>
      </w:r>
    </w:p>
    <w:p w14:paraId="5967479E" w14:textId="77777777" w:rsidR="00525B68" w:rsidRPr="00D02B97" w:rsidRDefault="00525B68" w:rsidP="00CE00FD">
      <w:pPr>
        <w:pStyle w:val="PL"/>
        <w:rPr>
          <w:color w:val="808080"/>
        </w:rPr>
      </w:pPr>
      <w:r w:rsidRPr="00D02B97">
        <w:rPr>
          <w:color w:val="808080"/>
        </w:rPr>
        <w:t xml:space="preserve">-- ASN1START </w:t>
      </w:r>
    </w:p>
    <w:p w14:paraId="57DC2926" w14:textId="603E521C" w:rsidR="00525B68" w:rsidRPr="00D02B97" w:rsidRDefault="00525B68" w:rsidP="00CE00FD">
      <w:pPr>
        <w:pStyle w:val="PL"/>
        <w:rPr>
          <w:color w:val="808080"/>
        </w:rPr>
      </w:pPr>
      <w:r w:rsidRPr="00D02B97">
        <w:rPr>
          <w:color w:val="808080"/>
        </w:rPr>
        <w:t>-- TAG-SDAP-CONFIG-START</w:t>
      </w:r>
    </w:p>
    <w:p w14:paraId="69157FF5" w14:textId="77777777" w:rsidR="00525B68" w:rsidRPr="00000A61" w:rsidRDefault="00525B68" w:rsidP="00CE00FD">
      <w:pPr>
        <w:pStyle w:val="PL"/>
      </w:pPr>
    </w:p>
    <w:p w14:paraId="6A3367D1" w14:textId="37C0583D" w:rsidR="00525B68" w:rsidRPr="00000A61" w:rsidRDefault="00525B68" w:rsidP="00CE00FD">
      <w:pPr>
        <w:pStyle w:val="PL"/>
      </w:pPr>
      <w:r w:rsidRPr="00000A61">
        <w:t>SDAP-Config ::=</w:t>
      </w:r>
      <w:r w:rsidRPr="00000A61">
        <w:tab/>
      </w:r>
      <w:r w:rsidRPr="00000A61">
        <w:tab/>
      </w:r>
      <w:r w:rsidR="003A10ED" w:rsidRPr="00000A61">
        <w:tab/>
      </w:r>
      <w:r w:rsidR="003A10ED" w:rsidRPr="00000A61">
        <w:tab/>
      </w:r>
      <w:r w:rsidR="003A10ED" w:rsidRPr="00000A61">
        <w:tab/>
      </w:r>
      <w:r w:rsidR="003A10ED" w:rsidRPr="00000A61">
        <w:tab/>
      </w:r>
      <w:r w:rsidRPr="00D02B97">
        <w:rPr>
          <w:color w:val="993366"/>
        </w:rPr>
        <w:t>SEQUENCE</w:t>
      </w:r>
      <w:r w:rsidRPr="00000A61">
        <w:t xml:space="preserve"> {</w:t>
      </w:r>
    </w:p>
    <w:p w14:paraId="02F5245B" w14:textId="59F8B63F" w:rsidR="00525B68" w:rsidRPr="00D02B97" w:rsidRDefault="00525B6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Definition of PDUsessionID to be added</w:t>
      </w:r>
    </w:p>
    <w:p w14:paraId="51229A96" w14:textId="0BBEC37B" w:rsidR="00525B68" w:rsidRPr="00000A61" w:rsidRDefault="00525B68" w:rsidP="00CE00FD">
      <w:pPr>
        <w:pStyle w:val="PL"/>
      </w:pPr>
      <w:r w:rsidRPr="00000A61">
        <w:tab/>
        <w:t>pduSession</w:t>
      </w:r>
      <w:r w:rsidRPr="00000A61">
        <w:tab/>
      </w:r>
      <w:r w:rsidRPr="00000A61">
        <w:tab/>
      </w:r>
      <w:r w:rsidRPr="00000A61">
        <w:tab/>
      </w:r>
      <w:r w:rsidRPr="00000A61">
        <w:tab/>
      </w:r>
      <w:r w:rsidR="003A10ED" w:rsidRPr="00000A61">
        <w:tab/>
      </w:r>
      <w:r w:rsidR="003A10ED" w:rsidRPr="00000A61">
        <w:tab/>
      </w:r>
      <w:r w:rsidRPr="00000A61">
        <w:tab/>
        <w:t>PDUsessionID,</w:t>
      </w:r>
    </w:p>
    <w:p w14:paraId="5B8EB930" w14:textId="77777777" w:rsidR="00525B68" w:rsidRPr="00000A61" w:rsidRDefault="00525B68" w:rsidP="00CE00FD">
      <w:pPr>
        <w:pStyle w:val="PL"/>
      </w:pPr>
    </w:p>
    <w:p w14:paraId="09AE0EB9" w14:textId="77777777" w:rsidR="00525B68" w:rsidRPr="00D02B97" w:rsidRDefault="00525B68" w:rsidP="00CE00FD">
      <w:pPr>
        <w:pStyle w:val="PL"/>
        <w:rPr>
          <w:color w:val="808080"/>
        </w:rPr>
      </w:pPr>
      <w:r w:rsidRPr="00000A61">
        <w:tab/>
      </w:r>
      <w:r w:rsidRPr="00D02B97">
        <w:rPr>
          <w:color w:val="808080"/>
        </w:rPr>
        <w:t>-- FFS: separate configuration for UL and DL</w:t>
      </w:r>
    </w:p>
    <w:p w14:paraId="0D6347C6" w14:textId="783065F0" w:rsidR="00525B68" w:rsidRPr="00000A61" w:rsidRDefault="00525B68" w:rsidP="00CE00FD">
      <w:pPr>
        <w:pStyle w:val="PL"/>
      </w:pPr>
      <w:r w:rsidRPr="00000A61">
        <w:tab/>
        <w:t xml:space="preserve">sdap-Header-DL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p>
    <w:p w14:paraId="34C52889" w14:textId="7C06E838" w:rsidR="00525B68" w:rsidRPr="00000A61" w:rsidRDefault="00525B68" w:rsidP="00CE00FD">
      <w:pPr>
        <w:pStyle w:val="PL"/>
      </w:pPr>
      <w:r w:rsidRPr="00000A61">
        <w:tab/>
        <w:t xml:space="preserve">sdap-Header-UL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r w:rsidR="00E368C3">
        <w:t>,</w:t>
      </w:r>
    </w:p>
    <w:p w14:paraId="3BA94944" w14:textId="76D704B1" w:rsidR="00525B68" w:rsidRPr="00000A61" w:rsidRDefault="00525B68" w:rsidP="00CE00FD">
      <w:pPr>
        <w:pStyle w:val="PL"/>
      </w:pPr>
      <w:r w:rsidRPr="00000A61">
        <w:tab/>
        <w:t>defaultDRB</w:t>
      </w:r>
      <w:r w:rsidRPr="00000A61">
        <w:tab/>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p>
    <w:p w14:paraId="686C7A8F" w14:textId="6A81F53B" w:rsidR="00525B68" w:rsidRPr="00D02B97" w:rsidRDefault="00525B68" w:rsidP="00CE00FD">
      <w:pPr>
        <w:pStyle w:val="PL"/>
        <w:rPr>
          <w:color w:val="808080"/>
        </w:rPr>
      </w:pPr>
      <w:r w:rsidRPr="00000A61">
        <w:tab/>
        <w:t>reflectiveQoS</w:t>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r w:rsidRPr="00000A61">
        <w:tab/>
      </w:r>
      <w:r w:rsidRPr="00D02B97">
        <w:rPr>
          <w:color w:val="808080"/>
        </w:rPr>
        <w:t>-- It is FFS whether this field is needed</w:t>
      </w:r>
    </w:p>
    <w:p w14:paraId="16A9CDED" w14:textId="45DCC859" w:rsidR="00901E70" w:rsidRPr="00000A61" w:rsidRDefault="00901E70" w:rsidP="00CE00FD">
      <w:pPr>
        <w:pStyle w:val="PL"/>
      </w:pPr>
    </w:p>
    <w:p w14:paraId="41FED300" w14:textId="4815578F" w:rsidR="00901E70" w:rsidRPr="00D02B97" w:rsidRDefault="00901E70" w:rsidP="00CE00FD">
      <w:pPr>
        <w:pStyle w:val="PL"/>
        <w:rPr>
          <w:color w:val="808080"/>
        </w:rPr>
      </w:pPr>
      <w:r w:rsidRPr="00000A61">
        <w:tab/>
      </w:r>
      <w:r w:rsidRPr="00D02B97">
        <w:rPr>
          <w:color w:val="808080"/>
        </w:rPr>
        <w:t>-- FFS: Is the simple list sufficient? Replace by add/mod/release list? Or bitmap?</w:t>
      </w:r>
    </w:p>
    <w:p w14:paraId="24A6BD62" w14:textId="022FE565" w:rsidR="00525B68" w:rsidRPr="00D02B97" w:rsidRDefault="00525B68" w:rsidP="00CE00FD">
      <w:pPr>
        <w:pStyle w:val="PL"/>
        <w:rPr>
          <w:color w:val="808080"/>
        </w:rPr>
      </w:pPr>
      <w:r w:rsidRPr="00000A61">
        <w:tab/>
        <w:t>mappedQoSflows</w:t>
      </w:r>
      <w:r w:rsidRPr="00000A61">
        <w:tab/>
      </w:r>
      <w:r w:rsidRPr="00000A61">
        <w:tab/>
      </w:r>
      <w:r w:rsidRPr="00000A61">
        <w:tab/>
      </w:r>
      <w:r w:rsidR="003A10ED" w:rsidRPr="00000A61">
        <w:tab/>
      </w:r>
      <w:r w:rsidR="003A10ED" w:rsidRPr="00000A61">
        <w:tab/>
      </w:r>
      <w:r w:rsidRPr="00000A61">
        <w:tab/>
      </w:r>
      <w:r w:rsidR="003A10ED" w:rsidRPr="00D02B97">
        <w:rPr>
          <w:color w:val="993366"/>
        </w:rPr>
        <w:t>SEQUENCE</w:t>
      </w:r>
      <w:r w:rsidR="003A10ED" w:rsidRPr="00000A61">
        <w:t xml:space="preserve"> (</w:t>
      </w:r>
      <w:r w:rsidR="003A10ED" w:rsidRPr="00D02B97">
        <w:rPr>
          <w:color w:val="993366"/>
        </w:rPr>
        <w:t>SIZE</w:t>
      </w:r>
      <w:r w:rsidR="00D91DF1" w:rsidRPr="00000A61">
        <w:t xml:space="preserve"> </w:t>
      </w:r>
      <w:r w:rsidR="003A10ED" w:rsidRPr="00000A61">
        <w:t>(0..max</w:t>
      </w:r>
      <w:r w:rsidR="005C650E" w:rsidRPr="00000A61">
        <w:t>Nrof</w:t>
      </w:r>
      <w:r w:rsidR="003A10ED" w:rsidRPr="00000A61">
        <w:t>QFI</w:t>
      </w:r>
      <w:r w:rsidR="005C650E" w:rsidRPr="00000A61">
        <w:t>s</w:t>
      </w:r>
      <w:r w:rsidR="003A10ED" w:rsidRPr="00000A61">
        <w:t>))</w:t>
      </w:r>
      <w:r w:rsidR="003A10ED" w:rsidRPr="00D02B97">
        <w:rPr>
          <w:color w:val="993366"/>
        </w:rPr>
        <w:t xml:space="preserve"> OF</w:t>
      </w:r>
      <w:r w:rsidR="003A10ED" w:rsidRPr="00000A61">
        <w:t xml:space="preserve"> QFI </w:t>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Pr="00D02B97">
        <w:rPr>
          <w:color w:val="993366"/>
        </w:rPr>
        <w:t>OPTIONAL</w:t>
      </w:r>
      <w:r w:rsidRPr="00000A61">
        <w:t xml:space="preserve">, </w:t>
      </w:r>
      <w:r w:rsidRPr="00D02B97">
        <w:rPr>
          <w:color w:val="808080"/>
        </w:rPr>
        <w:t>-- Need N</w:t>
      </w:r>
    </w:p>
    <w:p w14:paraId="0DAADCDD" w14:textId="77777777" w:rsidR="00525B68" w:rsidRPr="0059330B" w:rsidRDefault="00525B68" w:rsidP="00CE00FD">
      <w:pPr>
        <w:pStyle w:val="PL"/>
        <w:rPr>
          <w:lang w:val="sv-SE"/>
        </w:rPr>
      </w:pPr>
      <w:r w:rsidRPr="00000A61">
        <w:tab/>
      </w:r>
      <w:r w:rsidRPr="0059330B">
        <w:rPr>
          <w:lang w:val="sv-SE"/>
        </w:rPr>
        <w:t>...</w:t>
      </w:r>
    </w:p>
    <w:p w14:paraId="5A7EB66A" w14:textId="1895CC11" w:rsidR="00525B68" w:rsidRPr="0059330B" w:rsidRDefault="00525B68" w:rsidP="00CE00FD">
      <w:pPr>
        <w:pStyle w:val="PL"/>
        <w:rPr>
          <w:lang w:val="sv-SE"/>
        </w:rPr>
      </w:pPr>
      <w:r w:rsidRPr="0059330B">
        <w:rPr>
          <w:lang w:val="sv-SE"/>
        </w:rPr>
        <w:t>}</w:t>
      </w:r>
    </w:p>
    <w:p w14:paraId="4A28DB52" w14:textId="77777777" w:rsidR="00525B68" w:rsidRPr="0059330B" w:rsidRDefault="00525B68" w:rsidP="00CE00FD">
      <w:pPr>
        <w:pStyle w:val="PL"/>
        <w:rPr>
          <w:lang w:val="sv-SE"/>
        </w:rPr>
      </w:pPr>
    </w:p>
    <w:p w14:paraId="1C72B853" w14:textId="0968546A" w:rsidR="00525B68" w:rsidRPr="00000A61" w:rsidRDefault="003A10ED" w:rsidP="00CE00FD">
      <w:pPr>
        <w:pStyle w:val="PL"/>
        <w:rPr>
          <w:lang w:val="sv-SE"/>
        </w:rPr>
      </w:pPr>
      <w:r w:rsidRPr="00000A61">
        <w:rPr>
          <w:lang w:val="sv-SE"/>
        </w:rPr>
        <w:t>QFI</w:t>
      </w:r>
      <w:r w:rsidR="00525B68" w:rsidRPr="00000A61">
        <w:rPr>
          <w:lang w:val="sv-SE"/>
        </w:rPr>
        <w:t xml:space="preserve"> ::=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000F3BD4" w:rsidRPr="00000A61">
        <w:rPr>
          <w:lang w:val="sv-SE"/>
        </w:rPr>
        <w:t>maxQFI</w:t>
      </w:r>
      <w:r w:rsidR="00DC1461" w:rsidRPr="00000A61">
        <w:rPr>
          <w:lang w:val="sv-SE"/>
        </w:rPr>
        <w:t>)</w:t>
      </w:r>
    </w:p>
    <w:p w14:paraId="6DA1C329" w14:textId="4A867C96" w:rsidR="00525B68" w:rsidRPr="00000A61" w:rsidRDefault="00525B68" w:rsidP="00CE00FD">
      <w:pPr>
        <w:pStyle w:val="PL"/>
        <w:rPr>
          <w:lang w:val="sv-SE"/>
        </w:rPr>
      </w:pPr>
    </w:p>
    <w:p w14:paraId="24666820" w14:textId="6B057F27" w:rsidR="00525B68" w:rsidRPr="00D02B97" w:rsidRDefault="00525B68" w:rsidP="00CE00FD">
      <w:pPr>
        <w:pStyle w:val="PL"/>
        <w:rPr>
          <w:color w:val="808080"/>
          <w:lang w:val="sv-SE"/>
        </w:rPr>
      </w:pPr>
      <w:r w:rsidRPr="00D02B97">
        <w:rPr>
          <w:color w:val="808080"/>
          <w:lang w:val="sv-SE"/>
        </w:rPr>
        <w:t>-- TAG-SDAP-CONFIG-STOP</w:t>
      </w:r>
    </w:p>
    <w:p w14:paraId="7DC0FBEA" w14:textId="683FADAE" w:rsidR="00BB6BE9" w:rsidRPr="00D02B97" w:rsidRDefault="00525B68" w:rsidP="00CE00FD">
      <w:pPr>
        <w:pStyle w:val="PL"/>
        <w:rPr>
          <w:color w:val="808080"/>
        </w:rPr>
      </w:pPr>
      <w:r w:rsidRPr="00D02B97">
        <w:rPr>
          <w:color w:val="808080"/>
        </w:rPr>
        <w:t>-- ASN1STOP</w:t>
      </w:r>
    </w:p>
    <w:p w14:paraId="5771735D" w14:textId="77777777" w:rsidR="001B7E77" w:rsidRPr="00000A61" w:rsidRDefault="001B7E77" w:rsidP="001B7E77"/>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000A61" w14:paraId="3394E6DE" w14:textId="77777777" w:rsidTr="00216305">
        <w:trPr>
          <w:cantSplit/>
          <w:tblHeader/>
        </w:trPr>
        <w:tc>
          <w:tcPr>
            <w:tcW w:w="14062" w:type="dxa"/>
          </w:tcPr>
          <w:p w14:paraId="03FA477B" w14:textId="77777777" w:rsidR="001B7E77" w:rsidRPr="00000A61" w:rsidRDefault="001B7E77" w:rsidP="00216305">
            <w:pPr>
              <w:pStyle w:val="TAH"/>
              <w:rPr>
                <w:lang w:eastAsia="en-GB"/>
              </w:rPr>
            </w:pPr>
            <w:r w:rsidRPr="00000A61">
              <w:rPr>
                <w:i/>
                <w:noProof/>
                <w:lang w:eastAsia="en-GB"/>
              </w:rPr>
              <w:t>SDAP-Config</w:t>
            </w:r>
            <w:r w:rsidRPr="00000A61">
              <w:rPr>
                <w:noProof/>
                <w:lang w:eastAsia="en-GB"/>
              </w:rPr>
              <w:t>field descriptions</w:t>
            </w:r>
          </w:p>
        </w:tc>
      </w:tr>
      <w:tr w:rsidR="001B7E77" w:rsidRPr="00000A61" w14:paraId="011E9473" w14:textId="77777777" w:rsidTr="00216305">
        <w:trPr>
          <w:cantSplit/>
          <w:trHeight w:val="52"/>
        </w:trPr>
        <w:tc>
          <w:tcPr>
            <w:tcW w:w="14062" w:type="dxa"/>
          </w:tcPr>
          <w:p w14:paraId="72699A6D" w14:textId="77777777" w:rsidR="001B7E77" w:rsidRPr="00000A61" w:rsidRDefault="001B7E77" w:rsidP="00216305">
            <w:pPr>
              <w:pStyle w:val="TAL"/>
              <w:rPr>
                <w:b/>
                <w:bCs/>
                <w:i/>
                <w:noProof/>
                <w:lang w:eastAsia="en-GB"/>
              </w:rPr>
            </w:pPr>
            <w:r w:rsidRPr="00000A61">
              <w:rPr>
                <w:b/>
                <w:bCs/>
                <w:i/>
                <w:noProof/>
                <w:lang w:eastAsia="en-GB"/>
              </w:rPr>
              <w:t>defaultDRB</w:t>
            </w:r>
          </w:p>
          <w:p w14:paraId="58564840" w14:textId="77777777" w:rsidR="001B7E77" w:rsidRPr="00000A61" w:rsidRDefault="001B7E77" w:rsidP="00216305">
            <w:pPr>
              <w:pStyle w:val="TAL"/>
              <w:rPr>
                <w:bCs/>
                <w:noProof/>
                <w:lang w:eastAsia="en-GB"/>
              </w:rPr>
            </w:pPr>
            <w:r w:rsidRPr="00000A61">
              <w:rPr>
                <w:bCs/>
                <w:noProof/>
                <w:lang w:eastAsia="en-GB"/>
              </w:rPr>
              <w:t xml:space="preserve">Indicates whether or not this is the default DRB for this PDU session. Among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 this field shall be set to TRUE in one instance of SDAP-Config and to FALSE in all other instances.</w:t>
            </w:r>
          </w:p>
        </w:tc>
      </w:tr>
      <w:tr w:rsidR="001B7E77" w:rsidRPr="00000A61" w14:paraId="38D9CFFB" w14:textId="77777777" w:rsidTr="00216305">
        <w:trPr>
          <w:cantSplit/>
          <w:trHeight w:val="52"/>
        </w:trPr>
        <w:tc>
          <w:tcPr>
            <w:tcW w:w="14062" w:type="dxa"/>
          </w:tcPr>
          <w:p w14:paraId="0D31A10D" w14:textId="77777777" w:rsidR="001B7E77" w:rsidRPr="00000A61" w:rsidRDefault="001B7E77" w:rsidP="00216305">
            <w:pPr>
              <w:pStyle w:val="TAL"/>
              <w:rPr>
                <w:b/>
                <w:bCs/>
                <w:i/>
                <w:noProof/>
                <w:lang w:eastAsia="en-GB"/>
              </w:rPr>
            </w:pPr>
            <w:r w:rsidRPr="00000A61">
              <w:rPr>
                <w:b/>
                <w:bCs/>
                <w:i/>
                <w:noProof/>
                <w:lang w:eastAsia="en-GB"/>
              </w:rPr>
              <w:t>mappedQosflows</w:t>
            </w:r>
          </w:p>
          <w:p w14:paraId="43FC15B6" w14:textId="77777777" w:rsidR="001B7E77" w:rsidRPr="00000A61" w:rsidRDefault="001B7E77" w:rsidP="00216305">
            <w:pPr>
              <w:pStyle w:val="TAL"/>
              <w:rPr>
                <w:bCs/>
                <w:noProof/>
                <w:lang w:eastAsia="en-GB"/>
              </w:rPr>
            </w:pPr>
            <w:r w:rsidRPr="00000A61">
              <w:rPr>
                <w:bCs/>
                <w:noProof/>
                <w:lang w:eastAsia="en-GB"/>
              </w:rPr>
              <w:t xml:space="preserve">List of QFIs of QoS flows of the PDU session indicated by pduSession which are configured to be mapped to this DRB. A QFI value can be included at most once in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w:t>
            </w:r>
          </w:p>
        </w:tc>
      </w:tr>
      <w:tr w:rsidR="001B7E77" w:rsidRPr="00000A61" w14:paraId="353E0418" w14:textId="77777777" w:rsidTr="00216305">
        <w:trPr>
          <w:cantSplit/>
          <w:trHeight w:val="52"/>
        </w:trPr>
        <w:tc>
          <w:tcPr>
            <w:tcW w:w="14062" w:type="dxa"/>
          </w:tcPr>
          <w:p w14:paraId="170C9EB6" w14:textId="77777777" w:rsidR="001B7E77" w:rsidRPr="00000A61" w:rsidRDefault="001B7E77" w:rsidP="00216305">
            <w:pPr>
              <w:pStyle w:val="TAL"/>
              <w:rPr>
                <w:b/>
                <w:i/>
                <w:iCs/>
                <w:noProof/>
                <w:lang w:eastAsia="en-GB"/>
              </w:rPr>
            </w:pPr>
            <w:r w:rsidRPr="00000A61">
              <w:rPr>
                <w:b/>
                <w:i/>
                <w:iCs/>
                <w:noProof/>
                <w:lang w:eastAsia="en-GB"/>
              </w:rPr>
              <w:t>pduSession</w:t>
            </w:r>
          </w:p>
          <w:p w14:paraId="5A316D61" w14:textId="77777777" w:rsidR="001B7E77" w:rsidRPr="00000A61" w:rsidRDefault="001B7E77" w:rsidP="00216305">
            <w:pPr>
              <w:pStyle w:val="TAL"/>
              <w:rPr>
                <w:b/>
                <w:bCs/>
                <w:i/>
                <w:noProof/>
                <w:lang w:eastAsia="en-GB"/>
              </w:rPr>
            </w:pPr>
            <w:r w:rsidRPr="00000A61">
              <w:rPr>
                <w:iCs/>
                <w:noProof/>
                <w:lang w:eastAsia="en-GB"/>
              </w:rPr>
              <w:t>Identity of the PDU session whose QoS flows are mapped to the DRB</w:t>
            </w:r>
          </w:p>
        </w:tc>
      </w:tr>
      <w:tr w:rsidR="001B7E77" w:rsidRPr="00000A61" w14:paraId="62B44DAF" w14:textId="77777777" w:rsidTr="00216305">
        <w:trPr>
          <w:cantSplit/>
          <w:trHeight w:val="52"/>
        </w:trPr>
        <w:tc>
          <w:tcPr>
            <w:tcW w:w="14062" w:type="dxa"/>
          </w:tcPr>
          <w:p w14:paraId="272FEF1A" w14:textId="77777777" w:rsidR="001B7E77" w:rsidRPr="00000A61" w:rsidRDefault="001B7E77" w:rsidP="00216305">
            <w:pPr>
              <w:pStyle w:val="TAL"/>
              <w:rPr>
                <w:b/>
                <w:bCs/>
                <w:i/>
                <w:noProof/>
                <w:lang w:eastAsia="en-GB"/>
              </w:rPr>
            </w:pPr>
            <w:r w:rsidRPr="00000A61">
              <w:rPr>
                <w:b/>
                <w:bCs/>
                <w:i/>
                <w:noProof/>
                <w:lang w:eastAsia="en-GB"/>
              </w:rPr>
              <w:t>reflectiveQoS</w:t>
            </w:r>
          </w:p>
          <w:p w14:paraId="74F47EE0" w14:textId="77777777" w:rsidR="001B7E77" w:rsidRPr="00000A61" w:rsidRDefault="001B7E77" w:rsidP="00216305">
            <w:pPr>
              <w:pStyle w:val="TAL"/>
              <w:rPr>
                <w:b/>
                <w:bCs/>
                <w:i/>
                <w:noProof/>
                <w:lang w:eastAsia="en-GB"/>
              </w:rPr>
            </w:pPr>
            <w:r w:rsidRPr="00000A61">
              <w:rPr>
                <w:bCs/>
                <w:noProof/>
                <w:lang w:eastAsia="en-GB"/>
              </w:rPr>
              <w:t>Indicates whether or not reflective QoS is active for QoS flows transmitted via this DRB</w:t>
            </w:r>
            <w:r w:rsidRPr="00000A61">
              <w:rPr>
                <w:lang w:eastAsia="ko-KR"/>
              </w:rPr>
              <w:t>.</w:t>
            </w:r>
          </w:p>
        </w:tc>
      </w:tr>
      <w:tr w:rsidR="001B7E77" w:rsidRPr="00000A61" w14:paraId="0207A09F" w14:textId="77777777" w:rsidTr="00216305">
        <w:trPr>
          <w:cantSplit/>
          <w:trHeight w:val="52"/>
        </w:trPr>
        <w:tc>
          <w:tcPr>
            <w:tcW w:w="14062" w:type="dxa"/>
          </w:tcPr>
          <w:p w14:paraId="3A152B96" w14:textId="77777777" w:rsidR="001B7E77" w:rsidRPr="00000A61" w:rsidRDefault="001B7E77" w:rsidP="00216305">
            <w:pPr>
              <w:pStyle w:val="TAL"/>
              <w:rPr>
                <w:b/>
                <w:bCs/>
                <w:i/>
                <w:noProof/>
                <w:lang w:eastAsia="en-GB"/>
              </w:rPr>
            </w:pPr>
            <w:r w:rsidRPr="00000A61">
              <w:rPr>
                <w:b/>
                <w:bCs/>
                <w:i/>
                <w:noProof/>
                <w:lang w:eastAsia="en-GB"/>
              </w:rPr>
              <w:t>sdap-Header-UL</w:t>
            </w:r>
          </w:p>
          <w:p w14:paraId="5935DA61" w14:textId="77777777" w:rsidR="001B7E77" w:rsidRPr="00000A61" w:rsidRDefault="001B7E77" w:rsidP="00216305">
            <w:pPr>
              <w:pStyle w:val="TAL"/>
              <w:rPr>
                <w:bCs/>
                <w:noProof/>
                <w:lang w:eastAsia="en-GB"/>
              </w:rPr>
            </w:pPr>
            <w:r w:rsidRPr="00000A61">
              <w:rPr>
                <w:bCs/>
                <w:noProof/>
                <w:lang w:eastAsia="en-GB"/>
              </w:rPr>
              <w:t>Indicates whether or not a SDAP header is present for UL data on this DRB.</w:t>
            </w:r>
          </w:p>
        </w:tc>
      </w:tr>
      <w:tr w:rsidR="001B7E77" w:rsidRPr="00000A61" w14:paraId="182F1B39" w14:textId="77777777" w:rsidTr="00216305">
        <w:trPr>
          <w:cantSplit/>
          <w:trHeight w:val="52"/>
        </w:trPr>
        <w:tc>
          <w:tcPr>
            <w:tcW w:w="14062" w:type="dxa"/>
          </w:tcPr>
          <w:p w14:paraId="79A99E05" w14:textId="77777777" w:rsidR="001B7E77" w:rsidRPr="00000A61" w:rsidRDefault="001B7E77" w:rsidP="00216305">
            <w:pPr>
              <w:pStyle w:val="TAL"/>
              <w:rPr>
                <w:b/>
                <w:bCs/>
                <w:i/>
                <w:noProof/>
                <w:lang w:eastAsia="en-GB"/>
              </w:rPr>
            </w:pPr>
            <w:r w:rsidRPr="00000A61">
              <w:rPr>
                <w:b/>
                <w:bCs/>
                <w:i/>
                <w:noProof/>
                <w:lang w:eastAsia="en-GB"/>
              </w:rPr>
              <w:t>sdap-Header-DL</w:t>
            </w:r>
          </w:p>
          <w:p w14:paraId="7B2010BD" w14:textId="77777777" w:rsidR="001B7E77" w:rsidRPr="00000A61" w:rsidRDefault="001B7E77" w:rsidP="00216305">
            <w:pPr>
              <w:pStyle w:val="TAL"/>
              <w:rPr>
                <w:b/>
                <w:bCs/>
                <w:i/>
                <w:noProof/>
                <w:lang w:eastAsia="en-GB"/>
              </w:rPr>
            </w:pPr>
            <w:r w:rsidRPr="00000A61">
              <w:rPr>
                <w:bCs/>
                <w:noProof/>
                <w:lang w:eastAsia="en-GB"/>
              </w:rPr>
              <w:t>Indicates whether or not a SDAP header is present for DL data on this DRB.</w:t>
            </w:r>
          </w:p>
        </w:tc>
      </w:tr>
    </w:tbl>
    <w:p w14:paraId="0A8824FF" w14:textId="77777777" w:rsidR="009F27E5" w:rsidRDefault="009F27E5" w:rsidP="009F27E5">
      <w:bookmarkStart w:id="331" w:name="_Toc494150107"/>
      <w:bookmarkStart w:id="332" w:name="_Toc494150158"/>
    </w:p>
    <w:p w14:paraId="533751DF" w14:textId="5E15EF3F" w:rsidR="00900240" w:rsidRPr="004E1F03" w:rsidRDefault="00900240" w:rsidP="00900240">
      <w:pPr>
        <w:pStyle w:val="Heading4"/>
        <w:ind w:left="864" w:hanging="864"/>
      </w:pPr>
      <w:bookmarkStart w:id="333" w:name="_Toc501138326"/>
      <w:bookmarkStart w:id="334" w:name="_Toc500942753"/>
      <w:r w:rsidRPr="004E1F03">
        <w:t>–</w:t>
      </w:r>
      <w:r w:rsidRPr="004E1F03">
        <w:tab/>
      </w:r>
      <w:r w:rsidRPr="004E1F03">
        <w:rPr>
          <w:i/>
          <w:noProof/>
        </w:rPr>
        <w:t>SecurityAlgorithmConfig</w:t>
      </w:r>
      <w:bookmarkEnd w:id="331"/>
      <w:bookmarkEnd w:id="333"/>
      <w:bookmarkEnd w:id="334"/>
    </w:p>
    <w:p w14:paraId="0C4CCB08" w14:textId="77777777" w:rsidR="00900240" w:rsidRPr="004E1F03" w:rsidRDefault="00900240" w:rsidP="00900240">
      <w:r w:rsidRPr="004E1F03">
        <w:t xml:space="preserve">The IE </w:t>
      </w:r>
      <w:r w:rsidRPr="004E1F03">
        <w:rPr>
          <w:i/>
          <w:noProof/>
        </w:rPr>
        <w:t>SecurityAlgorithmConfig</w:t>
      </w:r>
      <w:r w:rsidRPr="004E1F03">
        <w:t xml:space="preserve"> is used to configure AS integrity protection algorithm (SRBs) and AS ciph</w:t>
      </w:r>
      <w:r>
        <w:t>ering algorithm (SRBs and DRBs)</w:t>
      </w:r>
      <w:r w:rsidRPr="004E1F03">
        <w:t>.</w:t>
      </w:r>
    </w:p>
    <w:p w14:paraId="79159E69" w14:textId="77777777" w:rsidR="00900240" w:rsidRPr="004E1F03" w:rsidRDefault="00900240" w:rsidP="00900240">
      <w:pPr>
        <w:pStyle w:val="TH"/>
      </w:pPr>
      <w:r w:rsidRPr="004E1F03">
        <w:rPr>
          <w:bCs/>
          <w:i/>
          <w:iCs/>
        </w:rPr>
        <w:t xml:space="preserve">SecurityAlgorithmConfig </w:t>
      </w:r>
      <w:r w:rsidRPr="004E1F03">
        <w:t>information element</w:t>
      </w:r>
    </w:p>
    <w:p w14:paraId="4D6B1E4D" w14:textId="57488049" w:rsidR="00900240" w:rsidRPr="00F62519" w:rsidRDefault="00A47364" w:rsidP="00CE00FD">
      <w:pPr>
        <w:pStyle w:val="PL"/>
        <w:rPr>
          <w:color w:val="808080"/>
        </w:rPr>
      </w:pPr>
      <w:r w:rsidRPr="00F62519">
        <w:rPr>
          <w:color w:val="808080"/>
        </w:rPr>
        <w:t>-- ASN1START</w:t>
      </w:r>
    </w:p>
    <w:p w14:paraId="136E5DFE" w14:textId="5F7987A5" w:rsidR="00115F71" w:rsidRPr="00D02B97" w:rsidRDefault="00115F71" w:rsidP="00CE00FD">
      <w:pPr>
        <w:pStyle w:val="PL"/>
        <w:rPr>
          <w:color w:val="808080"/>
        </w:rPr>
      </w:pPr>
      <w:r w:rsidRPr="00D02B97">
        <w:rPr>
          <w:color w:val="808080"/>
        </w:rPr>
        <w:t>-- TAG-SECURITY-ALGORITHM-CONFIG-START</w:t>
      </w:r>
    </w:p>
    <w:p w14:paraId="21764911" w14:textId="77777777" w:rsidR="00900240" w:rsidRPr="004E1F03" w:rsidRDefault="00900240" w:rsidP="00CE00FD">
      <w:pPr>
        <w:pStyle w:val="PL"/>
      </w:pPr>
    </w:p>
    <w:p w14:paraId="51DDC387" w14:textId="77777777" w:rsidR="00900240" w:rsidRPr="004E1F03" w:rsidRDefault="00900240" w:rsidP="00CE00FD">
      <w:pPr>
        <w:pStyle w:val="PL"/>
      </w:pPr>
      <w:r w:rsidRPr="004E1F03">
        <w:t>SecurityAlgorithmConfig ::=</w:t>
      </w:r>
      <w:r w:rsidRPr="004E1F03">
        <w:tab/>
      </w:r>
      <w:r w:rsidRPr="004E1F03">
        <w:tab/>
      </w:r>
      <w:r w:rsidRPr="004E1F03">
        <w:tab/>
      </w:r>
      <w:r w:rsidRPr="00F62519">
        <w:rPr>
          <w:color w:val="993366"/>
        </w:rPr>
        <w:t>SEQUENCE</w:t>
      </w:r>
      <w:r w:rsidRPr="004E1F03">
        <w:t xml:space="preserve"> {</w:t>
      </w:r>
    </w:p>
    <w:p w14:paraId="43A2EE48" w14:textId="77777777" w:rsidR="00900240" w:rsidRPr="004E1F03" w:rsidRDefault="00900240" w:rsidP="00CE00FD">
      <w:pPr>
        <w:pStyle w:val="PL"/>
      </w:pPr>
      <w:r w:rsidRPr="004E1F03">
        <w:tab/>
        <w:t>cipheringAlgorithm</w:t>
      </w:r>
      <w:r w:rsidRPr="004E1F03">
        <w:tab/>
      </w:r>
      <w:r w:rsidRPr="004E1F03">
        <w:tab/>
      </w:r>
      <w:r w:rsidRPr="004E1F03">
        <w:tab/>
      </w:r>
      <w:r w:rsidRPr="004E1F03">
        <w:tab/>
      </w:r>
      <w:r w:rsidRPr="004E1F03">
        <w:tab/>
        <w:t>CipheringAlgorithm,</w:t>
      </w:r>
    </w:p>
    <w:p w14:paraId="5C9C0AA2" w14:textId="77777777" w:rsidR="00900240" w:rsidRPr="004E1F03" w:rsidRDefault="00900240" w:rsidP="00CE00FD">
      <w:pPr>
        <w:pStyle w:val="PL"/>
      </w:pPr>
      <w:r w:rsidRPr="004E1F03">
        <w:tab/>
        <w:t>integrityProtAlgorithm</w:t>
      </w:r>
      <w:r w:rsidRPr="004E1F03">
        <w:tab/>
      </w:r>
      <w:r w:rsidRPr="004E1F03">
        <w:tab/>
      </w:r>
      <w:r w:rsidRPr="004E1F03">
        <w:tab/>
      </w:r>
      <w:r w:rsidRPr="004E1F03">
        <w:tab/>
      </w:r>
      <w:r>
        <w:t>IntegrityProtAlgorithm</w:t>
      </w:r>
    </w:p>
    <w:p w14:paraId="6950D7D1" w14:textId="77777777" w:rsidR="00900240" w:rsidRPr="004E1F03" w:rsidRDefault="00900240" w:rsidP="00CE00FD">
      <w:pPr>
        <w:pStyle w:val="PL"/>
      </w:pPr>
    </w:p>
    <w:p w14:paraId="5D746D80" w14:textId="77777777" w:rsidR="00900240" w:rsidRPr="004E1F03" w:rsidRDefault="00900240" w:rsidP="00CE00FD">
      <w:pPr>
        <w:pStyle w:val="PL"/>
      </w:pPr>
      <w:r w:rsidRPr="004E1F03">
        <w:t>}</w:t>
      </w:r>
    </w:p>
    <w:p w14:paraId="5699BC03" w14:textId="77777777" w:rsidR="00900240" w:rsidRDefault="00900240" w:rsidP="00CE00FD">
      <w:pPr>
        <w:pStyle w:val="PL"/>
      </w:pPr>
    </w:p>
    <w:p w14:paraId="62CEAA3C" w14:textId="77777777" w:rsidR="00900240" w:rsidRPr="004E1F03" w:rsidRDefault="00900240" w:rsidP="00CE00FD">
      <w:pPr>
        <w:pStyle w:val="PL"/>
      </w:pPr>
      <w:r>
        <w:t>IntegrityProtAlgorithm ::=</w:t>
      </w:r>
      <w:r>
        <w:tab/>
      </w:r>
      <w:r>
        <w:tab/>
      </w:r>
      <w:r>
        <w:tab/>
      </w:r>
      <w:r w:rsidRPr="00F62519">
        <w:rPr>
          <w:color w:val="993366"/>
        </w:rPr>
        <w:t>ENUMERATED</w:t>
      </w:r>
      <w:r w:rsidRPr="004E1F03">
        <w:t xml:space="preserve"> {</w:t>
      </w:r>
    </w:p>
    <w:p w14:paraId="2D65B643" w14:textId="77777777" w:rsidR="00900240" w:rsidRPr="004E1F03" w:rsidRDefault="00900240" w:rsidP="00CE00FD">
      <w:pPr>
        <w:pStyle w:val="PL"/>
      </w:pPr>
      <w:r>
        <w:tab/>
      </w:r>
      <w:r>
        <w:tab/>
      </w:r>
      <w:r>
        <w:tab/>
      </w:r>
      <w:r>
        <w:tab/>
      </w:r>
      <w:r>
        <w:tab/>
      </w:r>
      <w:r>
        <w:tab/>
      </w:r>
      <w:r>
        <w:tab/>
      </w:r>
      <w:r>
        <w:tab/>
      </w:r>
      <w:r>
        <w:tab/>
      </w:r>
      <w:r>
        <w:tab/>
      </w:r>
      <w:r>
        <w:tab/>
        <w:t>n</w:t>
      </w:r>
      <w:r w:rsidRPr="004E1F03">
        <w:t xml:space="preserve">ia0, </w:t>
      </w:r>
      <w:r>
        <w:t>nia1, nia2, n</w:t>
      </w:r>
      <w:r w:rsidRPr="004E1F03">
        <w:t>ia3, spare4, spare3,</w:t>
      </w:r>
    </w:p>
    <w:p w14:paraId="320DE27C" w14:textId="77777777" w:rsidR="00900240"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59B68716" w14:textId="77777777" w:rsidR="00900240" w:rsidRPr="004E1F03" w:rsidRDefault="00900240" w:rsidP="00CE00FD">
      <w:pPr>
        <w:pStyle w:val="PL"/>
      </w:pPr>
    </w:p>
    <w:p w14:paraId="4A69413D" w14:textId="77777777" w:rsidR="00900240" w:rsidRPr="004E1F03" w:rsidRDefault="00900240" w:rsidP="00CE00FD">
      <w:pPr>
        <w:pStyle w:val="PL"/>
      </w:pPr>
      <w:r>
        <w:t>CipheringAlgorithm</w:t>
      </w:r>
      <w:r w:rsidRPr="004E1F03">
        <w:t xml:space="preserve"> ::=</w:t>
      </w:r>
      <w:r w:rsidRPr="004E1F03">
        <w:tab/>
      </w:r>
      <w:r w:rsidRPr="004E1F03">
        <w:tab/>
      </w:r>
      <w:r w:rsidRPr="004E1F03">
        <w:tab/>
      </w:r>
      <w:r w:rsidRPr="004E1F03">
        <w:tab/>
      </w:r>
      <w:r w:rsidRPr="00F62519">
        <w:rPr>
          <w:color w:val="993366"/>
        </w:rPr>
        <w:t>ENUMERATED</w:t>
      </w:r>
      <w:r w:rsidRPr="004E1F03">
        <w:t xml:space="preserve"> {</w:t>
      </w:r>
    </w:p>
    <w:p w14:paraId="42F8B0BB" w14:textId="77777777" w:rsidR="00900240" w:rsidRPr="004E1F03" w:rsidRDefault="00900240" w:rsidP="00CE00FD">
      <w:pPr>
        <w:pStyle w:val="PL"/>
      </w:pPr>
      <w:r>
        <w:tab/>
      </w:r>
      <w:r>
        <w:tab/>
      </w:r>
      <w:r>
        <w:tab/>
      </w:r>
      <w:r>
        <w:tab/>
      </w:r>
      <w:r>
        <w:tab/>
      </w:r>
      <w:r>
        <w:tab/>
      </w:r>
      <w:r>
        <w:tab/>
      </w:r>
      <w:r>
        <w:tab/>
      </w:r>
      <w:r>
        <w:tab/>
      </w:r>
      <w:r>
        <w:tab/>
      </w:r>
      <w:r>
        <w:tab/>
        <w:t>nea0, nea1, nea2, n</w:t>
      </w:r>
      <w:r w:rsidRPr="004E1F03">
        <w:t>ea3, spare4, spare3,</w:t>
      </w:r>
    </w:p>
    <w:p w14:paraId="59A0BB2B" w14:textId="77777777" w:rsidR="00900240" w:rsidRPr="004E1F03"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0639342C" w14:textId="5D1172DF" w:rsidR="00900240" w:rsidRDefault="00900240" w:rsidP="00CE00FD">
      <w:pPr>
        <w:pStyle w:val="PL"/>
      </w:pPr>
    </w:p>
    <w:p w14:paraId="65F16161" w14:textId="451259FB" w:rsidR="00115F71" w:rsidRPr="00D02B97" w:rsidRDefault="00115F71" w:rsidP="00CE00FD">
      <w:pPr>
        <w:pStyle w:val="PL"/>
        <w:rPr>
          <w:color w:val="808080"/>
        </w:rPr>
      </w:pPr>
      <w:r w:rsidRPr="00D02B97">
        <w:rPr>
          <w:color w:val="808080"/>
        </w:rPr>
        <w:t>-- TAG-SECURITY-ALGORITHM-CONFIG-STOP</w:t>
      </w:r>
    </w:p>
    <w:p w14:paraId="0170C7A8" w14:textId="546D2854" w:rsidR="00A47364" w:rsidRPr="00F62519" w:rsidRDefault="00A47364" w:rsidP="00CE00FD">
      <w:pPr>
        <w:pStyle w:val="PL"/>
        <w:rPr>
          <w:color w:val="808080"/>
        </w:rPr>
      </w:pPr>
      <w:r w:rsidRPr="00F62519">
        <w:rPr>
          <w:color w:val="808080"/>
        </w:rPr>
        <w:t>-- ASN1STOP</w:t>
      </w:r>
    </w:p>
    <w:p w14:paraId="35DBD2B5" w14:textId="77777777" w:rsidR="00900240" w:rsidRDefault="00900240" w:rsidP="00900240">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4E1F03" w14:paraId="288BD80A" w14:textId="77777777" w:rsidTr="0089794D">
        <w:trPr>
          <w:cantSplit/>
          <w:trHeight w:val="151"/>
          <w:tblHeader/>
        </w:trPr>
        <w:tc>
          <w:tcPr>
            <w:tcW w:w="14097" w:type="dxa"/>
          </w:tcPr>
          <w:p w14:paraId="4D2F3EDF" w14:textId="77777777" w:rsidR="00900240" w:rsidRPr="004E1F03" w:rsidRDefault="00900240" w:rsidP="0089794D">
            <w:pPr>
              <w:pStyle w:val="TAH"/>
              <w:rPr>
                <w:lang w:eastAsia="en-GB"/>
              </w:rPr>
            </w:pPr>
            <w:r w:rsidRPr="004E1F03">
              <w:rPr>
                <w:i/>
                <w:noProof/>
                <w:lang w:eastAsia="en-GB"/>
              </w:rPr>
              <w:t>SecurityAlgorithmConfig</w:t>
            </w:r>
            <w:r w:rsidRPr="004E1F03">
              <w:rPr>
                <w:iCs/>
                <w:noProof/>
                <w:lang w:eastAsia="en-GB"/>
              </w:rPr>
              <w:t xml:space="preserve"> field descriptions</w:t>
            </w:r>
          </w:p>
        </w:tc>
      </w:tr>
      <w:tr w:rsidR="00900240" w:rsidRPr="004E1F03" w14:paraId="0587A58C" w14:textId="77777777" w:rsidTr="0089794D">
        <w:trPr>
          <w:cantSplit/>
          <w:trHeight w:val="641"/>
        </w:trPr>
        <w:tc>
          <w:tcPr>
            <w:tcW w:w="14097" w:type="dxa"/>
          </w:tcPr>
          <w:p w14:paraId="17EBC81C" w14:textId="77777777" w:rsidR="00900240" w:rsidRPr="00675346" w:rsidRDefault="00900240" w:rsidP="0089794D">
            <w:pPr>
              <w:pStyle w:val="TAL"/>
              <w:rPr>
                <w:b/>
                <w:bCs/>
                <w:i/>
                <w:noProof/>
                <w:lang w:eastAsia="en-GB"/>
              </w:rPr>
            </w:pPr>
            <w:r w:rsidRPr="00675346">
              <w:rPr>
                <w:b/>
                <w:bCs/>
                <w:i/>
                <w:noProof/>
                <w:lang w:eastAsia="en-GB"/>
              </w:rPr>
              <w:t>cipheringAlgorithm</w:t>
            </w:r>
          </w:p>
          <w:p w14:paraId="4B6890CB" w14:textId="77777777" w:rsidR="00900240" w:rsidRPr="00675346" w:rsidRDefault="00900240" w:rsidP="0089794D">
            <w:pPr>
              <w:pStyle w:val="TAL"/>
              <w:rPr>
                <w:lang w:eastAsia="en-GB"/>
              </w:rPr>
            </w:pPr>
            <w:r w:rsidRPr="00675346">
              <w:rPr>
                <w:lang w:eastAsia="en-GB"/>
              </w:rPr>
              <w:t xml:space="preserve">Indicates the ciphering algorithm to be used for </w:t>
            </w:r>
            <w:r w:rsidRPr="00675346">
              <w:rPr>
                <w:noProof/>
                <w:lang w:eastAsia="en-GB"/>
              </w:rPr>
              <w:t>SRBs</w:t>
            </w:r>
            <w:r w:rsidRPr="00675346">
              <w:rPr>
                <w:lang w:eastAsia="en-GB"/>
              </w:rPr>
              <w:t xml:space="preserve"> and </w:t>
            </w:r>
            <w:r w:rsidRPr="00675346">
              <w:rPr>
                <w:noProof/>
                <w:lang w:eastAsia="en-GB"/>
              </w:rPr>
              <w:t>DRBs</w:t>
            </w:r>
            <w:r w:rsidRPr="00675346">
              <w:rPr>
                <w:iCs/>
                <w:lang w:eastAsia="en-GB"/>
              </w:rPr>
              <w:t>, as specified in TS 33.501 [11]</w:t>
            </w:r>
            <w:r w:rsidRPr="00675346">
              <w:rPr>
                <w:noProof/>
                <w:lang w:eastAsia="en-GB"/>
              </w:rPr>
              <w:t>. The algorithms nea0-nea3 are identical to the LTE algorithms eea0-3. For EN-DC</w:t>
            </w:r>
            <w:r>
              <w:rPr>
                <w:noProof/>
                <w:lang w:eastAsia="en-GB"/>
              </w:rPr>
              <w:t>,</w:t>
            </w:r>
            <w:r w:rsidRPr="00675346">
              <w:rPr>
                <w:noProof/>
                <w:lang w:eastAsia="en-GB"/>
              </w:rPr>
              <w:t xml:space="preserve"> the algorithms configured for bearers using KeNB shall be the same as for all bearers using KeNB.</w:t>
            </w:r>
          </w:p>
        </w:tc>
      </w:tr>
      <w:tr w:rsidR="00900240" w:rsidRPr="004E1F03" w14:paraId="6FD112B7" w14:textId="77777777" w:rsidTr="0089794D">
        <w:trPr>
          <w:cantSplit/>
          <w:trHeight w:val="641"/>
        </w:trPr>
        <w:tc>
          <w:tcPr>
            <w:tcW w:w="14097" w:type="dxa"/>
          </w:tcPr>
          <w:p w14:paraId="3FE6B19E" w14:textId="77777777" w:rsidR="00900240" w:rsidRPr="00675346" w:rsidRDefault="00900240" w:rsidP="0089794D">
            <w:pPr>
              <w:pStyle w:val="TAL"/>
              <w:rPr>
                <w:b/>
                <w:bCs/>
                <w:i/>
                <w:noProof/>
                <w:lang w:eastAsia="en-GB"/>
              </w:rPr>
            </w:pPr>
            <w:r w:rsidRPr="00675346">
              <w:rPr>
                <w:b/>
                <w:bCs/>
                <w:i/>
                <w:noProof/>
                <w:lang w:eastAsia="en-GB"/>
              </w:rPr>
              <w:t>integrityProtAlgorithm</w:t>
            </w:r>
          </w:p>
          <w:p w14:paraId="1038D85D" w14:textId="77777777" w:rsidR="00900240" w:rsidRPr="00675346" w:rsidRDefault="00900240" w:rsidP="0089794D">
            <w:pPr>
              <w:pStyle w:val="TAL"/>
              <w:rPr>
                <w:lang w:eastAsia="en-GB"/>
              </w:rPr>
            </w:pPr>
            <w:r w:rsidRPr="00675346">
              <w:rPr>
                <w:noProof/>
                <w:lang w:eastAsia="en-GB"/>
              </w:rPr>
              <w:t>For EN-DC</w:t>
            </w:r>
            <w:r>
              <w:rPr>
                <w:noProof/>
                <w:lang w:eastAsia="en-GB"/>
              </w:rPr>
              <w:t>,</w:t>
            </w:r>
            <w:r w:rsidRPr="00675346">
              <w:rPr>
                <w:noProof/>
                <w:lang w:eastAsia="en-GB"/>
              </w:rPr>
              <w:t xml:space="preserve"> this IE indicates the integrity protection algorithm to be used for SRBs, as specified in TS 33.501 [11]. The algorithms nia0-nia3 is identical to the LTE algorithms eia0-3. For EN-DC</w:t>
            </w:r>
            <w:r>
              <w:rPr>
                <w:noProof/>
                <w:lang w:eastAsia="en-GB"/>
              </w:rPr>
              <w:t>,</w:t>
            </w:r>
            <w:r w:rsidRPr="00675346">
              <w:rPr>
                <w:noProof/>
                <w:lang w:eastAsia="en-GB"/>
              </w:rPr>
              <w:t xml:space="preserve"> the algorithms configured for SRBs using KeNB shall be the same as for all SRBs using KeNB.</w:t>
            </w:r>
          </w:p>
        </w:tc>
      </w:tr>
    </w:tbl>
    <w:p w14:paraId="42C7F9C1" w14:textId="77777777" w:rsidR="00900240" w:rsidRDefault="00900240" w:rsidP="00900240">
      <w:pPr>
        <w:rPr>
          <w:iCs/>
        </w:rPr>
      </w:pPr>
    </w:p>
    <w:p w14:paraId="3D17E990" w14:textId="77777777" w:rsidR="00DE5D29" w:rsidRPr="00000A61" w:rsidRDefault="00DE5D29" w:rsidP="00DE5D29">
      <w:pPr>
        <w:pStyle w:val="Heading4"/>
        <w:rPr>
          <w:noProof/>
        </w:rPr>
      </w:pPr>
      <w:bookmarkStart w:id="335" w:name="_Toc501138327"/>
      <w:bookmarkStart w:id="336" w:name="_Toc500942754"/>
      <w:r w:rsidRPr="00000A61">
        <w:t>–</w:t>
      </w:r>
      <w:r w:rsidRPr="00000A61">
        <w:tab/>
      </w:r>
      <w:r w:rsidRPr="00000A61">
        <w:rPr>
          <w:i/>
        </w:rPr>
        <w:t>Serv</w:t>
      </w:r>
      <w:r w:rsidRPr="00000A61">
        <w:rPr>
          <w:i/>
          <w:noProof/>
        </w:rPr>
        <w:t>CellIndex</w:t>
      </w:r>
      <w:bookmarkEnd w:id="332"/>
      <w:bookmarkEnd w:id="335"/>
      <w:bookmarkEnd w:id="336"/>
    </w:p>
    <w:p w14:paraId="59680A9C" w14:textId="77777777" w:rsidR="00DE5D29" w:rsidRPr="00000A61" w:rsidRDefault="00DE5D29" w:rsidP="00DE5D29">
      <w:r w:rsidRPr="00000A61">
        <w:t xml:space="preserve">The IE </w:t>
      </w:r>
      <w:r w:rsidRPr="00000A61">
        <w:rPr>
          <w:i/>
        </w:rPr>
        <w:t>Serv</w:t>
      </w:r>
      <w:r w:rsidRPr="00000A61">
        <w:rPr>
          <w:i/>
          <w:noProof/>
        </w:rPr>
        <w:t>CellIndex</w:t>
      </w:r>
      <w:r w:rsidRPr="00000A61">
        <w:t xml:space="preserve"> concerns a short identity, used to identify a serving cell (i.e. the PCell or an SCell). Value 0 applies for the PCell, while the </w:t>
      </w:r>
      <w:r w:rsidRPr="00000A61">
        <w:rPr>
          <w:i/>
        </w:rPr>
        <w:t>SCellIndex</w:t>
      </w:r>
      <w:r w:rsidRPr="00000A61">
        <w:t xml:space="preserve"> that has previously been assigned applies for SCells.</w:t>
      </w:r>
    </w:p>
    <w:p w14:paraId="076BDF96" w14:textId="77777777" w:rsidR="00DE5D29" w:rsidRPr="00000A61" w:rsidRDefault="00DE5D29" w:rsidP="00DE5D29">
      <w:pPr>
        <w:pStyle w:val="TH"/>
      </w:pPr>
      <w:r w:rsidRPr="00000A61">
        <w:rPr>
          <w:bCs/>
          <w:i/>
          <w:iCs/>
        </w:rPr>
        <w:t xml:space="preserve">ServCellIndex </w:t>
      </w:r>
      <w:r w:rsidRPr="00000A61">
        <w:t>information element</w:t>
      </w:r>
    </w:p>
    <w:p w14:paraId="506D39F5" w14:textId="77777777" w:rsidR="00DE5D29" w:rsidRPr="00D02B97" w:rsidRDefault="00DE5D29" w:rsidP="00CE00FD">
      <w:pPr>
        <w:pStyle w:val="PL"/>
        <w:rPr>
          <w:color w:val="808080"/>
        </w:rPr>
      </w:pPr>
      <w:r w:rsidRPr="00D02B97">
        <w:rPr>
          <w:color w:val="808080"/>
        </w:rPr>
        <w:t>-- ASN1START</w:t>
      </w:r>
    </w:p>
    <w:p w14:paraId="09555C40" w14:textId="77777777" w:rsidR="00DE5D29" w:rsidRPr="00D02B97" w:rsidRDefault="00DE5D29" w:rsidP="00CE00FD">
      <w:pPr>
        <w:pStyle w:val="PL"/>
        <w:rPr>
          <w:color w:val="808080"/>
        </w:rPr>
      </w:pPr>
      <w:r w:rsidRPr="00D02B97">
        <w:rPr>
          <w:color w:val="808080"/>
        </w:rPr>
        <w:t>-- TAG-SERV-CELL-INDEX-START</w:t>
      </w:r>
    </w:p>
    <w:p w14:paraId="2AC0BA79" w14:textId="77777777" w:rsidR="00DE5D29" w:rsidRPr="00000A61" w:rsidRDefault="00DE5D29" w:rsidP="00CE00FD">
      <w:pPr>
        <w:pStyle w:val="PL"/>
      </w:pPr>
    </w:p>
    <w:p w14:paraId="3EBE88C7" w14:textId="027B25C0" w:rsidR="00DE5D29" w:rsidRPr="00000A61" w:rsidRDefault="00DE5D29" w:rsidP="00CE00FD">
      <w:pPr>
        <w:pStyle w:val="PL"/>
      </w:pPr>
      <w:bookmarkStart w:id="337" w:name="TServCellIndexr13"/>
      <w:r w:rsidRPr="00000A61">
        <w:t>ServCellIndex</w:t>
      </w:r>
      <w:bookmarkEnd w:id="337"/>
      <w:r w:rsidRPr="00000A61">
        <w:t xml:space="preserve"> ::=</w:t>
      </w:r>
      <w:r w:rsidRPr="00000A61">
        <w:tab/>
      </w:r>
      <w:r w:rsidRPr="00000A61">
        <w:tab/>
      </w:r>
      <w:r w:rsidRPr="00000A61">
        <w:tab/>
      </w:r>
      <w:r>
        <w:tab/>
      </w:r>
      <w:r w:rsidRPr="00000A61">
        <w:tab/>
      </w:r>
      <w:r w:rsidRPr="00D02B97">
        <w:rPr>
          <w:color w:val="993366"/>
        </w:rPr>
        <w:t>INTEGER</w:t>
      </w:r>
      <w:r w:rsidRPr="00000A61">
        <w:t xml:space="preserve"> (0..</w:t>
      </w:r>
      <w:r w:rsidR="00A5424E">
        <w:t>maxNrofServingCells</w:t>
      </w:r>
      <w:r w:rsidRPr="00000A61">
        <w:t>)</w:t>
      </w:r>
    </w:p>
    <w:p w14:paraId="2E920573" w14:textId="77777777" w:rsidR="00DE5D29" w:rsidRPr="00000A61" w:rsidRDefault="00DE5D29" w:rsidP="00CE00FD">
      <w:pPr>
        <w:pStyle w:val="PL"/>
      </w:pPr>
    </w:p>
    <w:p w14:paraId="32E7C75F" w14:textId="77777777" w:rsidR="00DE5D29" w:rsidRPr="00D02B97" w:rsidRDefault="00DE5D29" w:rsidP="00CE00FD">
      <w:pPr>
        <w:pStyle w:val="PL"/>
        <w:rPr>
          <w:color w:val="808080"/>
        </w:rPr>
      </w:pPr>
      <w:r w:rsidRPr="00D02B97">
        <w:rPr>
          <w:color w:val="808080"/>
        </w:rPr>
        <w:t>-- TAG-SERV-CELL-INDEX-STOP</w:t>
      </w:r>
    </w:p>
    <w:p w14:paraId="00D86301" w14:textId="77777777" w:rsidR="00DE5D29" w:rsidRPr="00D02B97" w:rsidRDefault="00DE5D29" w:rsidP="00CE00FD">
      <w:pPr>
        <w:pStyle w:val="PL"/>
        <w:rPr>
          <w:iCs/>
          <w:color w:val="808080"/>
        </w:rPr>
      </w:pPr>
      <w:r w:rsidRPr="00D02B97">
        <w:rPr>
          <w:color w:val="808080"/>
        </w:rPr>
        <w:t>-- ASN1STOP</w:t>
      </w:r>
    </w:p>
    <w:p w14:paraId="6F8D4D8B" w14:textId="664C8A63" w:rsidR="00BB6BE9" w:rsidRPr="00000A61" w:rsidRDefault="00BB6BE9" w:rsidP="00BB6BE9">
      <w:pPr>
        <w:pStyle w:val="Heading4"/>
      </w:pPr>
      <w:bookmarkStart w:id="338" w:name="_Toc501138328"/>
      <w:bookmarkStart w:id="339" w:name="_Toc500942755"/>
      <w:r w:rsidRPr="00000A61">
        <w:t>–</w:t>
      </w:r>
      <w:r w:rsidRPr="00000A61">
        <w:tab/>
      </w:r>
      <w:r w:rsidRPr="00000A61">
        <w:rPr>
          <w:i/>
        </w:rPr>
        <w:t>ServingCellConfigCommon</w:t>
      </w:r>
      <w:bookmarkEnd w:id="338"/>
      <w:bookmarkEnd w:id="339"/>
    </w:p>
    <w:p w14:paraId="1AE4D259" w14:textId="7DC78BB2" w:rsidR="00BB6BE9" w:rsidRPr="00000A61" w:rsidRDefault="00BB6BE9" w:rsidP="00BB6BE9">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rsidR="00C841C6">
        <w:t>Sp</w:t>
      </w:r>
      <w:r w:rsidRPr="00000A61">
        <w:t>Cells (MCG and SCG) upon reconfiguration</w:t>
      </w:r>
      <w:r w:rsidR="007F4955">
        <w:t xml:space="preserve"> with sync</w:t>
      </w:r>
      <w:r w:rsidRPr="00000A61">
        <w:t xml:space="preserve">. </w:t>
      </w:r>
    </w:p>
    <w:p w14:paraId="576655C1" w14:textId="77777777" w:rsidR="00BB6BE9" w:rsidRPr="00000A61" w:rsidRDefault="00BB6BE9" w:rsidP="00BB6BE9">
      <w:pPr>
        <w:pStyle w:val="TH"/>
      </w:pPr>
      <w:r w:rsidRPr="00000A61">
        <w:rPr>
          <w:bCs/>
          <w:i/>
          <w:iCs/>
        </w:rPr>
        <w:t xml:space="preserve">ServingCellConfigCommon </w:t>
      </w:r>
      <w:r w:rsidRPr="00000A61">
        <w:t>information element</w:t>
      </w:r>
    </w:p>
    <w:p w14:paraId="22435E6C" w14:textId="77777777" w:rsidR="00C66C86" w:rsidRPr="00D02B97" w:rsidRDefault="00C66C86" w:rsidP="00CE00FD">
      <w:pPr>
        <w:pStyle w:val="PL"/>
        <w:rPr>
          <w:color w:val="808080"/>
        </w:rPr>
      </w:pPr>
      <w:r w:rsidRPr="00D02B97">
        <w:rPr>
          <w:color w:val="808080"/>
        </w:rPr>
        <w:t>-- ASN1START</w:t>
      </w:r>
    </w:p>
    <w:p w14:paraId="0D8A093D" w14:textId="77777777" w:rsidR="00C66C86" w:rsidRPr="00D02B97" w:rsidRDefault="00C66C86" w:rsidP="00CE00FD">
      <w:pPr>
        <w:pStyle w:val="PL"/>
        <w:rPr>
          <w:color w:val="808080"/>
        </w:rPr>
      </w:pPr>
      <w:r w:rsidRPr="00D02B97">
        <w:rPr>
          <w:color w:val="808080"/>
        </w:rPr>
        <w:t>-- TAG-SERVING-CELL-CONFIG-COMMON-START</w:t>
      </w:r>
    </w:p>
    <w:p w14:paraId="03911EE3" w14:textId="77777777" w:rsidR="00C66C86" w:rsidRPr="00000A61" w:rsidRDefault="00C66C86" w:rsidP="00CE00FD">
      <w:pPr>
        <w:pStyle w:val="PL"/>
      </w:pPr>
    </w:p>
    <w:p w14:paraId="715AA701" w14:textId="77777777" w:rsidR="00C66C86" w:rsidRPr="00000A61" w:rsidRDefault="00C66C86" w:rsidP="00CE00FD">
      <w:pPr>
        <w:pStyle w:val="PL"/>
      </w:pPr>
      <w:r w:rsidRPr="00000A61">
        <w:t>ServingCellConfigCommon ::=</w:t>
      </w:r>
      <w:r w:rsidRPr="00000A61">
        <w:tab/>
      </w:r>
      <w:r w:rsidRPr="00000A61">
        <w:tab/>
      </w:r>
      <w:r w:rsidRPr="00D02B97">
        <w:rPr>
          <w:color w:val="993366"/>
        </w:rPr>
        <w:t>SEQUENCE</w:t>
      </w:r>
      <w:r w:rsidRPr="00000A61">
        <w:t xml:space="preserve"> {</w:t>
      </w:r>
    </w:p>
    <w:p w14:paraId="3DC5C893" w14:textId="77777777" w:rsidR="00C66C86" w:rsidRPr="00000A61" w:rsidRDefault="00C66C86" w:rsidP="00CE00FD">
      <w:pPr>
        <w:pStyle w:val="PL"/>
      </w:pPr>
    </w:p>
    <w:p w14:paraId="67AC88F1" w14:textId="216B37DA" w:rsidR="00C66C86" w:rsidRPr="00D02B97" w:rsidRDefault="00C66C86" w:rsidP="00CE00FD">
      <w:pPr>
        <w:pStyle w:val="PL"/>
        <w:rPr>
          <w:color w:val="808080"/>
        </w:rPr>
      </w:pPr>
      <w:r w:rsidRPr="00000A61">
        <w:tab/>
      </w:r>
      <w:r w:rsidRPr="00D02B97">
        <w:rPr>
          <w:color w:val="808080"/>
        </w:rPr>
        <w:t xml:space="preserve">-- Parameters identifying the target cell (reconfiguration </w:t>
      </w:r>
      <w:r w:rsidR="007F4955" w:rsidRPr="00D02B97">
        <w:rPr>
          <w:color w:val="808080"/>
        </w:rPr>
        <w:t>with sync</w:t>
      </w:r>
      <w:r w:rsidRPr="00D02B97">
        <w:rPr>
          <w:color w:val="808080"/>
        </w:rPr>
        <w:t>, SCell addition, PSCell addition)</w:t>
      </w:r>
    </w:p>
    <w:p w14:paraId="610E61B6" w14:textId="77777777" w:rsidR="00C66C86" w:rsidRPr="00D02B97" w:rsidRDefault="00C66C86" w:rsidP="00CE00FD">
      <w:pPr>
        <w:pStyle w:val="PL"/>
        <w:rPr>
          <w:color w:val="808080"/>
        </w:rPr>
      </w:pPr>
      <w:r w:rsidRPr="00000A61">
        <w:tab/>
      </w:r>
      <w:r w:rsidRPr="00D02B97">
        <w:rPr>
          <w:color w:val="808080"/>
        </w:rPr>
        <w:t xml:space="preserve">-- </w:t>
      </w:r>
      <w:bookmarkStart w:id="340" w:name="_Hlk495573594"/>
      <w:r w:rsidRPr="00D02B97">
        <w:rPr>
          <w:color w:val="808080"/>
        </w:rPr>
        <w:t>FFS: Need to indicate initial BWP here</w:t>
      </w:r>
      <w:bookmarkEnd w:id="340"/>
      <w:r w:rsidRPr="00D02B97">
        <w:rPr>
          <w:color w:val="808080"/>
        </w:rPr>
        <w:t>?</w:t>
      </w:r>
    </w:p>
    <w:p w14:paraId="7FC76CFD" w14:textId="77777777" w:rsidR="00C66C86" w:rsidRPr="00D02B97" w:rsidRDefault="00C66C86" w:rsidP="00CE00FD">
      <w:pPr>
        <w:pStyle w:val="PL"/>
        <w:rPr>
          <w:color w:val="808080"/>
        </w:rPr>
      </w:pPr>
      <w:r w:rsidRPr="00000A61">
        <w:tab/>
      </w:r>
      <w:r w:rsidRPr="00D02B97">
        <w:rPr>
          <w:color w:val="808080"/>
        </w:rPr>
        <w:t>-- FFS: Update the following based on input from RAN1 and RAN4</w:t>
      </w:r>
    </w:p>
    <w:p w14:paraId="20AD1901" w14:textId="77777777" w:rsidR="00C66C86" w:rsidRPr="00D02B97" w:rsidRDefault="00C66C86" w:rsidP="00CE00FD">
      <w:pPr>
        <w:pStyle w:val="PL"/>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HOAndSCellAdd,</w:t>
      </w:r>
    </w:p>
    <w:p w14:paraId="7A32DDDF" w14:textId="1ADDF092" w:rsidR="00C66C86" w:rsidRPr="00F62519" w:rsidRDefault="00C66C86" w:rsidP="00CE00FD">
      <w:pPr>
        <w:pStyle w:val="PL"/>
        <w:rPr>
          <w:color w:val="808080"/>
        </w:rPr>
      </w:pPr>
      <w:r w:rsidRPr="00000A61">
        <w:tab/>
        <w:t>frequencyInfoDL</w:t>
      </w:r>
      <w:r w:rsidRPr="00000A61">
        <w:tab/>
      </w:r>
      <w:r w:rsidRPr="00000A61">
        <w:tab/>
      </w:r>
      <w:r w:rsidRPr="00000A61">
        <w:tab/>
      </w:r>
      <w:r w:rsidRPr="00000A61">
        <w:tab/>
      </w:r>
      <w:r w:rsidRPr="00000A61">
        <w:tab/>
      </w:r>
      <w:r w:rsidRPr="00000A61">
        <w:tab/>
      </w:r>
      <w:r w:rsidR="00B608A4">
        <w:t>FrequencyInfoDL</w:t>
      </w:r>
      <w:r w:rsidRPr="00000A61">
        <w:tab/>
      </w:r>
      <w:r w:rsidRPr="00000A61">
        <w:tab/>
      </w:r>
      <w:r w:rsidRPr="00000A61">
        <w:tab/>
      </w:r>
      <w:r w:rsidRPr="00000A61">
        <w:tab/>
      </w:r>
      <w:r w:rsidRPr="00000A61">
        <w:tab/>
      </w:r>
      <w:r w:rsidRPr="00000A61">
        <w:tab/>
      </w:r>
      <w:r w:rsidRPr="00000A61">
        <w:tab/>
      </w:r>
      <w:r w:rsidRPr="00000A61">
        <w:tab/>
      </w:r>
      <w:r w:rsidR="00AC44BA">
        <w:tab/>
      </w:r>
      <w:r w:rsidR="00AC44BA">
        <w:tab/>
      </w:r>
      <w:r w:rsidR="00AC44BA">
        <w:tab/>
      </w:r>
      <w:r w:rsidRPr="00000A61">
        <w:tab/>
      </w:r>
      <w:r w:rsidRPr="00D02B97">
        <w:rPr>
          <w:color w:val="993366"/>
        </w:rPr>
        <w:t>OPTIONAL</w:t>
      </w:r>
      <w:r w:rsidRPr="00000A61">
        <w:t xml:space="preserve">, </w:t>
      </w:r>
      <w:r w:rsidRPr="00D02B97">
        <w:rPr>
          <w:color w:val="808080"/>
        </w:rPr>
        <w:t>-- Cond InterFreqHOAndSCellAdd</w:t>
      </w:r>
    </w:p>
    <w:p w14:paraId="0B89EFF4" w14:textId="5AD8180C" w:rsidR="00B608A4" w:rsidRPr="00D02B97" w:rsidRDefault="00C66C86" w:rsidP="00CE00FD">
      <w:pPr>
        <w:pStyle w:val="PL"/>
        <w:rPr>
          <w:color w:val="808080"/>
        </w:rPr>
      </w:pPr>
      <w:r w:rsidRPr="00000A61">
        <w:tab/>
      </w:r>
      <w:r w:rsidR="00B608A4" w:rsidRPr="00D02B97">
        <w:rPr>
          <w:color w:val="808080"/>
        </w:rPr>
        <w:t xml:space="preserve">-- The initial </w:t>
      </w:r>
      <w:r w:rsidR="000E2573" w:rsidRPr="00D02B97">
        <w:rPr>
          <w:color w:val="808080"/>
        </w:rPr>
        <w:t>down</w:t>
      </w:r>
      <w:r w:rsidR="00B608A4" w:rsidRPr="00D02B97">
        <w:rPr>
          <w:color w:val="808080"/>
        </w:rPr>
        <w:t xml:space="preserve">link BWP configuration for a SpCell (PCell of MCG or SCG). </w:t>
      </w:r>
    </w:p>
    <w:p w14:paraId="45C722E1" w14:textId="608D6649" w:rsidR="00B608A4" w:rsidRPr="00F62519" w:rsidRDefault="00B608A4" w:rsidP="00CE00FD">
      <w:pPr>
        <w:pStyle w:val="PL"/>
      </w:pPr>
      <w:r w:rsidRPr="00000A61">
        <w:tab/>
        <w:t>initial</w:t>
      </w:r>
      <w:r>
        <w:t>Down</w:t>
      </w:r>
      <w:r w:rsidRPr="00000A61">
        <w:t>linkBandwidthPart</w:t>
      </w:r>
      <w:r w:rsidRPr="00000A61">
        <w:tab/>
      </w:r>
      <w:r w:rsidRPr="00000A61">
        <w:tab/>
      </w:r>
      <w:r w:rsidR="00FD2D49">
        <w:t>Downlink</w:t>
      </w:r>
      <w:r w:rsidRPr="00000A61">
        <w:t>BandwidthPart</w:t>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w:t>
      </w:r>
    </w:p>
    <w:p w14:paraId="14F9023D" w14:textId="2B99E672" w:rsidR="00B608A4" w:rsidRDefault="00B608A4" w:rsidP="00CE00FD">
      <w:pPr>
        <w:pStyle w:val="PL"/>
      </w:pPr>
    </w:p>
    <w:p w14:paraId="0C76AD19" w14:textId="5D0FACB0" w:rsidR="00C66C86" w:rsidRPr="00D02B97" w:rsidRDefault="00C66C86" w:rsidP="00CE00FD">
      <w:pPr>
        <w:pStyle w:val="PL"/>
        <w:rPr>
          <w:color w:val="808080"/>
        </w:rPr>
      </w:pPr>
      <w:r w:rsidRPr="00000A61">
        <w:tab/>
      </w:r>
      <w:r w:rsidR="009E4003">
        <w:t>uplink</w:t>
      </w:r>
      <w:r w:rsidR="008C0A69">
        <w:t>ConfigCommon</w:t>
      </w:r>
      <w:r w:rsidR="009E4003">
        <w:tab/>
      </w:r>
      <w:r w:rsidR="009E4003">
        <w:tab/>
      </w:r>
      <w:r w:rsidR="009E4003">
        <w:tab/>
      </w:r>
      <w:r w:rsidR="009E4003">
        <w:tab/>
      </w:r>
      <w:r w:rsidR="009E4003">
        <w:tab/>
      </w:r>
      <w:r w:rsidR="003C6942">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 xml:space="preserve">, </w:t>
      </w:r>
      <w:r w:rsidRPr="00D02B97">
        <w:rPr>
          <w:color w:val="808080"/>
        </w:rPr>
        <w:t>-- Cond InterFreqHOAndUplinkSCellAdd</w:t>
      </w:r>
    </w:p>
    <w:p w14:paraId="354CF56A" w14:textId="77777777" w:rsidR="00C66C86" w:rsidRPr="00000A61" w:rsidRDefault="00C66C86"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51835C43" w14:textId="5079164E" w:rsidR="008C0A69" w:rsidRPr="00000A61" w:rsidRDefault="008C0A69"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rsidRPr="00D02B97">
        <w:rPr>
          <w:color w:val="993366"/>
        </w:rPr>
        <w:t>OPTIONAL</w:t>
      </w:r>
    </w:p>
    <w:p w14:paraId="2A085BD0" w14:textId="77777777" w:rsidR="00C66C86" w:rsidRPr="00D02B97" w:rsidRDefault="00C66C86"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1DB702F2" w14:textId="7F88437F"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30849">
        <w:rPr>
          <w:color w:val="993366"/>
        </w:rPr>
        <w:t>,</w:t>
      </w:r>
      <w:r w:rsidRPr="00000A61">
        <w:t xml:space="preserve"> </w:t>
      </w:r>
      <w:r w:rsidRPr="00D02B97">
        <w:rPr>
          <w:color w:val="808080"/>
        </w:rPr>
        <w:t>-- Cond SUL</w:t>
      </w:r>
    </w:p>
    <w:p w14:paraId="32663C39" w14:textId="77777777" w:rsidR="00C66C86" w:rsidRPr="00000A61" w:rsidRDefault="00C66C86" w:rsidP="00CE00FD">
      <w:pPr>
        <w:pStyle w:val="PL"/>
      </w:pPr>
    </w:p>
    <w:p w14:paraId="17211A5F" w14:textId="77777777" w:rsidR="00C66C86" w:rsidRPr="00D02B97" w:rsidRDefault="00C66C86" w:rsidP="00CE00FD">
      <w:pPr>
        <w:pStyle w:val="PL"/>
        <w:rPr>
          <w:color w:val="808080"/>
        </w:rPr>
      </w:pPr>
      <w:r w:rsidRPr="00000A61">
        <w:tab/>
      </w:r>
      <w:r w:rsidRPr="00D02B97">
        <w:rPr>
          <w:color w:val="808080"/>
        </w:rPr>
        <w:t>-- Subcarrier spacing for SIB1, Msg.2/4 for initial access and SI-messages.</w:t>
      </w:r>
    </w:p>
    <w:p w14:paraId="6BFD62CF" w14:textId="589A1B1C" w:rsidR="00C66C86" w:rsidRPr="00D02B97" w:rsidRDefault="00C66C86" w:rsidP="00CE00FD">
      <w:pPr>
        <w:pStyle w:val="PL"/>
        <w:rPr>
          <w:color w:val="808080"/>
        </w:rPr>
      </w:pPr>
      <w:r w:rsidRPr="00000A61">
        <w:tab/>
      </w:r>
      <w:r w:rsidRPr="00D02B97">
        <w:rPr>
          <w:color w:val="808080"/>
        </w:rPr>
        <w:t>-- Values 15, and 30 kHz are applicable for carrier frequencies &lt;6GHz; Values 60 and 120 kHz are applicable for carrier frequencies &gt;6GHz</w:t>
      </w:r>
    </w:p>
    <w:p w14:paraId="2682A8B0" w14:textId="7840708D" w:rsidR="00772635" w:rsidRPr="00D02B97" w:rsidRDefault="00772635" w:rsidP="00CE00FD">
      <w:pPr>
        <w:pStyle w:val="PL"/>
        <w:rPr>
          <w:color w:val="808080"/>
        </w:rPr>
      </w:pPr>
      <w:r>
        <w:tab/>
      </w:r>
      <w:r w:rsidRPr="00D02B97">
        <w:rPr>
          <w:color w:val="808080"/>
        </w:rPr>
        <w:t>-- FFS: This must be one of the SCSs defined already inside FrequencyInfoDL. Consider flagging one of those as ”common”</w:t>
      </w:r>
      <w:r w:rsidR="00CA6AC4" w:rsidRPr="00D02B97">
        <w:rPr>
          <w:color w:val="808080"/>
        </w:rPr>
        <w:t xml:space="preserve"> instead of this field. </w:t>
      </w:r>
    </w:p>
    <w:p w14:paraId="72C49728" w14:textId="77777777" w:rsidR="00C66C86" w:rsidRPr="00000A61" w:rsidRDefault="00C66C86" w:rsidP="00CE00FD">
      <w:pPr>
        <w:pStyle w:val="PL"/>
      </w:pPr>
      <w:r w:rsidRPr="00000A61">
        <w:tab/>
        <w:t>subcarrierSpacingCommon</w:t>
      </w:r>
      <w:r w:rsidRPr="00000A61">
        <w:tab/>
      </w:r>
      <w:r w:rsidRPr="00000A61">
        <w:tab/>
      </w:r>
      <w:r w:rsidRPr="00000A61">
        <w:tab/>
      </w:r>
      <w:r w:rsidRPr="00000A61">
        <w:tab/>
        <w:t>SubcarrierSpacing,</w:t>
      </w:r>
    </w:p>
    <w:p w14:paraId="5DB7FD1D" w14:textId="77777777" w:rsidR="00C66C86" w:rsidRPr="00000A61" w:rsidRDefault="00C66C86" w:rsidP="00CE00FD">
      <w:pPr>
        <w:pStyle w:val="PL"/>
      </w:pPr>
    </w:p>
    <w:p w14:paraId="2C1BDBF3" w14:textId="77777777" w:rsidR="009463BF" w:rsidRPr="00D02B97" w:rsidRDefault="00C66C86" w:rsidP="00CE00FD">
      <w:pPr>
        <w:pStyle w:val="PL"/>
        <w:rPr>
          <w:color w:val="808080"/>
        </w:rPr>
      </w:pPr>
      <w:r w:rsidRPr="00000A61">
        <w:tab/>
      </w:r>
      <w:r w:rsidRPr="00D02B97">
        <w:rPr>
          <w:color w:val="808080"/>
        </w:rPr>
        <w:t>-- Indicates the time domain positions of the transmitted SS-blocks in an SS-burst</w:t>
      </w:r>
      <w:r w:rsidR="009463BF" w:rsidRPr="00D02B97">
        <w:rPr>
          <w:color w:val="808080"/>
        </w:rPr>
        <w:t>.</w:t>
      </w:r>
    </w:p>
    <w:p w14:paraId="767622CA" w14:textId="589E43A9" w:rsidR="00C66C86" w:rsidRPr="00D02B97" w:rsidRDefault="009463BF" w:rsidP="00CE00FD">
      <w:pPr>
        <w:pStyle w:val="PL"/>
        <w:rPr>
          <w:color w:val="808080"/>
        </w:rPr>
      </w:pPr>
      <w:r>
        <w:tab/>
      </w:r>
      <w:r w:rsidRPr="00D02B97">
        <w:rPr>
          <w:color w:val="808080"/>
        </w:rPr>
        <w:t>-- Corresponds to L1 parameter 'SSB-Transmitted'</w:t>
      </w:r>
      <w:r w:rsidR="00C66C86" w:rsidRPr="00D02B97">
        <w:rPr>
          <w:color w:val="808080"/>
        </w:rPr>
        <w:t xml:space="preserve"> (see 38.213, section 4.1)</w:t>
      </w:r>
    </w:p>
    <w:p w14:paraId="275CD4E2" w14:textId="37149569" w:rsidR="009463BF" w:rsidRPr="00D02B97" w:rsidRDefault="009463BF" w:rsidP="00CE00FD">
      <w:pPr>
        <w:pStyle w:val="PL"/>
        <w:rPr>
          <w:color w:val="808080"/>
        </w:rPr>
      </w:pPr>
      <w:r>
        <w:tab/>
      </w:r>
      <w:r w:rsidRPr="00D02B97">
        <w:rPr>
          <w:color w:val="808080"/>
        </w:rPr>
        <w:t>-- FFS_CECHK: Is the NW required to provide always a valid bitmap? If not, we cannot use “need M”</w:t>
      </w:r>
    </w:p>
    <w:p w14:paraId="7CA0DE7F" w14:textId="6519C15E" w:rsidR="00C66C86" w:rsidRPr="00000A61" w:rsidRDefault="00C66C86" w:rsidP="00CE00FD">
      <w:pPr>
        <w:pStyle w:val="PL"/>
      </w:pPr>
      <w:r w:rsidRPr="00000A61">
        <w:tab/>
      </w:r>
      <w:bookmarkStart w:id="341" w:name="_Hlk493885951"/>
      <w:r w:rsidRPr="00000A61">
        <w:t>ssb-PositionsInBurst</w:t>
      </w:r>
      <w:bookmarkEnd w:id="341"/>
      <w:r w:rsidRPr="00000A61">
        <w:tab/>
      </w:r>
      <w:r w:rsidRPr="00000A61">
        <w:tab/>
      </w:r>
      <w:r w:rsidRPr="00000A61">
        <w:tab/>
      </w:r>
      <w:r w:rsidRPr="00000A61">
        <w:tab/>
      </w:r>
      <w:r w:rsidRPr="00D02B97">
        <w:rPr>
          <w:color w:val="993366"/>
        </w:rPr>
        <w:t>CHOICE</w:t>
      </w:r>
      <w:r w:rsidRPr="00000A61">
        <w:t xml:space="preserve"> {</w:t>
      </w:r>
    </w:p>
    <w:p w14:paraId="4284A86B" w14:textId="77777777" w:rsidR="00C66C86" w:rsidRPr="00D02B97" w:rsidRDefault="00C66C86" w:rsidP="00CE00FD">
      <w:pPr>
        <w:pStyle w:val="PL"/>
        <w:rPr>
          <w:color w:val="808080"/>
        </w:rPr>
      </w:pPr>
      <w:r w:rsidRPr="00000A61">
        <w:tab/>
      </w:r>
      <w:r w:rsidRPr="00000A61">
        <w:tab/>
      </w:r>
      <w:r w:rsidRPr="00D02B97">
        <w:rPr>
          <w:color w:val="808080"/>
        </w:rPr>
        <w:t>-- bitmap for sub 3 GHz</w:t>
      </w:r>
    </w:p>
    <w:p w14:paraId="763DFB7E" w14:textId="77777777" w:rsidR="00C66C86" w:rsidRPr="00000A61" w:rsidRDefault="00C66C86" w:rsidP="00CE00FD">
      <w:pPr>
        <w:pStyle w:val="PL"/>
      </w:pP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2E5FCD2" w14:textId="77777777" w:rsidR="00C66C86" w:rsidRPr="00D02B97" w:rsidRDefault="00C66C86" w:rsidP="00CE00FD">
      <w:pPr>
        <w:pStyle w:val="PL"/>
        <w:rPr>
          <w:color w:val="808080"/>
        </w:rPr>
      </w:pPr>
      <w:r w:rsidRPr="00000A61">
        <w:tab/>
      </w:r>
      <w:r w:rsidRPr="00000A61">
        <w:tab/>
      </w:r>
      <w:r w:rsidRPr="00D02B97">
        <w:rPr>
          <w:color w:val="808080"/>
        </w:rPr>
        <w:t>-- bitmap for 3-6 GHz</w:t>
      </w:r>
    </w:p>
    <w:p w14:paraId="0C20DB6F" w14:textId="77777777" w:rsidR="00C66C86" w:rsidRPr="00000A61" w:rsidRDefault="00C66C86" w:rsidP="00CE00FD">
      <w:pPr>
        <w:pStyle w:val="PL"/>
      </w:pP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638EEE50" w14:textId="77777777" w:rsidR="00C66C86" w:rsidRPr="00D02B97" w:rsidRDefault="00C66C86" w:rsidP="00CE00FD">
      <w:pPr>
        <w:pStyle w:val="PL"/>
        <w:rPr>
          <w:color w:val="808080"/>
        </w:rPr>
      </w:pPr>
      <w:r w:rsidRPr="00000A61">
        <w:tab/>
      </w:r>
      <w:r w:rsidRPr="00000A61">
        <w:tab/>
      </w:r>
      <w:r w:rsidRPr="00D02B97">
        <w:rPr>
          <w:color w:val="808080"/>
        </w:rPr>
        <w:t>-- bitmap for above 6 GHz</w:t>
      </w:r>
    </w:p>
    <w:p w14:paraId="7D596DB7" w14:textId="77777777" w:rsidR="00C66C86" w:rsidRPr="00000A61" w:rsidRDefault="00C66C86" w:rsidP="00CE00FD">
      <w:pPr>
        <w:pStyle w:val="PL"/>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6AD312F1" w14:textId="281C2E42"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E8AA55B" w14:textId="77777777" w:rsidR="00C66C86" w:rsidRPr="00000A61" w:rsidRDefault="00C66C86" w:rsidP="00CE00FD">
      <w:pPr>
        <w:pStyle w:val="PL"/>
      </w:pPr>
    </w:p>
    <w:p w14:paraId="67F66CFF" w14:textId="77777777" w:rsidR="00C66C86" w:rsidRPr="00D02B97" w:rsidRDefault="00C66C86" w:rsidP="00CE00FD">
      <w:pPr>
        <w:pStyle w:val="PL"/>
        <w:rPr>
          <w:color w:val="808080"/>
        </w:rPr>
      </w:pPr>
      <w:r w:rsidRPr="00000A61">
        <w:tab/>
      </w:r>
      <w:r w:rsidRPr="00D02B97">
        <w:rPr>
          <w:color w:val="808080"/>
        </w:rPr>
        <w:t>-- The SSB periodicity in msec for the rate matching purpose (see 38.211, section [7.4.3.1])</w:t>
      </w:r>
    </w:p>
    <w:p w14:paraId="73C063C7" w14:textId="77777777" w:rsidR="00C66C86" w:rsidRPr="00AB1EF9" w:rsidRDefault="00C66C86"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w:t>
      </w:r>
      <w:r w:rsidRPr="00AB1EF9">
        <w:tab/>
      </w:r>
      <w:r w:rsidRPr="00AB1EF9">
        <w:tab/>
      </w:r>
      <w:r w:rsidRPr="00AB1EF9">
        <w:tab/>
      </w:r>
      <w:r w:rsidRPr="00AB1EF9">
        <w:tab/>
      </w:r>
      <w:r w:rsidRPr="00D02B97">
        <w:rPr>
          <w:color w:val="993366"/>
        </w:rPr>
        <w:t>OPTIONAL</w:t>
      </w:r>
      <w:r w:rsidRPr="00000A61">
        <w:t>,</w:t>
      </w:r>
    </w:p>
    <w:p w14:paraId="36C0ADC6" w14:textId="77777777" w:rsidR="00C66C86" w:rsidRPr="00000A61" w:rsidRDefault="00C66C86" w:rsidP="00CE00FD">
      <w:pPr>
        <w:pStyle w:val="PL"/>
      </w:pPr>
    </w:p>
    <w:p w14:paraId="3703E1F3" w14:textId="77777777" w:rsidR="00C66C86" w:rsidRPr="00D02B97" w:rsidRDefault="00C66C86" w:rsidP="00CE00FD">
      <w:pPr>
        <w:pStyle w:val="PL"/>
        <w:rPr>
          <w:color w:val="808080"/>
        </w:rPr>
      </w:pPr>
      <w:r w:rsidRPr="00000A61">
        <w:tab/>
      </w:r>
      <w:r w:rsidRPr="00D02B97">
        <w:rPr>
          <w:color w:val="808080"/>
        </w:rPr>
        <w:t>-- Position of (first) DL DM-RS (see 38.211, section 7.4.1.1.1)</w:t>
      </w:r>
    </w:p>
    <w:p w14:paraId="2AFFF20F" w14:textId="77777777" w:rsidR="00C66C86" w:rsidRPr="00000A61" w:rsidRDefault="00C66C86"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37F5E791" w14:textId="77777777" w:rsidR="00C66C86" w:rsidRPr="00000A61" w:rsidRDefault="00C66C86" w:rsidP="00CE00FD">
      <w:pPr>
        <w:pStyle w:val="PL"/>
      </w:pPr>
    </w:p>
    <w:p w14:paraId="6FC16F67" w14:textId="77777777" w:rsidR="00C66C86" w:rsidRPr="00000A61" w:rsidRDefault="00C66C86" w:rsidP="00CE00FD">
      <w:pPr>
        <w:pStyle w:val="PL"/>
      </w:pPr>
    </w:p>
    <w:p w14:paraId="6ADBB86E" w14:textId="77777777" w:rsidR="00C66C86" w:rsidRPr="00D02B97" w:rsidRDefault="00C66C86" w:rsidP="00CE00FD">
      <w:pPr>
        <w:pStyle w:val="PL"/>
        <w:rPr>
          <w:color w:val="808080"/>
        </w:rPr>
      </w:pPr>
      <w:r w:rsidRPr="00000A61">
        <w:tab/>
      </w:r>
      <w:r w:rsidRPr="00D02B97">
        <w:rPr>
          <w:color w:val="808080"/>
        </w:rPr>
        <w:t>-- Subcarrier spacing of SSB. Used only for non-initial access (e.g. SCells, PCell of SCG).</w:t>
      </w:r>
    </w:p>
    <w:p w14:paraId="0A3F311A" w14:textId="77777777" w:rsidR="00C66C86" w:rsidRPr="00D02B97" w:rsidRDefault="00C66C86" w:rsidP="00CE00FD">
      <w:pPr>
        <w:pStyle w:val="PL"/>
        <w:rPr>
          <w:color w:val="808080"/>
        </w:rPr>
      </w:pPr>
      <w:r w:rsidRPr="00000A61">
        <w:tab/>
      </w:r>
      <w:r w:rsidRPr="00D02B97">
        <w:rPr>
          <w:color w:val="808080"/>
        </w:rPr>
        <w:t xml:space="preserve">-- If the field is absent the UE shall assume the default value of the band. </w:t>
      </w:r>
    </w:p>
    <w:p w14:paraId="354B5D88" w14:textId="77777777" w:rsidR="00C66C86" w:rsidRPr="00D02B97" w:rsidRDefault="00C66C86" w:rsidP="00CE00FD">
      <w:pPr>
        <w:pStyle w:val="PL"/>
        <w:rPr>
          <w:color w:val="808080"/>
        </w:rPr>
      </w:pPr>
      <w:r w:rsidRPr="00000A61">
        <w:tab/>
      </w:r>
      <w:r w:rsidRPr="00D02B97">
        <w:rPr>
          <w:color w:val="808080"/>
        </w:rPr>
        <w:t>-- FFS in RAN1: Possibility to have several default values? May the field be absent in that case?</w:t>
      </w:r>
    </w:p>
    <w:p w14:paraId="274FEEE4" w14:textId="77777777" w:rsidR="00C66C86" w:rsidRPr="00D02B97" w:rsidRDefault="00C66C86" w:rsidP="00CE00FD">
      <w:pPr>
        <w:pStyle w:val="PL"/>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408C7B6B" w14:textId="77777777" w:rsidR="00C66C86" w:rsidRPr="00000A61" w:rsidRDefault="00C66C86" w:rsidP="00CE00FD">
      <w:pPr>
        <w:pStyle w:val="PL"/>
      </w:pPr>
      <w:r w:rsidRPr="00000A61">
        <w:tab/>
      </w:r>
    </w:p>
    <w:p w14:paraId="39FFB649" w14:textId="7CDBC5C5" w:rsidR="001D42FC" w:rsidRPr="00D02B97" w:rsidRDefault="001D42FC" w:rsidP="00CE00FD">
      <w:pPr>
        <w:pStyle w:val="PL"/>
        <w:rPr>
          <w:color w:val="808080"/>
        </w:rPr>
      </w:pPr>
      <w:r>
        <w:tab/>
      </w:r>
      <w:r w:rsidRPr="00D02B97">
        <w:rPr>
          <w:color w:val="808080"/>
        </w:rPr>
        <w:t xml:space="preserve">-- A cell-specific TDD UL/DL configuration. </w:t>
      </w:r>
    </w:p>
    <w:p w14:paraId="6867827F" w14:textId="3812B103" w:rsidR="00C66C86" w:rsidRPr="00D02B97" w:rsidRDefault="00C66C86" w:rsidP="00CE00FD">
      <w:pPr>
        <w:pStyle w:val="PL"/>
        <w:rPr>
          <w:color w:val="808080"/>
        </w:rPr>
      </w:pPr>
      <w:r w:rsidRPr="00000A61">
        <w:tab/>
        <w:t>tdd-UL-DL-configuration</w:t>
      </w:r>
      <w:r w:rsidR="00DA69E9" w:rsidRPr="00000A61">
        <w:t>Common</w:t>
      </w:r>
      <w:r w:rsidRPr="00000A61">
        <w:tab/>
      </w:r>
      <w:r w:rsidRPr="00000A61">
        <w:tab/>
      </w:r>
      <w:r w:rsidR="001D42FC">
        <w:t>TDD</w:t>
      </w:r>
      <w:r w:rsidR="001D42FC" w:rsidRPr="00F62519">
        <w:t>-UL-</w:t>
      </w:r>
      <w:r w:rsidR="001D42FC">
        <w:t>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B9CAAFC" w14:textId="57F74ECE" w:rsidR="001D42FC" w:rsidRPr="00D02B97" w:rsidRDefault="001D42FC" w:rsidP="00CE00FD">
      <w:pPr>
        <w:pStyle w:val="PL"/>
        <w:rPr>
          <w:color w:val="808080"/>
        </w:rPr>
      </w:pPr>
      <w:r>
        <w:tab/>
      </w:r>
      <w:r w:rsidRPr="00D02B97">
        <w:rPr>
          <w:color w:val="808080"/>
        </w:rPr>
        <w:t xml:space="preserve">-- A second cell-specific TDD UL/DL configuration. </w:t>
      </w:r>
    </w:p>
    <w:p w14:paraId="4F9A1B17" w14:textId="79804D34" w:rsidR="001D42FC" w:rsidRPr="00D02B97" w:rsidRDefault="001D42FC" w:rsidP="00CE00FD">
      <w:pPr>
        <w:pStyle w:val="PL"/>
        <w:rPr>
          <w:color w:val="808080"/>
        </w:rPr>
      </w:pPr>
      <w:r>
        <w:tab/>
      </w:r>
      <w:r w:rsidRPr="00D02B97">
        <w:rPr>
          <w:color w:val="808080"/>
        </w:rPr>
        <w:t xml:space="preserve">-- FFS_CHECK: What does the UE do with two? Which one applies? A union of both? If so, how? </w:t>
      </w:r>
    </w:p>
    <w:p w14:paraId="016FD16B" w14:textId="3E79568B" w:rsidR="002C1F80" w:rsidRPr="00D02B97" w:rsidRDefault="001D42FC" w:rsidP="00CE00FD">
      <w:pPr>
        <w:pStyle w:val="PL"/>
        <w:rPr>
          <w:color w:val="808080"/>
        </w:rPr>
      </w:pPr>
      <w:r w:rsidRPr="00000A61">
        <w:tab/>
        <w:t>tdd</w:t>
      </w:r>
      <w:r w:rsidRPr="00F62519">
        <w:t>-UL-DL-</w:t>
      </w:r>
      <w:r w:rsidRPr="00000A61">
        <w:t>configurationCommon</w:t>
      </w:r>
      <w:r>
        <w:t>2</w:t>
      </w:r>
      <w:r w:rsidRPr="00000A61">
        <w:tab/>
      </w:r>
      <w:r w:rsidRPr="00000A61">
        <w:tab/>
      </w:r>
      <w:r>
        <w:t>TDD-UL-</w:t>
      </w:r>
      <w:r w:rsidRPr="00F62519">
        <w:t>DL</w:t>
      </w:r>
      <w:r>
        <w:t>-ConfigCommon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5ADF8FD" w14:textId="77777777" w:rsidR="001D42FC" w:rsidRPr="00000A61" w:rsidRDefault="001D42FC" w:rsidP="00CE00FD">
      <w:pPr>
        <w:pStyle w:val="PL"/>
      </w:pPr>
    </w:p>
    <w:p w14:paraId="18AD5AF8" w14:textId="77777777" w:rsidR="00C66C86" w:rsidRPr="00D02B97" w:rsidRDefault="00C66C86" w:rsidP="00CE00FD">
      <w:pPr>
        <w:pStyle w:val="PL"/>
        <w:rPr>
          <w:color w:val="808080"/>
        </w:rPr>
      </w:pPr>
      <w:r w:rsidRPr="00000A61">
        <w:tab/>
      </w:r>
      <w:r w:rsidRPr="00D02B97">
        <w:rPr>
          <w:color w:val="808080"/>
        </w:rPr>
        <w:t xml:space="preserve">-- TX power that the NW used for SSB transmission. The UE uses it to estimate the RA preamble TX power. </w:t>
      </w:r>
    </w:p>
    <w:p w14:paraId="4D87AAFE" w14:textId="4FF9E90A" w:rsidR="00C66C86" w:rsidRPr="00D02B97" w:rsidRDefault="00C66C86" w:rsidP="00CE00FD">
      <w:pPr>
        <w:pStyle w:val="PL"/>
        <w:rPr>
          <w:color w:val="808080"/>
        </w:rPr>
      </w:pPr>
      <w:r w:rsidRPr="00000A61">
        <w:tab/>
      </w:r>
      <w:r w:rsidRPr="00D02B97">
        <w:rPr>
          <w:color w:val="808080"/>
        </w:rPr>
        <w:t>-- (see 38.213, section 7.4)</w:t>
      </w:r>
    </w:p>
    <w:p w14:paraId="68B7B660" w14:textId="416DF69B" w:rsidR="00C66C86" w:rsidRPr="00000A61" w:rsidRDefault="00C66C86"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6ADC747D" w14:textId="77777777" w:rsidR="00C66C86" w:rsidRPr="00000A61" w:rsidRDefault="00C66C86" w:rsidP="00CE00FD">
      <w:pPr>
        <w:pStyle w:val="PL"/>
      </w:pPr>
    </w:p>
    <w:p w14:paraId="25C839D1" w14:textId="77777777" w:rsidR="00C66C86" w:rsidRPr="00000A61" w:rsidRDefault="00C66C86" w:rsidP="00CE00FD">
      <w:pPr>
        <w:pStyle w:val="PL"/>
      </w:pPr>
    </w:p>
    <w:p w14:paraId="0D5EDCA6" w14:textId="77777777" w:rsidR="00C66C86" w:rsidRPr="00D02B97" w:rsidRDefault="00C66C86" w:rsidP="00CE00FD">
      <w:pPr>
        <w:pStyle w:val="PL"/>
        <w:rPr>
          <w:color w:val="808080"/>
        </w:rPr>
      </w:pPr>
      <w:r w:rsidRPr="00000A61">
        <w:tab/>
      </w:r>
      <w:r w:rsidRPr="00D02B97">
        <w:rPr>
          <w:color w:val="808080"/>
        </w:rPr>
        <w:t>-- =====================================</w:t>
      </w:r>
    </w:p>
    <w:p w14:paraId="0B4377FE" w14:textId="77777777" w:rsidR="00C66C86" w:rsidRPr="00D02B97" w:rsidRDefault="00C66C86" w:rsidP="00CE00FD">
      <w:pPr>
        <w:pStyle w:val="PL"/>
        <w:rPr>
          <w:color w:val="808080"/>
        </w:rPr>
      </w:pPr>
      <w:r w:rsidRPr="00000A61">
        <w:tab/>
      </w:r>
      <w:r w:rsidRPr="00D02B97">
        <w:rPr>
          <w:color w:val="808080"/>
        </w:rPr>
        <w:t>-- FFS which of the following are needed</w:t>
      </w:r>
    </w:p>
    <w:p w14:paraId="365EFAC7" w14:textId="77777777" w:rsidR="00C66C86" w:rsidRPr="00D02B97" w:rsidRDefault="00C66C86" w:rsidP="00CE00FD">
      <w:pPr>
        <w:pStyle w:val="PL"/>
        <w:rPr>
          <w:color w:val="808080"/>
        </w:rPr>
      </w:pPr>
      <w:r w:rsidRPr="00000A61">
        <w:tab/>
      </w:r>
      <w:r w:rsidRPr="00D02B97">
        <w:rPr>
          <w:color w:val="808080"/>
        </w:rPr>
        <w:t>--</w:t>
      </w:r>
    </w:p>
    <w:p w14:paraId="69236D9D" w14:textId="23D51EB2" w:rsidR="00C15FCD" w:rsidRPr="00D02B97" w:rsidRDefault="00C15FCD" w:rsidP="00CE00FD">
      <w:pPr>
        <w:pStyle w:val="PL"/>
        <w:rPr>
          <w:color w:val="808080"/>
        </w:rPr>
      </w:pPr>
      <w:r w:rsidRPr="00000A61">
        <w:tab/>
      </w:r>
      <w:r w:rsidRPr="00D02B97">
        <w:rPr>
          <w:color w:val="808080"/>
        </w:rPr>
        <w:t>--  BandwidthPart-Confi</w:t>
      </w:r>
      <w:r w:rsidR="0044493A" w:rsidRPr="00D02B97">
        <w:rPr>
          <w:color w:val="808080"/>
        </w:rPr>
        <w:t>g</w:t>
      </w:r>
    </w:p>
    <w:p w14:paraId="42075354" w14:textId="286B9499" w:rsidR="00C15FCD" w:rsidRPr="00D02B97" w:rsidRDefault="00C15FCD" w:rsidP="00CE00FD">
      <w:pPr>
        <w:pStyle w:val="PL"/>
        <w:rPr>
          <w:color w:val="808080"/>
        </w:rPr>
      </w:pPr>
      <w:r w:rsidRPr="00000A61">
        <w:tab/>
      </w:r>
      <w:r w:rsidRPr="00D02B97">
        <w:rPr>
          <w:color w:val="808080"/>
        </w:rPr>
        <w:t>--</w:t>
      </w:r>
      <w:r w:rsidRPr="00D02B97">
        <w:rPr>
          <w:color w:val="808080"/>
        </w:rPr>
        <w:tab/>
        <w:t>ControlResourceSet</w:t>
      </w:r>
    </w:p>
    <w:p w14:paraId="5BD2BAF5" w14:textId="77777777" w:rsidR="00C15FCD" w:rsidRPr="00D02B97" w:rsidRDefault="00C15FCD" w:rsidP="00CE00FD">
      <w:pPr>
        <w:pStyle w:val="PL"/>
        <w:rPr>
          <w:color w:val="808080"/>
        </w:rPr>
      </w:pPr>
      <w:r w:rsidRPr="00000A61">
        <w:tab/>
      </w:r>
      <w:r w:rsidRPr="00D02B97">
        <w:rPr>
          <w:color w:val="808080"/>
        </w:rPr>
        <w:t>--</w:t>
      </w:r>
      <w:r w:rsidRPr="00D02B97">
        <w:rPr>
          <w:color w:val="808080"/>
        </w:rPr>
        <w:tab/>
        <w:t>SearchSpace</w:t>
      </w:r>
    </w:p>
    <w:p w14:paraId="42307F35" w14:textId="6F0C7D95" w:rsidR="00C15FCD" w:rsidRPr="00D02B97" w:rsidRDefault="00C15FCD" w:rsidP="00CE00FD">
      <w:pPr>
        <w:pStyle w:val="PL"/>
        <w:rPr>
          <w:color w:val="808080"/>
        </w:rPr>
      </w:pPr>
      <w:r w:rsidRPr="00000A61">
        <w:tab/>
      </w:r>
      <w:r w:rsidRPr="00D02B97">
        <w:rPr>
          <w:color w:val="808080"/>
        </w:rPr>
        <w:t>--</w:t>
      </w:r>
      <w:r w:rsidRPr="00D02B97">
        <w:rPr>
          <w:color w:val="808080"/>
        </w:rPr>
        <w:tab/>
        <w:t xml:space="preserve">or include pdcchConfigSIB1 instead of BWP, CORESET and SearchSpace? </w:t>
      </w:r>
    </w:p>
    <w:p w14:paraId="74C78446" w14:textId="7FE757E2" w:rsidR="00C66C86" w:rsidRPr="00D02B97" w:rsidRDefault="00C66C86" w:rsidP="00CE00FD">
      <w:pPr>
        <w:pStyle w:val="PL"/>
        <w:rPr>
          <w:color w:val="808080"/>
        </w:rPr>
      </w:pPr>
      <w:r w:rsidRPr="00000A61">
        <w:tab/>
      </w:r>
      <w:r w:rsidRPr="00D02B97">
        <w:rPr>
          <w:color w:val="808080"/>
        </w:rPr>
        <w:t>--</w:t>
      </w:r>
      <w:r w:rsidRPr="00D02B97">
        <w:rPr>
          <w:color w:val="808080"/>
        </w:rPr>
        <w:tab/>
        <w:t xml:space="preserve">bcch-Config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BCCH-Config,</w:t>
      </w:r>
    </w:p>
    <w:p w14:paraId="252A656C"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 xml:space="preserve">pcch-Config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PCCH-Config,</w:t>
      </w:r>
    </w:p>
    <w:p w14:paraId="1514F2E5"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pdsch-ConfigCommon</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PDSCH-ConfigCommon,</w:t>
      </w:r>
    </w:p>
    <w:p w14:paraId="3619863B"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soundingRS-UL-ConfigCommon</w:t>
      </w:r>
      <w:r w:rsidRPr="00D02B97">
        <w:rPr>
          <w:color w:val="808080"/>
        </w:rPr>
        <w:tab/>
      </w:r>
      <w:r w:rsidRPr="00D02B97">
        <w:rPr>
          <w:color w:val="808080"/>
        </w:rPr>
        <w:tab/>
      </w:r>
      <w:r w:rsidRPr="00D02B97">
        <w:rPr>
          <w:color w:val="808080"/>
        </w:rPr>
        <w:tab/>
        <w:t>SoundingRS-UL-ConfigCommon,</w:t>
      </w:r>
    </w:p>
    <w:p w14:paraId="7781633A" w14:textId="77777777" w:rsidR="00C66C86" w:rsidRPr="00000A61" w:rsidRDefault="00C66C86" w:rsidP="00CE00FD">
      <w:pPr>
        <w:pStyle w:val="PL"/>
      </w:pPr>
    </w:p>
    <w:p w14:paraId="39C89A43" w14:textId="77777777" w:rsidR="00C66C86" w:rsidRPr="00000A61" w:rsidRDefault="00C66C86" w:rsidP="00CE00FD">
      <w:pPr>
        <w:pStyle w:val="PL"/>
      </w:pPr>
      <w:r w:rsidRPr="00000A61">
        <w:t>}</w:t>
      </w:r>
    </w:p>
    <w:p w14:paraId="02D94558" w14:textId="16FCF852" w:rsidR="003C6942" w:rsidRDefault="003C6942" w:rsidP="00CE00FD">
      <w:pPr>
        <w:pStyle w:val="PL"/>
      </w:pPr>
    </w:p>
    <w:p w14:paraId="01CF2827" w14:textId="70B9221C" w:rsidR="003C6942" w:rsidRDefault="003C6942" w:rsidP="00CE00FD">
      <w:pPr>
        <w:pStyle w:val="PL"/>
      </w:pPr>
      <w:r>
        <w:t>UplinkConfigCommon :</w:t>
      </w:r>
      <w:r w:rsidR="0017275E">
        <w:t>:</w:t>
      </w:r>
      <w:r>
        <w:t>=</w:t>
      </w:r>
      <w:r>
        <w:tab/>
      </w:r>
      <w:r>
        <w:tab/>
      </w:r>
      <w:r>
        <w:tab/>
      </w:r>
      <w:r>
        <w:tab/>
      </w:r>
      <w:r w:rsidRPr="00D02B97">
        <w:rPr>
          <w:color w:val="993366"/>
        </w:rPr>
        <w:t>SEQUENCE</w:t>
      </w:r>
      <w:r>
        <w:t xml:space="preserve"> {</w:t>
      </w:r>
    </w:p>
    <w:p w14:paraId="27EE9C16" w14:textId="677AB6E5" w:rsidR="003C6942" w:rsidRPr="00D02B97" w:rsidRDefault="003C6942" w:rsidP="00CE00FD">
      <w:pPr>
        <w:pStyle w:val="PL"/>
        <w:rPr>
          <w:color w:val="808080"/>
        </w:rPr>
      </w:pPr>
      <w:r>
        <w:tab/>
      </w:r>
      <w:r w:rsidRPr="00D02B97">
        <w:rPr>
          <w:color w:val="808080"/>
        </w:rPr>
        <w:t>-- Absolute uplink frequency configuration and subcarrier specific virtual carriers.</w:t>
      </w:r>
    </w:p>
    <w:p w14:paraId="7EBDC408" w14:textId="0687EF29" w:rsidR="003C6942" w:rsidRPr="00D02B97" w:rsidRDefault="003C6942" w:rsidP="00CE00FD">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51166589" w14:textId="36E92704" w:rsidR="003C6942" w:rsidRPr="00D02B97" w:rsidRDefault="003C6942" w:rsidP="00CE00FD">
      <w:pPr>
        <w:pStyle w:val="PL"/>
        <w:rPr>
          <w:color w:val="808080"/>
        </w:rPr>
      </w:pPr>
      <w:r>
        <w:tab/>
      </w:r>
      <w:r w:rsidRPr="00D02B97">
        <w:rPr>
          <w:color w:val="808080"/>
        </w:rPr>
        <w:t xml:space="preserve">-- The initial uplink BWP configuration for a SpCell (PCell of MCG or SCG). Corresponds to L1 parameter 'initial-UL-BWP'. </w:t>
      </w:r>
    </w:p>
    <w:p w14:paraId="634211B5" w14:textId="68758DB4" w:rsidR="003C6942" w:rsidRPr="00D02B97" w:rsidRDefault="003C6942" w:rsidP="00CE00FD">
      <w:pPr>
        <w:pStyle w:val="PL"/>
        <w:rPr>
          <w:color w:val="808080"/>
        </w:rPr>
      </w:pPr>
      <w:r w:rsidRPr="00000A61">
        <w:tab/>
      </w:r>
      <w:r w:rsidRPr="00D02B97">
        <w:rPr>
          <w:color w:val="808080"/>
        </w:rPr>
        <w:t>-- (see 38.331, section FFS_Section).</w:t>
      </w:r>
    </w:p>
    <w:p w14:paraId="6CE632F3" w14:textId="693EEA8D" w:rsidR="003C6942" w:rsidRPr="00D02B97" w:rsidRDefault="003C6942" w:rsidP="00CE00FD">
      <w:pPr>
        <w:pStyle w:val="PL"/>
        <w:rPr>
          <w:color w:val="808080"/>
        </w:rPr>
      </w:pPr>
      <w:r w:rsidRPr="00000A61">
        <w:tab/>
        <w:t>initialUplinkBandwidthPart</w:t>
      </w:r>
      <w:r w:rsidRPr="00000A61">
        <w:tab/>
      </w:r>
      <w:r w:rsidRPr="00000A61">
        <w:tab/>
      </w:r>
      <w:r w:rsidRPr="00000A61">
        <w:tab/>
      </w:r>
      <w:r w:rsidR="006F7198">
        <w:t>Uplink</w:t>
      </w:r>
      <w:r w:rsidRPr="00000A61">
        <w:t>BandwidthPart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FDD-PCell</w:t>
      </w:r>
    </w:p>
    <w:p w14:paraId="0F7F5229" w14:textId="0B83A73C" w:rsidR="003C6942" w:rsidRPr="00000A61" w:rsidRDefault="003C6942" w:rsidP="00CE00FD">
      <w:pPr>
        <w:pStyle w:val="PL"/>
      </w:pPr>
      <w:r>
        <w:t>}</w:t>
      </w:r>
    </w:p>
    <w:p w14:paraId="5FD2CF49" w14:textId="77777777" w:rsidR="00C66C86" w:rsidRPr="00000A61" w:rsidRDefault="00C66C86" w:rsidP="00CE00FD">
      <w:pPr>
        <w:pStyle w:val="PL"/>
      </w:pPr>
    </w:p>
    <w:p w14:paraId="35670048" w14:textId="77777777" w:rsidR="00C66C86" w:rsidRPr="00D02B97" w:rsidRDefault="00C66C86" w:rsidP="00CE00FD">
      <w:pPr>
        <w:pStyle w:val="PL"/>
        <w:rPr>
          <w:color w:val="808080"/>
        </w:rPr>
      </w:pPr>
      <w:r w:rsidRPr="00D02B97">
        <w:rPr>
          <w:color w:val="808080"/>
        </w:rPr>
        <w:t xml:space="preserve">-- TAG-SERVING-CELL-CONFIG-COMMON-STOP </w:t>
      </w:r>
    </w:p>
    <w:p w14:paraId="4B829F0D" w14:textId="77777777" w:rsidR="00C66C86" w:rsidRPr="00D02B97" w:rsidRDefault="00C66C86" w:rsidP="00CE00FD">
      <w:pPr>
        <w:pStyle w:val="PL"/>
        <w:rPr>
          <w:color w:val="808080"/>
        </w:rPr>
      </w:pPr>
      <w:r w:rsidRPr="00D02B97">
        <w:rPr>
          <w:color w:val="808080"/>
        </w:rPr>
        <w:t>-- ASN1STOP</w:t>
      </w:r>
    </w:p>
    <w:p w14:paraId="20CED0ED" w14:textId="77777777" w:rsidR="00BB6BE9" w:rsidRPr="00000A61" w:rsidRDefault="00BB6BE9" w:rsidP="00BB6BE9">
      <w:pPr>
        <w:pStyle w:val="Heading4"/>
      </w:pPr>
      <w:bookmarkStart w:id="342" w:name="_Toc501138329"/>
      <w:bookmarkStart w:id="343" w:name="_Toc500942756"/>
      <w:bookmarkStart w:id="344" w:name="_Hlk500922656"/>
      <w:r w:rsidRPr="00000A61">
        <w:t>–</w:t>
      </w:r>
      <w:r w:rsidRPr="00000A61">
        <w:tab/>
      </w:r>
      <w:r w:rsidRPr="00000A61">
        <w:rPr>
          <w:i/>
        </w:rPr>
        <w:t>ServingCellConfigDedicated</w:t>
      </w:r>
      <w:bookmarkEnd w:id="342"/>
      <w:bookmarkEnd w:id="343"/>
    </w:p>
    <w:p w14:paraId="3931E04D" w14:textId="38FCE3B0" w:rsidR="00BB6BE9" w:rsidRPr="00000A61" w:rsidRDefault="00BB6BE9" w:rsidP="00BB6BE9">
      <w:r w:rsidRPr="00000A61">
        <w:t xml:space="preserve">The </w:t>
      </w:r>
      <w:r w:rsidRPr="00000A61">
        <w:rPr>
          <w:i/>
        </w:rPr>
        <w:t xml:space="preserve">ServingCellConfigDedicated </w:t>
      </w:r>
      <w:r w:rsidRPr="00000A61">
        <w:t xml:space="preserve">IE is used to configure (add or modify) the UE with a serving cell, which may be the </w:t>
      </w:r>
      <w:r w:rsidR="00C841C6">
        <w:t>Sp</w:t>
      </w:r>
      <w:r w:rsidRPr="00000A61">
        <w:t xml:space="preserve">Cell or an SCell of an MCG or SCG. The parameters herein are UE specific. </w:t>
      </w:r>
    </w:p>
    <w:p w14:paraId="4976B965" w14:textId="77777777" w:rsidR="00BB6BE9" w:rsidRPr="00000A61" w:rsidRDefault="00BB6BE9" w:rsidP="00BB6BE9">
      <w:pPr>
        <w:pStyle w:val="TH"/>
      </w:pPr>
      <w:r w:rsidRPr="00000A61">
        <w:rPr>
          <w:bCs/>
          <w:i/>
          <w:iCs/>
        </w:rPr>
        <w:t xml:space="preserve">ServingCellConfigDedicated </w:t>
      </w:r>
      <w:r w:rsidRPr="00000A61">
        <w:t>information element</w:t>
      </w:r>
    </w:p>
    <w:p w14:paraId="5A8A159D" w14:textId="77777777" w:rsidR="008C0D8C" w:rsidRPr="00D02B97" w:rsidRDefault="008C0D8C" w:rsidP="00CE00FD">
      <w:pPr>
        <w:pStyle w:val="PL"/>
        <w:rPr>
          <w:color w:val="808080"/>
        </w:rPr>
      </w:pPr>
      <w:r w:rsidRPr="00D02B97">
        <w:rPr>
          <w:color w:val="808080"/>
        </w:rPr>
        <w:t>-- ASN1START</w:t>
      </w:r>
    </w:p>
    <w:p w14:paraId="7E6C0DDC" w14:textId="77777777" w:rsidR="008C0D8C" w:rsidRPr="00D02B97" w:rsidRDefault="008C0D8C" w:rsidP="00CE00FD">
      <w:pPr>
        <w:pStyle w:val="PL"/>
        <w:rPr>
          <w:color w:val="808080"/>
        </w:rPr>
      </w:pPr>
      <w:r w:rsidRPr="00D02B97">
        <w:rPr>
          <w:color w:val="808080"/>
        </w:rPr>
        <w:t>-- TAG-SERVING-CELL-CONFIG-DEDICATED-START</w:t>
      </w:r>
    </w:p>
    <w:p w14:paraId="125CAB5C" w14:textId="77777777" w:rsidR="008C0D8C" w:rsidRPr="00000A61" w:rsidRDefault="008C0D8C" w:rsidP="00CE00FD">
      <w:pPr>
        <w:pStyle w:val="PL"/>
      </w:pPr>
    </w:p>
    <w:p w14:paraId="08269469" w14:textId="77777777" w:rsidR="008C0D8C" w:rsidRPr="00000A61" w:rsidRDefault="008C0D8C" w:rsidP="00CE00FD">
      <w:pPr>
        <w:pStyle w:val="PL"/>
      </w:pPr>
      <w:r w:rsidRPr="00000A61">
        <w:t>ServingCellConfigDedicated ::=</w:t>
      </w:r>
      <w:r w:rsidRPr="00000A61">
        <w:tab/>
      </w:r>
      <w:r w:rsidRPr="00000A61">
        <w:tab/>
      </w:r>
      <w:r w:rsidRPr="00D02B97">
        <w:rPr>
          <w:color w:val="993366"/>
        </w:rPr>
        <w:t>SEQUENCE</w:t>
      </w:r>
      <w:r w:rsidRPr="00000A61">
        <w:t xml:space="preserve"> {</w:t>
      </w:r>
    </w:p>
    <w:p w14:paraId="4B182529" w14:textId="3273EA41" w:rsidR="008C0D8C" w:rsidRPr="00D02B97" w:rsidRDefault="008C0D8C" w:rsidP="00CE00FD">
      <w:pPr>
        <w:pStyle w:val="PL"/>
        <w:rPr>
          <w:color w:val="808080"/>
        </w:rPr>
      </w:pPr>
      <w:r w:rsidRPr="00000A61">
        <w:tab/>
      </w:r>
      <w:r w:rsidRPr="00D02B97">
        <w:rPr>
          <w:color w:val="808080"/>
        </w:rPr>
        <w:t>-- L1 parameters:</w:t>
      </w:r>
    </w:p>
    <w:p w14:paraId="1A94AE6B" w14:textId="77777777" w:rsidR="00557C49" w:rsidRPr="00000A61" w:rsidRDefault="00557C49" w:rsidP="00CE00FD">
      <w:pPr>
        <w:pStyle w:val="PL"/>
      </w:pPr>
    </w:p>
    <w:p w14:paraId="24A40270" w14:textId="2E18D1BE" w:rsidR="00557C49" w:rsidRPr="00F62519" w:rsidRDefault="00557C49" w:rsidP="00CE00FD">
      <w:pPr>
        <w:pStyle w:val="PL"/>
        <w:rPr>
          <w:color w:val="808080"/>
        </w:rPr>
      </w:pPr>
      <w:r w:rsidRPr="00000A61">
        <w:tab/>
        <w:t>tdd-UL-DL-configurationDedicated</w:t>
      </w:r>
      <w:r w:rsidRPr="00000A61">
        <w:tab/>
      </w:r>
      <w:r w:rsidR="004238AA">
        <w:t>TDD-UL-DL-Config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7669D0F9" w14:textId="72B25D6E" w:rsidR="00557C49" w:rsidRPr="00000A61" w:rsidRDefault="00557C49" w:rsidP="00CE00FD">
      <w:pPr>
        <w:pStyle w:val="PL"/>
      </w:pPr>
    </w:p>
    <w:p w14:paraId="78566564" w14:textId="1813EAB2" w:rsidR="008C0D8C" w:rsidRPr="00000A61" w:rsidRDefault="008C0D8C" w:rsidP="00CE00FD">
      <w:pPr>
        <w:pStyle w:val="PL"/>
      </w:pPr>
      <w:r w:rsidRPr="00000A61">
        <w:tab/>
        <w:t>bandwidthParts</w:t>
      </w:r>
      <w:r w:rsidRPr="00000A61">
        <w:tab/>
      </w:r>
      <w:r w:rsidRPr="00000A61">
        <w:tab/>
      </w:r>
      <w:r w:rsidRPr="00000A61">
        <w:tab/>
      </w:r>
      <w:r w:rsidRPr="00000A61">
        <w:tab/>
      </w:r>
      <w:r w:rsidRPr="00000A61">
        <w:tab/>
      </w:r>
      <w:r w:rsidRPr="00000A61">
        <w:tab/>
        <w:t>BandwidthPart</w:t>
      </w:r>
      <w:r w:rsidR="006F7198">
        <w:t>-Config</w:t>
      </w:r>
      <w:r w:rsidRPr="00000A61">
        <w:tab/>
      </w:r>
      <w:r w:rsidRPr="00000A61">
        <w:tab/>
      </w:r>
      <w:r w:rsidRPr="00000A61">
        <w:tab/>
      </w:r>
      <w:r w:rsidRPr="00000A61">
        <w:tab/>
      </w:r>
      <w:r w:rsidRPr="00000A61">
        <w:tab/>
      </w:r>
      <w:r w:rsidR="00C82252">
        <w:tab/>
      </w:r>
      <w:r w:rsidR="00C82252">
        <w:tab/>
      </w:r>
      <w:r w:rsidR="00C82252">
        <w:tab/>
      </w:r>
      <w:r w:rsidR="00C82252">
        <w:tab/>
      </w:r>
      <w:r w:rsidR="00C82252">
        <w:tab/>
      </w:r>
      <w:r w:rsidR="00C82252">
        <w:tab/>
      </w:r>
      <w:r w:rsidR="00C82252">
        <w:tab/>
      </w:r>
      <w:r w:rsidR="00C82252">
        <w:tab/>
      </w:r>
      <w:r w:rsidRPr="00000A61">
        <w:tab/>
      </w:r>
      <w:r w:rsidRPr="00D02B97">
        <w:rPr>
          <w:color w:val="993366"/>
        </w:rPr>
        <w:t>OPTIONAL</w:t>
      </w:r>
      <w:r w:rsidRPr="00000A61">
        <w:t>,</w:t>
      </w:r>
    </w:p>
    <w:p w14:paraId="2A4C3584" w14:textId="74200880" w:rsidR="00931814" w:rsidRPr="00000A61" w:rsidRDefault="00931814" w:rsidP="00CE00FD">
      <w:pPr>
        <w:pStyle w:val="PL"/>
      </w:pPr>
    </w:p>
    <w:p w14:paraId="068D1F96" w14:textId="50643474" w:rsidR="00931814" w:rsidRPr="00D02B97" w:rsidRDefault="00931814" w:rsidP="00CE00FD">
      <w:pPr>
        <w:pStyle w:val="PL"/>
        <w:rPr>
          <w:color w:val="808080"/>
        </w:rPr>
      </w:pPr>
      <w:r w:rsidRPr="00000A61">
        <w:tab/>
      </w:r>
      <w:r w:rsidRPr="00D02B97">
        <w:rPr>
          <w:color w:val="808080"/>
        </w:rPr>
        <w:t xml:space="preserve">-- </w:t>
      </w:r>
      <w:r w:rsidR="00CA31E6" w:rsidRPr="00D02B97">
        <w:rPr>
          <w:color w:val="808080"/>
        </w:rPr>
        <w:t>I</w:t>
      </w:r>
      <w:r w:rsidRPr="00D02B97">
        <w:rPr>
          <w:color w:val="808080"/>
        </w:rPr>
        <w:t>dentifer used to initalite data scrambling (c_init) for both PDSCH</w:t>
      </w:r>
      <w:r w:rsidR="00CA31E6" w:rsidRPr="00D02B97">
        <w:rPr>
          <w:color w:val="808080"/>
        </w:rPr>
        <w:t>.</w:t>
      </w:r>
    </w:p>
    <w:p w14:paraId="6F01692C" w14:textId="310C55F4" w:rsidR="00931814" w:rsidRPr="00D02B97" w:rsidRDefault="00931814" w:rsidP="00CE00FD">
      <w:pPr>
        <w:pStyle w:val="PL"/>
        <w:rPr>
          <w:color w:val="808080"/>
        </w:rPr>
      </w:pPr>
      <w:r w:rsidRPr="00000A61">
        <w:tab/>
      </w:r>
      <w:r w:rsidRPr="00D02B97">
        <w:rPr>
          <w:color w:val="808080"/>
        </w:rPr>
        <w:t>-- Corresponds to L1 parameter 'Data-scrambling-Identity' (see 38,214, section FFS_Section)</w:t>
      </w:r>
    </w:p>
    <w:p w14:paraId="2FE3D8FE" w14:textId="5580171D" w:rsidR="001B7262" w:rsidRPr="00D02B97" w:rsidRDefault="001B7262" w:rsidP="00CE00FD">
      <w:pPr>
        <w:pStyle w:val="PL"/>
        <w:rPr>
          <w:color w:val="808080"/>
        </w:rPr>
      </w:pPr>
      <w:r>
        <w:tab/>
      </w:r>
      <w:r w:rsidRPr="00D02B97">
        <w:rPr>
          <w:color w:val="808080"/>
        </w:rPr>
        <w:t xml:space="preserve">-- </w:t>
      </w:r>
      <w:r w:rsidR="00F94986" w:rsidRPr="00F62519">
        <w:rPr>
          <w:color w:val="808080"/>
        </w:rPr>
        <w:t>FFS</w:t>
      </w:r>
      <w:r w:rsidR="00F94986" w:rsidRPr="00D02B97">
        <w:rPr>
          <w:color w:val="808080"/>
        </w:rPr>
        <w:t>:_</w:t>
      </w:r>
      <w:r w:rsidRPr="00D02B97">
        <w:rPr>
          <w:color w:val="808080"/>
        </w:rPr>
        <w:t>Replace by tye ScramblingId used in other places?</w:t>
      </w:r>
    </w:p>
    <w:p w14:paraId="0BF317AE" w14:textId="76F06E95" w:rsidR="00931814" w:rsidRPr="00000A61" w:rsidRDefault="00CA31E6" w:rsidP="00CE00FD">
      <w:pPr>
        <w:pStyle w:val="PL"/>
      </w:pPr>
      <w:r w:rsidRPr="00000A61">
        <w:tab/>
      </w:r>
      <w:r w:rsidR="00931814" w:rsidRPr="00000A61">
        <w:t>dataScramblingIdentity</w:t>
      </w:r>
      <w:r w:rsidR="00961FF8">
        <w:t>PDSCH</w:t>
      </w:r>
      <w:r w:rsidR="00931814" w:rsidRPr="00000A61">
        <w:tab/>
      </w:r>
      <w:r w:rsidR="00931814" w:rsidRPr="00000A61">
        <w:tab/>
      </w:r>
      <w:r w:rsidR="00931814" w:rsidRPr="00000A61">
        <w:tab/>
      </w:r>
      <w:r w:rsidR="00961FF8" w:rsidRPr="00D02B97">
        <w:rPr>
          <w:color w:val="993366"/>
        </w:rPr>
        <w:t>INTEGER</w:t>
      </w:r>
      <w:r w:rsidR="00961FF8">
        <w:t xml:space="preserve"> (0..1007)</w:t>
      </w:r>
      <w:r w:rsidR="00931814"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616B6C">
        <w:tab/>
      </w:r>
      <w:r w:rsidR="00464BB3" w:rsidRPr="00000A61">
        <w:tab/>
      </w:r>
      <w:r w:rsidR="00464BB3" w:rsidRPr="00000A61">
        <w:tab/>
      </w:r>
      <w:r w:rsidR="00931814" w:rsidRPr="00D02B97">
        <w:rPr>
          <w:color w:val="993366"/>
        </w:rPr>
        <w:t>OPTIONAL</w:t>
      </w:r>
      <w:r w:rsidR="00931814" w:rsidRPr="00000A61">
        <w:t>,</w:t>
      </w:r>
    </w:p>
    <w:p w14:paraId="388F89A8" w14:textId="2E039FF6" w:rsidR="00961FF8" w:rsidRPr="00D02B97" w:rsidRDefault="00961FF8" w:rsidP="00CE00FD">
      <w:pPr>
        <w:pStyle w:val="PL"/>
        <w:rPr>
          <w:color w:val="808080"/>
        </w:rPr>
      </w:pPr>
      <w:r w:rsidRPr="00000A61">
        <w:tab/>
      </w:r>
      <w:r w:rsidRPr="00D02B97">
        <w:rPr>
          <w:color w:val="808080"/>
        </w:rPr>
        <w:t>-- Identifer used to initalite data scrambling (c_init) for both PUSCH.</w:t>
      </w:r>
    </w:p>
    <w:p w14:paraId="75A0B158" w14:textId="77777777" w:rsidR="00961FF8" w:rsidRPr="00D02B97" w:rsidRDefault="00961FF8" w:rsidP="00CE00FD">
      <w:pPr>
        <w:pStyle w:val="PL"/>
        <w:rPr>
          <w:color w:val="808080"/>
        </w:rPr>
      </w:pPr>
      <w:r w:rsidRPr="00000A61">
        <w:tab/>
      </w:r>
      <w:r w:rsidRPr="00D02B97">
        <w:rPr>
          <w:color w:val="808080"/>
        </w:rPr>
        <w:t>-- Corresponds to L1 parameter 'Data-scrambling-Identity' (see 38,214, section FFS_Section)</w:t>
      </w:r>
    </w:p>
    <w:p w14:paraId="68DD7BDC" w14:textId="3989312B" w:rsidR="001B7262" w:rsidRPr="00D02B97" w:rsidRDefault="001B7262" w:rsidP="00CE00FD">
      <w:pPr>
        <w:pStyle w:val="PL"/>
        <w:rPr>
          <w:color w:val="808080"/>
        </w:rPr>
      </w:pPr>
      <w:r>
        <w:tab/>
      </w:r>
      <w:r w:rsidRPr="00D02B97">
        <w:rPr>
          <w:color w:val="808080"/>
        </w:rPr>
        <w:t xml:space="preserve">-- </w:t>
      </w:r>
      <w:r w:rsidR="00F94986" w:rsidRPr="00D02B97">
        <w:rPr>
          <w:color w:val="808080"/>
        </w:rPr>
        <w:t xml:space="preserve">FFS: </w:t>
      </w:r>
      <w:r w:rsidRPr="00D02B97">
        <w:rPr>
          <w:color w:val="808080"/>
        </w:rPr>
        <w:t>Replace by tye ScramblingId used in other places?</w:t>
      </w:r>
    </w:p>
    <w:p w14:paraId="30C06977" w14:textId="5D7DC593" w:rsidR="00961FF8" w:rsidRPr="00000A61" w:rsidRDefault="00961FF8" w:rsidP="00CE00FD">
      <w:pPr>
        <w:pStyle w:val="PL"/>
      </w:pPr>
      <w:r w:rsidRPr="00000A61">
        <w:tab/>
        <w:t>dataScramblingIdentity</w:t>
      </w:r>
      <w:r>
        <w:t>PUSCH</w:t>
      </w:r>
      <w:r w:rsidRPr="00000A61">
        <w:tab/>
      </w:r>
      <w:r w:rsidRPr="00000A61">
        <w:tab/>
      </w:r>
      <w:r>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616B6C">
        <w:tab/>
      </w:r>
      <w:r w:rsidRPr="00000A61">
        <w:tab/>
      </w:r>
      <w:r w:rsidRPr="00000A61">
        <w:tab/>
      </w:r>
      <w:r w:rsidRPr="00000A61">
        <w:tab/>
      </w:r>
      <w:r w:rsidRPr="00000A61">
        <w:tab/>
      </w:r>
      <w:r w:rsidRPr="00D02B97">
        <w:rPr>
          <w:color w:val="993366"/>
        </w:rPr>
        <w:t>OPTIONAL</w:t>
      </w:r>
      <w:r w:rsidRPr="00000A61">
        <w:t>,</w:t>
      </w:r>
    </w:p>
    <w:p w14:paraId="1D0CA4F5" w14:textId="77777777" w:rsidR="00931814" w:rsidRPr="00000A61" w:rsidRDefault="00931814" w:rsidP="00CE00FD">
      <w:pPr>
        <w:pStyle w:val="PL"/>
      </w:pPr>
    </w:p>
    <w:p w14:paraId="2F85D67D" w14:textId="1AA40F75" w:rsidR="00CA5903" w:rsidRPr="00D02B97" w:rsidRDefault="00CA5903" w:rsidP="00CE00FD">
      <w:pPr>
        <w:pStyle w:val="PL"/>
        <w:rPr>
          <w:color w:val="808080"/>
        </w:rPr>
      </w:pPr>
      <w:r>
        <w:tab/>
      </w:r>
      <w:r w:rsidRPr="00D02B97">
        <w:rPr>
          <w:color w:val="808080"/>
        </w:rPr>
        <w:t>-- FFS: Is the PDSCH-Config BWP-specific? If so, move into DownlinkBandwidthPart</w:t>
      </w:r>
    </w:p>
    <w:p w14:paraId="397EFE93" w14:textId="77777777" w:rsidR="008C0D8C" w:rsidRPr="00000A61" w:rsidRDefault="008C0D8C" w:rsidP="00CE00FD">
      <w:pPr>
        <w:pStyle w:val="PL"/>
      </w:pPr>
      <w:r w:rsidRPr="00000A61">
        <w:tab/>
        <w:t>pdsch-Config</w:t>
      </w:r>
      <w:r w:rsidRPr="00000A61">
        <w:tab/>
      </w:r>
      <w:r w:rsidRPr="00000A61">
        <w:tab/>
      </w:r>
      <w:r w:rsidRPr="00000A61">
        <w:tab/>
      </w:r>
      <w:r w:rsidRPr="00000A61">
        <w:tab/>
      </w:r>
      <w:r w:rsidRPr="00000A61">
        <w:tab/>
      </w:r>
      <w:r w:rsidRPr="00000A61">
        <w:tab/>
        <w:t>PDSCH-Config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7F90E4A" w14:textId="77777777" w:rsidR="008C0D8C" w:rsidRPr="00000A61" w:rsidRDefault="008C0D8C" w:rsidP="00CE00FD">
      <w:pPr>
        <w:pStyle w:val="PL"/>
      </w:pPr>
    </w:p>
    <w:p w14:paraId="08A61244" w14:textId="77777777" w:rsidR="008C0D8C" w:rsidRPr="00D02B97" w:rsidRDefault="008C0D8C" w:rsidP="00CE00FD">
      <w:pPr>
        <w:pStyle w:val="PL"/>
        <w:rPr>
          <w:color w:val="808080"/>
        </w:rPr>
      </w:pPr>
      <w:r w:rsidRPr="00000A61">
        <w:tab/>
      </w:r>
      <w:r w:rsidRPr="00D02B97">
        <w:rPr>
          <w:color w:val="808080"/>
        </w:rPr>
        <w:t>-- FFS in RAN1: Tracking Reference Signals configuration: TRS-Config?</w:t>
      </w:r>
    </w:p>
    <w:p w14:paraId="661764F6" w14:textId="77777777" w:rsidR="008C0D8C" w:rsidRPr="00000A61" w:rsidRDefault="008C0D8C" w:rsidP="00CE00FD">
      <w:pPr>
        <w:pStyle w:val="PL"/>
      </w:pPr>
      <w:r w:rsidRPr="00000A61">
        <w:tab/>
        <w:t>csi-MeasConfig</w:t>
      </w:r>
      <w:r w:rsidRPr="00000A61">
        <w:tab/>
      </w:r>
      <w:r w:rsidRPr="00000A61">
        <w:tab/>
      </w:r>
      <w:r w:rsidRPr="00000A61">
        <w:tab/>
      </w:r>
      <w:r w:rsidRPr="00000A61">
        <w:tab/>
      </w:r>
      <w:r w:rsidRPr="00000A61">
        <w:tab/>
      </w:r>
      <w:r w:rsidRPr="00000A61">
        <w:tab/>
        <w:t>CSI-MeasConfig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A891C4B" w14:textId="77777777" w:rsidR="008C0D8C" w:rsidRPr="00000A61" w:rsidRDefault="008C0D8C" w:rsidP="00CE00FD">
      <w:pPr>
        <w:pStyle w:val="PL"/>
      </w:pPr>
      <w:r w:rsidRPr="00000A61">
        <w:tab/>
      </w:r>
    </w:p>
    <w:p w14:paraId="3A792184" w14:textId="4982FD2C" w:rsidR="00CA5903" w:rsidRPr="00D02B97" w:rsidRDefault="00CA5903" w:rsidP="00CE00FD">
      <w:pPr>
        <w:pStyle w:val="PL"/>
        <w:rPr>
          <w:color w:val="808080"/>
        </w:rPr>
      </w:pPr>
      <w:r>
        <w:tab/>
      </w:r>
      <w:r w:rsidRPr="00D02B97">
        <w:rPr>
          <w:color w:val="808080"/>
        </w:rPr>
        <w:t>-- FFS: Is the PUSCH-Config BWP-specific? If so, move into UplinkBandwidthPart</w:t>
      </w:r>
    </w:p>
    <w:p w14:paraId="04F5C990" w14:textId="77777777" w:rsidR="008C0D8C" w:rsidRPr="00000A61" w:rsidRDefault="008C0D8C" w:rsidP="00CE00FD">
      <w:pPr>
        <w:pStyle w:val="PL"/>
      </w:pPr>
      <w:r w:rsidRPr="00000A61">
        <w:tab/>
        <w:t>pusch-Config</w:t>
      </w:r>
      <w:r w:rsidRPr="00000A61">
        <w:tab/>
      </w:r>
      <w:r w:rsidRPr="00000A61">
        <w:tab/>
      </w:r>
      <w:r w:rsidRPr="00000A61">
        <w:tab/>
      </w:r>
      <w:r w:rsidRPr="00000A61">
        <w:tab/>
      </w:r>
      <w:r w:rsidRPr="00000A61">
        <w:tab/>
      </w:r>
      <w:r w:rsidRPr="00000A61">
        <w:tab/>
        <w:t>PUSCH-Config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44249DD" w14:textId="77777777" w:rsidR="008C0D8C" w:rsidRPr="00000A61" w:rsidRDefault="008C0D8C" w:rsidP="00CE00FD">
      <w:pPr>
        <w:pStyle w:val="PL"/>
      </w:pPr>
      <w:r w:rsidRPr="00000A61">
        <w:tab/>
        <w:t>srs-Config</w:t>
      </w:r>
      <w:r w:rsidRPr="00000A61">
        <w:tab/>
      </w:r>
      <w:r w:rsidRPr="00000A61">
        <w:tab/>
      </w:r>
      <w:r w:rsidRPr="00000A61">
        <w:tab/>
      </w:r>
      <w:r w:rsidRPr="00000A61">
        <w:tab/>
      </w:r>
      <w:r w:rsidRPr="00000A61">
        <w:tab/>
      </w:r>
      <w:r w:rsidRPr="00000A61">
        <w:tab/>
      </w:r>
      <w:r w:rsidRPr="00000A61">
        <w:tab/>
        <w:t>SRS-Config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E189819" w14:textId="77777777" w:rsidR="008C0D8C" w:rsidRPr="00000A61" w:rsidRDefault="008C0D8C" w:rsidP="00CE00FD">
      <w:pPr>
        <w:pStyle w:val="PL"/>
      </w:pPr>
    </w:p>
    <w:p w14:paraId="708FD7BD" w14:textId="7D1EF2C1" w:rsidR="008C0D8C" w:rsidRPr="00D02B97" w:rsidRDefault="008C0D8C" w:rsidP="00CE00FD">
      <w:pPr>
        <w:pStyle w:val="PL"/>
        <w:rPr>
          <w:color w:val="808080"/>
        </w:rPr>
      </w:pPr>
      <w:r w:rsidRPr="00000A61">
        <w:tab/>
      </w:r>
      <w:r w:rsidRPr="00D02B97">
        <w:rPr>
          <w:color w:val="808080"/>
        </w:rPr>
        <w:t>-- MAC parameters:</w:t>
      </w:r>
    </w:p>
    <w:p w14:paraId="447E7297" w14:textId="3E82B520" w:rsidR="00ED22FD" w:rsidRPr="00F62519" w:rsidRDefault="00ED22FD" w:rsidP="00CE00FD">
      <w:pPr>
        <w:pStyle w:val="PL"/>
        <w:rPr>
          <w:color w:val="808080"/>
        </w:rPr>
      </w:pPr>
      <w:r w:rsidRPr="00F62519">
        <w:tab/>
      </w:r>
      <w:r w:rsidRPr="00D02B97">
        <w:rPr>
          <w:color w:val="808080"/>
        </w:rPr>
        <w:t xml:space="preserve">-- FFS: Is </w:t>
      </w:r>
      <w:r w:rsidR="00096601" w:rsidRPr="00D02B97">
        <w:rPr>
          <w:color w:val="808080"/>
        </w:rPr>
        <w:t>SPS-Config</w:t>
      </w:r>
      <w:r w:rsidRPr="00D02B97">
        <w:rPr>
          <w:color w:val="808080"/>
        </w:rPr>
        <w:t xml:space="preserve"> per BWP?</w:t>
      </w:r>
      <w:r w:rsidR="00096601" w:rsidRPr="00D02B97">
        <w:rPr>
          <w:color w:val="808080"/>
        </w:rPr>
        <w:t xml:space="preserve"> If so, split it in UL and DL and move it to the respective UL- and DL</w:t>
      </w:r>
      <w:r w:rsidRPr="00F62519">
        <w:rPr>
          <w:color w:val="808080"/>
        </w:rPr>
        <w:t xml:space="preserve"> BWP)</w:t>
      </w:r>
    </w:p>
    <w:p w14:paraId="0C6A711F" w14:textId="77777777" w:rsidR="00ED22FD" w:rsidRPr="00F62519" w:rsidRDefault="00ED22FD" w:rsidP="00CE00FD">
      <w:pPr>
        <w:pStyle w:val="PL"/>
      </w:pPr>
    </w:p>
    <w:p w14:paraId="595453A3" w14:textId="77777777" w:rsidR="008C0D8C" w:rsidRPr="00000A61" w:rsidRDefault="008C0D8C" w:rsidP="00CE00FD">
      <w:pPr>
        <w:pStyle w:val="PL"/>
      </w:pPr>
      <w:r w:rsidRPr="00000A61">
        <w:tab/>
        <w:t>sps-Config</w:t>
      </w:r>
      <w:r w:rsidRPr="00000A61">
        <w:tab/>
      </w:r>
      <w:r w:rsidRPr="00000A61">
        <w:tab/>
      </w:r>
      <w:r w:rsidRPr="00000A61">
        <w:tab/>
      </w:r>
      <w:r w:rsidRPr="00000A61">
        <w:tab/>
      </w:r>
      <w:r w:rsidRPr="00000A61">
        <w:tab/>
      </w:r>
      <w:r w:rsidRPr="00000A61">
        <w:tab/>
      </w:r>
      <w:r w:rsidRPr="00000A61">
        <w:tab/>
        <w:t>SPS-Config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319764D" w14:textId="77777777" w:rsidR="008C0D8C" w:rsidRPr="00000A61" w:rsidRDefault="008C0D8C" w:rsidP="00CE00FD">
      <w:pPr>
        <w:pStyle w:val="PL"/>
      </w:pPr>
    </w:p>
    <w:p w14:paraId="653B54B7" w14:textId="77777777" w:rsidR="008C0D8C" w:rsidRPr="00D02B97" w:rsidRDefault="008C0D8C" w:rsidP="00CE00FD">
      <w:pPr>
        <w:pStyle w:val="PL"/>
        <w:rPr>
          <w:color w:val="808080"/>
        </w:rPr>
      </w:pPr>
      <w:r w:rsidRPr="00000A61">
        <w:tab/>
      </w:r>
      <w:r w:rsidRPr="00D02B97">
        <w:rPr>
          <w:color w:val="808080"/>
        </w:rPr>
        <w:t>-- Indicates whether this SCell is cross-carrier scheduled by another serving cell.</w:t>
      </w:r>
    </w:p>
    <w:p w14:paraId="302DDFAD" w14:textId="77777777" w:rsidR="008C0D8C" w:rsidRPr="00D02B97" w:rsidRDefault="008C0D8C" w:rsidP="00CE00FD">
      <w:pPr>
        <w:pStyle w:val="PL"/>
        <w:rPr>
          <w:color w:val="808080"/>
        </w:rPr>
      </w:pPr>
      <w:r w:rsidRPr="00000A61">
        <w:tab/>
      </w:r>
      <w:r w:rsidRPr="00D02B97">
        <w:rPr>
          <w:color w:val="808080"/>
        </w:rPr>
        <w:t>-- FFS: How to indicate whether CIF is present in the DCIs of the PCell? Should the CrossCarrierSchedulingConfig be included</w:t>
      </w:r>
    </w:p>
    <w:p w14:paraId="6AEAB89A" w14:textId="77777777" w:rsidR="008C0D8C" w:rsidRPr="00D02B97" w:rsidRDefault="008C0D8C" w:rsidP="00CE00FD">
      <w:pPr>
        <w:pStyle w:val="PL"/>
        <w:rPr>
          <w:color w:val="808080"/>
        </w:rPr>
      </w:pPr>
      <w:r w:rsidRPr="00000A61">
        <w:tab/>
      </w:r>
      <w:r w:rsidRPr="00D02B97">
        <w:rPr>
          <w:color w:val="808080"/>
        </w:rPr>
        <w:t>-- and set to own so that the field “cif-Presence” can be set?</w:t>
      </w:r>
    </w:p>
    <w:p w14:paraId="49B8D418" w14:textId="77777777" w:rsidR="008C0D8C" w:rsidRPr="00D02B97" w:rsidRDefault="008C0D8C" w:rsidP="00CE00FD">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AB1EF9">
        <w:tab/>
      </w:r>
      <w:r w:rsidRPr="00D02B97">
        <w:rPr>
          <w:color w:val="808080"/>
        </w:rPr>
        <w:t>-- Cond SCell</w:t>
      </w:r>
    </w:p>
    <w:p w14:paraId="52AD8924" w14:textId="77777777" w:rsidR="008C0D8C" w:rsidRPr="00000A61" w:rsidRDefault="008C0D8C" w:rsidP="00CE00FD">
      <w:pPr>
        <w:pStyle w:val="PL"/>
      </w:pPr>
    </w:p>
    <w:p w14:paraId="6672FD8C" w14:textId="03BADFD2" w:rsidR="008C0D8C" w:rsidRPr="00D02B97" w:rsidRDefault="008C0D8C" w:rsidP="00CE00FD">
      <w:pPr>
        <w:pStyle w:val="PL"/>
        <w:rPr>
          <w:color w:val="808080"/>
        </w:rPr>
      </w:pPr>
      <w:r w:rsidRPr="00000A61">
        <w:tab/>
      </w:r>
      <w:r w:rsidRPr="00D02B97">
        <w:rPr>
          <w:color w:val="808080"/>
        </w:rPr>
        <w:t>-- Timing Advance Group ID</w:t>
      </w:r>
      <w:r w:rsidR="005D1580" w:rsidRPr="00D02B97">
        <w:rPr>
          <w:color w:val="808080"/>
        </w:rPr>
        <w:t xml:space="preserve">, as specified in TS 38.321 [3], </w:t>
      </w:r>
      <w:r w:rsidRPr="00D02B97">
        <w:rPr>
          <w:color w:val="808080"/>
        </w:rPr>
        <w:t xml:space="preserve"> which this </w:t>
      </w:r>
      <w:r w:rsidR="005D1580" w:rsidRPr="00D02B97">
        <w:rPr>
          <w:color w:val="808080"/>
        </w:rPr>
        <w:t>c</w:t>
      </w:r>
      <w:r w:rsidRPr="00D02B97">
        <w:rPr>
          <w:color w:val="808080"/>
        </w:rPr>
        <w:t xml:space="preserve">ell belongs to. </w:t>
      </w:r>
    </w:p>
    <w:p w14:paraId="15FAF6AF" w14:textId="1C22454F" w:rsidR="008C0D8C" w:rsidRPr="00000A61" w:rsidRDefault="008C0D8C" w:rsidP="00CE00FD">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14:paraId="52468C30" w14:textId="77777777" w:rsidR="008C0D8C" w:rsidRPr="00D02B97" w:rsidRDefault="008C0D8C" w:rsidP="00CE00FD">
      <w:pPr>
        <w:pStyle w:val="PL"/>
        <w:rPr>
          <w:color w:val="808080"/>
        </w:rPr>
      </w:pPr>
      <w:r w:rsidRPr="00000A61">
        <w:tab/>
      </w:r>
      <w:r w:rsidRPr="00D02B97">
        <w:rPr>
          <w:color w:val="808080"/>
        </w:rPr>
        <w:t>-- Enables the "UE beam lock function (UBF)", which disable changes to the UE beamforming configuration when in NR_RRC_CONNECTED.</w:t>
      </w:r>
    </w:p>
    <w:p w14:paraId="777CF283" w14:textId="77777777" w:rsidR="008C0D8C" w:rsidRPr="00D02B97" w:rsidRDefault="008C0D8C" w:rsidP="00CE00FD">
      <w:pPr>
        <w:pStyle w:val="PL"/>
        <w:rPr>
          <w:color w:val="808080"/>
        </w:rPr>
      </w:pPr>
      <w:r w:rsidRPr="00000A61">
        <w:tab/>
      </w:r>
      <w:r w:rsidRPr="00D02B97">
        <w:rPr>
          <w:color w:val="808080"/>
        </w:rPr>
        <w:t xml:space="preserve">-- FFS: Parameter added preliminary based on RAN4 LS in R4-1711823. Decide where to place it (maybe ServingCellConfigCommon or </w:t>
      </w:r>
    </w:p>
    <w:p w14:paraId="0F708D12" w14:textId="77777777" w:rsidR="008C0D8C" w:rsidRPr="00D02B97" w:rsidRDefault="008C0D8C" w:rsidP="00CE00FD">
      <w:pPr>
        <w:pStyle w:val="PL"/>
        <w:rPr>
          <w:color w:val="808080"/>
        </w:rPr>
      </w:pPr>
      <w:r w:rsidRPr="00000A61">
        <w:tab/>
      </w:r>
      <w:r w:rsidRPr="00D02B97">
        <w:rPr>
          <w:color w:val="808080"/>
        </w:rPr>
        <w:t>-- in a BeamManagement IE??)</w:t>
      </w:r>
    </w:p>
    <w:p w14:paraId="6BE09A38" w14:textId="3C557958" w:rsidR="008C0D8C" w:rsidRPr="00000A61" w:rsidRDefault="008C0D8C" w:rsidP="00CE00FD">
      <w:pPr>
        <w:pStyle w:val="PL"/>
      </w:pPr>
      <w:r w:rsidRPr="00000A61">
        <w:tab/>
        <w:t>ue-BeamLockFunction</w:t>
      </w:r>
      <w:r w:rsidRPr="00000A61">
        <w:tab/>
      </w:r>
      <w:r w:rsidRPr="00000A61">
        <w:tab/>
      </w:r>
      <w:r w:rsidRPr="00000A61">
        <w:tab/>
      </w:r>
      <w:r w:rsidR="00E7307A">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82252">
        <w:tab/>
      </w:r>
      <w:r w:rsidRPr="00000A61">
        <w:tab/>
      </w:r>
      <w:r w:rsidRPr="00000A61">
        <w:tab/>
      </w:r>
      <w:r w:rsidRPr="00D02B97">
        <w:rPr>
          <w:color w:val="993366"/>
        </w:rPr>
        <w:t>OPTIONAL</w:t>
      </w:r>
      <w:r w:rsidR="00AA6D6C" w:rsidRPr="00000A61">
        <w:t>,</w:t>
      </w:r>
    </w:p>
    <w:p w14:paraId="408B03BE" w14:textId="137B21AA" w:rsidR="00AA6D6C" w:rsidRPr="00000A61" w:rsidRDefault="00AA6D6C" w:rsidP="00CE00FD">
      <w:pPr>
        <w:pStyle w:val="PL"/>
      </w:pPr>
    </w:p>
    <w:p w14:paraId="51363A34" w14:textId="2D23E83C" w:rsidR="00AA6D6C" w:rsidRPr="00D02B97" w:rsidRDefault="00AA6D6C" w:rsidP="00CE00FD">
      <w:pPr>
        <w:pStyle w:val="PL"/>
        <w:rPr>
          <w:color w:val="808080"/>
        </w:rPr>
      </w:pPr>
      <w:r w:rsidRPr="00000A61">
        <w:tab/>
      </w:r>
      <w:r w:rsidRPr="00D02B97">
        <w:rPr>
          <w:color w:val="808080"/>
        </w:rPr>
        <w:t>-- Indicates whether UE shall apply as pathloss reference either the downlink of PCell or of SCell that corresponds with this uplink</w:t>
      </w:r>
    </w:p>
    <w:p w14:paraId="0ECC741B" w14:textId="77777777" w:rsidR="00AA6D6C" w:rsidRPr="00D02B97" w:rsidRDefault="00AA6D6C" w:rsidP="00CE00FD">
      <w:pPr>
        <w:pStyle w:val="PL"/>
        <w:rPr>
          <w:color w:val="808080"/>
        </w:rPr>
      </w:pPr>
      <w:r w:rsidRPr="00000A61">
        <w:tab/>
      </w:r>
      <w:r w:rsidRPr="00D02B97">
        <w:rPr>
          <w:color w:val="808080"/>
        </w:rPr>
        <w:t>-- (see 38.213, section 7)</w:t>
      </w:r>
    </w:p>
    <w:p w14:paraId="3C847F24" w14:textId="62F2B013" w:rsidR="00AA6D6C" w:rsidRPr="00D02B97" w:rsidRDefault="00AA6D6C" w:rsidP="00CE00FD">
      <w:pPr>
        <w:pStyle w:val="PL"/>
        <w:rPr>
          <w:color w:val="808080"/>
        </w:rPr>
      </w:pPr>
      <w:r w:rsidRPr="00000A61">
        <w:tab/>
        <w:t>pathlossReferenceLinking</w:t>
      </w:r>
      <w:r w:rsidRPr="00000A61">
        <w:tab/>
      </w:r>
      <w:r w:rsidRPr="00000A61">
        <w:tab/>
      </w:r>
      <w:r w:rsidRPr="00000A61">
        <w:tab/>
      </w:r>
      <w:r w:rsidRPr="00D02B97">
        <w:rPr>
          <w:color w:val="993366"/>
        </w:rPr>
        <w:t>ENUMERATED</w:t>
      </w:r>
      <w:r w:rsidRPr="00000A61">
        <w:t xml:space="preserve"> {pCell, sCell}</w:t>
      </w:r>
      <w:r w:rsidR="00CF2788" w:rsidRPr="00000A61">
        <w:tab/>
      </w:r>
      <w:r w:rsidR="00CF2788" w:rsidRPr="00000A61">
        <w:tab/>
      </w:r>
      <w:r w:rsidR="00CF2788"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C82252" w:rsidRPr="00D02B97">
        <w:rPr>
          <w:color w:val="993366"/>
        </w:rPr>
        <w:t>OPTIONAL</w:t>
      </w:r>
      <w:r w:rsidR="00CF2788" w:rsidRPr="00000A61">
        <w:tab/>
      </w:r>
      <w:r w:rsidR="00A13A12" w:rsidRPr="00D02B97">
        <w:rPr>
          <w:color w:val="808080"/>
        </w:rPr>
        <w:t>-- Cond SCell</w:t>
      </w:r>
    </w:p>
    <w:p w14:paraId="22893667" w14:textId="77777777" w:rsidR="008C0D8C" w:rsidRPr="00000A61" w:rsidRDefault="008C0D8C" w:rsidP="00CE00FD">
      <w:pPr>
        <w:pStyle w:val="PL"/>
      </w:pPr>
      <w:r w:rsidRPr="00000A61">
        <w:t>}</w:t>
      </w:r>
    </w:p>
    <w:p w14:paraId="04F8E22A" w14:textId="77777777" w:rsidR="008C0D8C" w:rsidRPr="00000A61" w:rsidRDefault="008C0D8C" w:rsidP="00CE00FD">
      <w:pPr>
        <w:pStyle w:val="PL"/>
      </w:pPr>
    </w:p>
    <w:p w14:paraId="5B092971" w14:textId="77777777" w:rsidR="008C0D8C" w:rsidRPr="00D02B97" w:rsidRDefault="008C0D8C" w:rsidP="00CE00FD">
      <w:pPr>
        <w:pStyle w:val="PL"/>
        <w:rPr>
          <w:color w:val="808080"/>
        </w:rPr>
      </w:pPr>
      <w:r w:rsidRPr="00D02B97">
        <w:rPr>
          <w:color w:val="808080"/>
        </w:rPr>
        <w:t>-- TAG-SERVING-CELL-CONFIG-DEDICATED-STOP</w:t>
      </w:r>
    </w:p>
    <w:p w14:paraId="0987B922" w14:textId="77777777" w:rsidR="008C0D8C" w:rsidRPr="00D02B97" w:rsidRDefault="008C0D8C" w:rsidP="00CE00FD">
      <w:pPr>
        <w:pStyle w:val="PL"/>
        <w:rPr>
          <w:color w:val="808080"/>
        </w:rPr>
      </w:pPr>
      <w:r w:rsidRPr="00D02B97">
        <w:rPr>
          <w:color w:val="808080"/>
        </w:rPr>
        <w:t>-- ASN1STOP</w:t>
      </w:r>
    </w:p>
    <w:p w14:paraId="2DDA43C3" w14:textId="6AF40FAB" w:rsidR="00E93EEB" w:rsidRPr="00000A61" w:rsidRDefault="00E93EEB" w:rsidP="00E93EEB">
      <w:pPr>
        <w:pStyle w:val="Heading4"/>
      </w:pPr>
      <w:bookmarkStart w:id="345" w:name="_Toc501138330"/>
      <w:bookmarkStart w:id="346" w:name="_Toc500942757"/>
      <w:bookmarkEnd w:id="344"/>
      <w:r w:rsidRPr="00000A61">
        <w:t>–</w:t>
      </w:r>
      <w:r w:rsidRPr="00000A61">
        <w:tab/>
      </w:r>
      <w:r w:rsidRPr="00000A61">
        <w:rPr>
          <w:i/>
        </w:rPr>
        <w:t>SRB-Identity</w:t>
      </w:r>
      <w:bookmarkEnd w:id="345"/>
      <w:bookmarkEnd w:id="346"/>
    </w:p>
    <w:p w14:paraId="21388251" w14:textId="41587C49" w:rsidR="00E93EEB" w:rsidRPr="00000A61" w:rsidRDefault="00E93EEB" w:rsidP="00644E79">
      <w:r w:rsidRPr="00000A61">
        <w:t>The IE SRB-Identity is used to identify a Signalling Radio Bearer (SRB) used by a UE.</w:t>
      </w:r>
    </w:p>
    <w:p w14:paraId="65F06838" w14:textId="77777777" w:rsidR="00E93EEB" w:rsidRPr="00D02B97" w:rsidRDefault="00E93EEB" w:rsidP="00CE00FD">
      <w:pPr>
        <w:pStyle w:val="PL"/>
        <w:rPr>
          <w:color w:val="808080"/>
        </w:rPr>
      </w:pPr>
      <w:r w:rsidRPr="00D02B97">
        <w:rPr>
          <w:color w:val="808080"/>
        </w:rPr>
        <w:t>-- ASN1START</w:t>
      </w:r>
    </w:p>
    <w:p w14:paraId="52DB1AF0" w14:textId="6B0C8DCB" w:rsidR="00E93EEB" w:rsidRPr="00D02B97" w:rsidRDefault="00E93EEB" w:rsidP="00CE00FD">
      <w:pPr>
        <w:pStyle w:val="PL"/>
        <w:rPr>
          <w:color w:val="808080"/>
        </w:rPr>
      </w:pPr>
      <w:r w:rsidRPr="00D02B97">
        <w:rPr>
          <w:color w:val="808080"/>
        </w:rPr>
        <w:t>-- TAG-SRB-IDENTITY-START</w:t>
      </w:r>
    </w:p>
    <w:p w14:paraId="214112B9" w14:textId="77777777" w:rsidR="00E93EEB" w:rsidRPr="00000A61" w:rsidRDefault="00E93EEB" w:rsidP="00CE00FD">
      <w:pPr>
        <w:pStyle w:val="PL"/>
      </w:pPr>
    </w:p>
    <w:p w14:paraId="3DB0A16A" w14:textId="7CF4641E" w:rsidR="00E93EEB" w:rsidRPr="00000A61" w:rsidRDefault="00E93EEB" w:rsidP="00CE00FD">
      <w:pPr>
        <w:pStyle w:val="PL"/>
      </w:pPr>
      <w:r w:rsidRPr="00000A61">
        <w:t>SRB-Identity ::=</w:t>
      </w:r>
      <w:r w:rsidRPr="00000A61">
        <w:tab/>
      </w:r>
      <w:r w:rsidRPr="00000A61">
        <w:tab/>
      </w:r>
      <w:r w:rsidRPr="00000A61">
        <w:tab/>
      </w:r>
      <w:r w:rsidRPr="00000A61">
        <w:tab/>
      </w:r>
      <w:r w:rsidRPr="00000A61">
        <w:tab/>
      </w:r>
      <w:r w:rsidRPr="00D02B97">
        <w:rPr>
          <w:color w:val="993366"/>
        </w:rPr>
        <w:t>INTEGER</w:t>
      </w:r>
      <w:r w:rsidRPr="00000A61">
        <w:t xml:space="preserve"> (1..3)</w:t>
      </w:r>
    </w:p>
    <w:p w14:paraId="46B1C59D" w14:textId="7EE55762" w:rsidR="00E93EEB" w:rsidRPr="00000A61" w:rsidRDefault="00E93EEB" w:rsidP="00CE00FD">
      <w:pPr>
        <w:pStyle w:val="PL"/>
      </w:pPr>
    </w:p>
    <w:p w14:paraId="10639527" w14:textId="6C74B662" w:rsidR="00E93EEB" w:rsidRPr="00D02B97" w:rsidRDefault="00E93EEB" w:rsidP="00CE00FD">
      <w:pPr>
        <w:pStyle w:val="PL"/>
        <w:rPr>
          <w:color w:val="808080"/>
        </w:rPr>
      </w:pPr>
      <w:r w:rsidRPr="00D02B97">
        <w:rPr>
          <w:color w:val="808080"/>
        </w:rPr>
        <w:t>-- TAG-SRB-IDENTITY-STOP</w:t>
      </w:r>
    </w:p>
    <w:p w14:paraId="3F56439C" w14:textId="376B5C80" w:rsidR="00E93EEB" w:rsidRPr="00D02B97" w:rsidRDefault="00E93EEB" w:rsidP="00CE00FD">
      <w:pPr>
        <w:pStyle w:val="PL"/>
        <w:rPr>
          <w:color w:val="808080"/>
        </w:rPr>
      </w:pPr>
      <w:r w:rsidRPr="00D02B97">
        <w:rPr>
          <w:color w:val="808080"/>
        </w:rPr>
        <w:t>-- ASN1ST</w:t>
      </w:r>
      <w:r w:rsidR="006402C6">
        <w:rPr>
          <w:color w:val="808080"/>
        </w:rPr>
        <w:t>OP</w:t>
      </w:r>
    </w:p>
    <w:p w14:paraId="372DD8BE" w14:textId="77777777" w:rsidR="00DE5D29" w:rsidRPr="00000A61" w:rsidRDefault="00DE5D29" w:rsidP="00DE5D29">
      <w:pPr>
        <w:pStyle w:val="Heading4"/>
        <w:rPr>
          <w:i/>
        </w:rPr>
      </w:pPr>
      <w:bookmarkStart w:id="347" w:name="_Toc501138331"/>
      <w:bookmarkStart w:id="348" w:name="_Toc500942758"/>
      <w:r w:rsidRPr="00000A61">
        <w:t>–</w:t>
      </w:r>
      <w:r w:rsidRPr="00000A61">
        <w:tab/>
      </w:r>
      <w:r w:rsidRPr="00000A61">
        <w:rPr>
          <w:i/>
        </w:rPr>
        <w:t>SPS-Config</w:t>
      </w:r>
      <w:bookmarkEnd w:id="347"/>
      <w:bookmarkEnd w:id="348"/>
    </w:p>
    <w:p w14:paraId="74E0C89D" w14:textId="77777777" w:rsidR="00DE5D29" w:rsidRPr="00000A61" w:rsidRDefault="00DE5D29" w:rsidP="00DE5D29">
      <w:pPr>
        <w:pStyle w:val="EditorsNote"/>
      </w:pPr>
      <w:r w:rsidRPr="00000A61">
        <w:t xml:space="preserve">Editor’s Note: FFS: Relation between (UL-)SPS and “ULtransmissionWithoutGrant”. Is it one feature with different configurations as the L1 parameters suggest? How is it modelled in MAC? What about DL? </w:t>
      </w:r>
    </w:p>
    <w:p w14:paraId="6E7D15D6" w14:textId="77777777" w:rsidR="00DE5D29" w:rsidRPr="00000A61" w:rsidRDefault="00DE5D29" w:rsidP="00DE5D29">
      <w:pPr>
        <w:pStyle w:val="EditorsNote"/>
      </w:pPr>
      <w:r w:rsidRPr="00000A61">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4FBB94AC" w14:textId="77777777" w:rsidR="00DE5D29" w:rsidRPr="00000A61" w:rsidRDefault="00DE5D29" w:rsidP="00DE5D29">
      <w:r w:rsidRPr="00000A61">
        <w:t xml:space="preserve">The </w:t>
      </w:r>
      <w:r w:rsidRPr="00000A61">
        <w:rPr>
          <w:i/>
        </w:rPr>
        <w:t xml:space="preserve">SPS-Config </w:t>
      </w:r>
      <w:r w:rsidRPr="00000A61">
        <w:t xml:space="preserve">IE is used to configure semi-persistent transmission according to two possible schemes. The actual uplink grant may either be configured via RRC (type1) or provided via the PDCCH (addressed to SPS-RNTI) (type2). </w:t>
      </w:r>
    </w:p>
    <w:p w14:paraId="6A4373E8" w14:textId="77777777" w:rsidR="00DE5D29" w:rsidRPr="00000A61" w:rsidRDefault="00DE5D29" w:rsidP="00DE5D29">
      <w:pPr>
        <w:pStyle w:val="TH"/>
      </w:pPr>
      <w:r w:rsidRPr="00000A61">
        <w:rPr>
          <w:bCs/>
          <w:i/>
          <w:iCs/>
        </w:rPr>
        <w:t xml:space="preserve">SPS-Config </w:t>
      </w:r>
      <w:r w:rsidRPr="00000A61">
        <w:t>information element</w:t>
      </w:r>
    </w:p>
    <w:p w14:paraId="38C27AED" w14:textId="77777777" w:rsidR="00DE5D29" w:rsidRPr="00D02B97" w:rsidRDefault="00DE5D29" w:rsidP="00CE00FD">
      <w:pPr>
        <w:pStyle w:val="PL"/>
        <w:rPr>
          <w:color w:val="808080"/>
        </w:rPr>
      </w:pPr>
      <w:r w:rsidRPr="00D02B97">
        <w:rPr>
          <w:color w:val="808080"/>
        </w:rPr>
        <w:t>-- ASN1START</w:t>
      </w:r>
    </w:p>
    <w:p w14:paraId="17F2A24D" w14:textId="77777777" w:rsidR="00DE5D29" w:rsidRPr="00D02B97" w:rsidRDefault="00DE5D29" w:rsidP="00CE00FD">
      <w:pPr>
        <w:pStyle w:val="PL"/>
        <w:rPr>
          <w:color w:val="808080"/>
        </w:rPr>
      </w:pPr>
      <w:r w:rsidRPr="00D02B97">
        <w:rPr>
          <w:color w:val="808080"/>
        </w:rPr>
        <w:t>-- TAG-SPS-CONFIG-START</w:t>
      </w:r>
    </w:p>
    <w:p w14:paraId="52493365" w14:textId="77777777" w:rsidR="00DE5D29" w:rsidRPr="00000A61" w:rsidRDefault="00DE5D29" w:rsidP="00CE00FD">
      <w:pPr>
        <w:pStyle w:val="PL"/>
      </w:pPr>
    </w:p>
    <w:p w14:paraId="5D459836" w14:textId="77777777" w:rsidR="00DE5D29" w:rsidRPr="00D02B97" w:rsidRDefault="00DE5D29" w:rsidP="00CE00FD">
      <w:pPr>
        <w:pStyle w:val="PL"/>
        <w:rPr>
          <w:color w:val="808080"/>
        </w:rPr>
      </w:pPr>
      <w:r w:rsidRPr="00D02B97">
        <w:rPr>
          <w:color w:val="808080"/>
        </w:rPr>
        <w:t>-- SPS may be configured on the PCell as well as on SCells. But it shall not be configured for more than</w:t>
      </w:r>
    </w:p>
    <w:p w14:paraId="51ED2662" w14:textId="77777777" w:rsidR="00DE5D29" w:rsidRPr="00D02B97" w:rsidRDefault="00DE5D29" w:rsidP="00CE00FD">
      <w:pPr>
        <w:pStyle w:val="PL"/>
        <w:rPr>
          <w:color w:val="808080"/>
        </w:rPr>
      </w:pPr>
      <w:r w:rsidRPr="00D02B97">
        <w:rPr>
          <w:color w:val="808080"/>
        </w:rPr>
        <w:t>-- one serving cell of a cell group at once.</w:t>
      </w:r>
    </w:p>
    <w:p w14:paraId="11E6647B" w14:textId="77777777" w:rsidR="00DE5D29" w:rsidRPr="00000A61" w:rsidRDefault="00DE5D29" w:rsidP="00CE00FD">
      <w:pPr>
        <w:pStyle w:val="PL"/>
      </w:pPr>
      <w:r w:rsidRPr="00000A61">
        <w:t xml:space="preserve">SPS-Config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9A59EB8" w14:textId="26F9BCD3" w:rsidR="0001722F" w:rsidRPr="00000A61" w:rsidRDefault="0001722F" w:rsidP="00CE00FD">
      <w:pPr>
        <w:pStyle w:val="PL"/>
      </w:pPr>
      <w:r>
        <w:tab/>
        <w:t>downlink</w:t>
      </w:r>
      <w:r>
        <w:tab/>
      </w:r>
      <w:r>
        <w:tab/>
      </w:r>
      <w:r>
        <w:tab/>
      </w:r>
      <w:r>
        <w:tab/>
      </w:r>
      <w:r>
        <w:tab/>
      </w:r>
      <w:r>
        <w:tab/>
      </w:r>
      <w:r>
        <w:tab/>
      </w:r>
      <w:r>
        <w:tab/>
      </w:r>
      <w:r w:rsidRPr="00D02B97">
        <w:rPr>
          <w:color w:val="993366"/>
        </w:rPr>
        <w:t>SEQUENCE</w:t>
      </w:r>
      <w:r>
        <w:t xml:space="preserve"> {</w:t>
      </w:r>
    </w:p>
    <w:p w14:paraId="4EA98538" w14:textId="2CC8661B" w:rsidR="00DE5D29" w:rsidRPr="00D02B97" w:rsidRDefault="007A4D41" w:rsidP="00CE00FD">
      <w:pPr>
        <w:pStyle w:val="PL"/>
        <w:rPr>
          <w:color w:val="808080"/>
        </w:rPr>
      </w:pPr>
      <w:r>
        <w:tab/>
      </w:r>
      <w:r w:rsidR="00DE5D29" w:rsidRPr="00000A61">
        <w:tab/>
      </w:r>
      <w:r w:rsidR="00DE5D29" w:rsidRPr="00D02B97">
        <w:rPr>
          <w:color w:val="808080"/>
        </w:rPr>
        <w:t xml:space="preserve">-- FFS: </w:t>
      </w:r>
      <w:r w:rsidR="008E7114" w:rsidRPr="00D02B97">
        <w:rPr>
          <w:color w:val="808080"/>
        </w:rPr>
        <w:t xml:space="preserve">Discuss in RAN2 whether </w:t>
      </w:r>
      <w:r w:rsidR="00DE5D29" w:rsidRPr="00D02B97">
        <w:rPr>
          <w:color w:val="808080"/>
        </w:rPr>
        <w:t xml:space="preserve">for UL and DL </w:t>
      </w:r>
      <w:r w:rsidR="008E7114" w:rsidRPr="00D02B97">
        <w:rPr>
          <w:color w:val="808080"/>
        </w:rPr>
        <w:t xml:space="preserve">use same SPS-RNTI </w:t>
      </w:r>
      <w:r w:rsidR="00DE5D29" w:rsidRPr="00D02B97">
        <w:rPr>
          <w:color w:val="808080"/>
        </w:rPr>
        <w:t>(like in LTE)? See also naming FFS above.</w:t>
      </w:r>
    </w:p>
    <w:p w14:paraId="1B0DF4B6" w14:textId="24C288F5" w:rsidR="00007AA3" w:rsidRPr="00D02B97" w:rsidRDefault="00007AA3" w:rsidP="00CE00FD">
      <w:pPr>
        <w:pStyle w:val="PL"/>
        <w:rPr>
          <w:color w:val="808080"/>
        </w:rPr>
      </w:pPr>
      <w:r>
        <w:tab/>
      </w:r>
      <w:r>
        <w:tab/>
      </w:r>
      <w:r w:rsidRPr="00D02B97">
        <w:rPr>
          <w:color w:val="808080"/>
        </w:rPr>
        <w:t>-- RNTI for DL SPS. Corresponds to L1 parameter 'SPS C-RNTI' (see 38.214, section FFS_Section)</w:t>
      </w:r>
    </w:p>
    <w:p w14:paraId="56F893A2" w14:textId="3F237643" w:rsidR="004B2137" w:rsidRPr="00D02B97" w:rsidRDefault="004B2137" w:rsidP="00CE00FD">
      <w:pPr>
        <w:pStyle w:val="PL"/>
        <w:rPr>
          <w:color w:val="808080"/>
        </w:rPr>
      </w:pPr>
      <w:r>
        <w:tab/>
      </w:r>
      <w:r>
        <w:tab/>
      </w:r>
      <w:r w:rsidRPr="00D02B97">
        <w:rPr>
          <w:color w:val="808080"/>
        </w:rPr>
        <w:t>-- FFS: RAN1 models different RNTIs (on PDCCH) as different Search Spaces. Do the same here? Group e.g. with monitoring periodicity</w:t>
      </w:r>
    </w:p>
    <w:p w14:paraId="19449AA6" w14:textId="049F12E7" w:rsidR="004B2137" w:rsidRPr="00D02B97" w:rsidRDefault="004B2137" w:rsidP="00CE00FD">
      <w:pPr>
        <w:pStyle w:val="PL"/>
        <w:rPr>
          <w:color w:val="808080"/>
        </w:rPr>
      </w:pPr>
      <w:r>
        <w:tab/>
      </w:r>
      <w:r>
        <w:tab/>
      </w:r>
      <w:r w:rsidRPr="00D02B97">
        <w:rPr>
          <w:color w:val="808080"/>
        </w:rPr>
        <w:t>-- and other PDCCH parameters (if any)</w:t>
      </w:r>
    </w:p>
    <w:p w14:paraId="58689A92" w14:textId="560CF2C6" w:rsidR="00DE5D29" w:rsidRPr="00F62519" w:rsidRDefault="00DE5D29" w:rsidP="00CE00FD">
      <w:pPr>
        <w:pStyle w:val="PL"/>
      </w:pPr>
      <w:r w:rsidRPr="00000A61">
        <w:tab/>
      </w:r>
      <w:r w:rsidRPr="00000A61">
        <w:tab/>
      </w:r>
      <w:r w:rsidRPr="00F62519">
        <w:t>sps-RNTI</w:t>
      </w:r>
      <w:r w:rsidRPr="00F62519">
        <w:tab/>
      </w:r>
      <w:r w:rsidRPr="00F62519">
        <w:tab/>
      </w:r>
      <w:r w:rsidRPr="00F62519">
        <w:tab/>
      </w:r>
      <w:r w:rsidRPr="00F62519">
        <w:tab/>
      </w:r>
      <w:r w:rsidRPr="00F62519">
        <w:tab/>
      </w:r>
      <w:r w:rsidRPr="00F62519">
        <w:tab/>
      </w:r>
      <w:r w:rsidRPr="00F62519">
        <w:tab/>
      </w:r>
      <w:r w:rsidRPr="00F62519">
        <w:tab/>
      </w:r>
      <w:r w:rsidR="00727A45">
        <w:t>RNTI-Value</w:t>
      </w:r>
      <w:r w:rsidRPr="008E7114">
        <w:tab/>
      </w:r>
      <w:r w:rsidRPr="008E7114">
        <w:tab/>
      </w:r>
      <w:r w:rsidRPr="008E7114">
        <w:tab/>
      </w:r>
      <w:r w:rsidRPr="008E7114">
        <w:tab/>
      </w:r>
      <w:r w:rsidR="004E17FA">
        <w:tab/>
      </w:r>
      <w:r w:rsidR="004E17FA">
        <w:tab/>
      </w:r>
      <w:r w:rsidR="004E17FA">
        <w:tab/>
      </w:r>
      <w:r w:rsidR="004E17FA">
        <w:tab/>
      </w:r>
      <w:r w:rsidR="004E17FA">
        <w:tab/>
      </w:r>
      <w:r w:rsidR="004E17FA">
        <w:tab/>
      </w:r>
      <w:r w:rsidRPr="009659F7">
        <w:tab/>
      </w:r>
      <w:r w:rsidRPr="009659F7">
        <w:tab/>
      </w:r>
      <w:r w:rsidRPr="009659F7">
        <w:tab/>
      </w:r>
      <w:r w:rsidRPr="00F62519">
        <w:tab/>
      </w:r>
      <w:r w:rsidRPr="00F62519">
        <w:tab/>
      </w:r>
      <w:r w:rsidR="00616B6C" w:rsidRPr="00F62519">
        <w:tab/>
      </w:r>
      <w:r w:rsidR="00616B6C" w:rsidRPr="00F62519">
        <w:tab/>
      </w:r>
      <w:r w:rsidR="00616B6C" w:rsidRPr="00F62519">
        <w:tab/>
      </w:r>
      <w:r w:rsidRPr="00F62519">
        <w:rPr>
          <w:color w:val="993366"/>
        </w:rPr>
        <w:t>OPTIONAL</w:t>
      </w:r>
      <w:r w:rsidRPr="00F62519">
        <w:t>,</w:t>
      </w:r>
    </w:p>
    <w:p w14:paraId="37A9CD07" w14:textId="55B97765" w:rsidR="0001722F" w:rsidRPr="00D02B97" w:rsidRDefault="0001722F" w:rsidP="00CE00FD">
      <w:pPr>
        <w:pStyle w:val="PL"/>
        <w:rPr>
          <w:color w:val="808080"/>
        </w:rPr>
      </w:pPr>
      <w:r w:rsidRPr="00000A61">
        <w:tab/>
      </w:r>
      <w:r w:rsidRPr="00000A61">
        <w:tab/>
      </w:r>
      <w:r w:rsidRPr="00D02B97">
        <w:rPr>
          <w:color w:val="808080"/>
        </w:rPr>
        <w:t xml:space="preserve">-- Periodicity for </w:t>
      </w:r>
      <w:r w:rsidR="007A4D41" w:rsidRPr="00D02B97">
        <w:rPr>
          <w:color w:val="808080"/>
        </w:rPr>
        <w:t>D</w:t>
      </w:r>
      <w:r w:rsidRPr="00D02B97">
        <w:rPr>
          <w:color w:val="808080"/>
        </w:rPr>
        <w:t xml:space="preserve">L </w:t>
      </w:r>
      <w:r w:rsidR="007A4D41" w:rsidRPr="00D02B97">
        <w:rPr>
          <w:color w:val="808080"/>
        </w:rPr>
        <w:t>SPS</w:t>
      </w:r>
    </w:p>
    <w:p w14:paraId="082B4995" w14:textId="0B958F02" w:rsidR="0001722F" w:rsidRPr="00D02B97" w:rsidRDefault="0001722F" w:rsidP="00CE00FD">
      <w:pPr>
        <w:pStyle w:val="PL"/>
        <w:rPr>
          <w:color w:val="808080"/>
        </w:rPr>
      </w:pPr>
      <w:r w:rsidRPr="00000A61">
        <w:tab/>
      </w:r>
      <w:r w:rsidRPr="00000A61">
        <w:tab/>
      </w:r>
      <w:r w:rsidRPr="00D02B97">
        <w:rPr>
          <w:color w:val="808080"/>
        </w:rPr>
        <w:t>-- Corresponds to L1 parameter '</w:t>
      </w:r>
      <w:r w:rsidR="007A4D41" w:rsidRPr="00D02B97">
        <w:rPr>
          <w:color w:val="808080"/>
        </w:rPr>
        <w:t>semiPersistSchedIntervalDL</w:t>
      </w:r>
      <w:r w:rsidRPr="00D02B97">
        <w:rPr>
          <w:color w:val="808080"/>
        </w:rPr>
        <w:t xml:space="preserve">' (see </w:t>
      </w:r>
      <w:r w:rsidR="007A4D41" w:rsidRPr="00D02B97">
        <w:rPr>
          <w:color w:val="808080"/>
        </w:rPr>
        <w:t xml:space="preserve">38.214 and </w:t>
      </w:r>
      <w:r w:rsidRPr="00D02B97">
        <w:rPr>
          <w:color w:val="808080"/>
        </w:rPr>
        <w:t>38.321, section FFS_Section)</w:t>
      </w:r>
    </w:p>
    <w:p w14:paraId="039BF288" w14:textId="588A562B" w:rsidR="007A4D41" w:rsidRPr="00D02B97" w:rsidRDefault="007A4D41" w:rsidP="00CE00FD">
      <w:pPr>
        <w:pStyle w:val="PL"/>
        <w:rPr>
          <w:color w:val="808080"/>
        </w:rPr>
      </w:pPr>
      <w:r>
        <w:tab/>
      </w:r>
      <w:r>
        <w:tab/>
      </w:r>
      <w:r w:rsidRPr="00D02B97">
        <w:rPr>
          <w:color w:val="808080"/>
        </w:rPr>
        <w:t>-- FFS_Value: Support also shorter periodicities for DL?</w:t>
      </w:r>
    </w:p>
    <w:p w14:paraId="5AEF1A39" w14:textId="781E293D" w:rsidR="007A4D41" w:rsidRDefault="0001722F"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{ms10, ms20, ms32, ms40, ms64, ms80, ms128, ms160, ms320, ms640</w:t>
      </w:r>
      <w:r w:rsidR="00EC0414">
        <w:t>,</w:t>
      </w:r>
    </w:p>
    <w:p w14:paraId="08AAACC4" w14:textId="727373E8" w:rsidR="0001722F" w:rsidRPr="00000A61" w:rsidRDefault="007A4D41" w:rsidP="00CE00FD">
      <w:pPr>
        <w:pStyle w:val="PL"/>
      </w:pPr>
      <w:r>
        <w:tab/>
      </w:r>
      <w:r>
        <w:tab/>
      </w:r>
      <w:r>
        <w:tab/>
      </w:r>
      <w:r>
        <w:tab/>
      </w:r>
      <w:r>
        <w:tab/>
      </w:r>
      <w:r>
        <w:tab/>
      </w:r>
      <w:r>
        <w:tab/>
      </w:r>
      <w:r>
        <w:tab/>
      </w:r>
      <w:r>
        <w:tab/>
      </w:r>
      <w:r>
        <w:tab/>
      </w:r>
      <w:r>
        <w:tab/>
      </w:r>
      <w:r>
        <w:tab/>
      </w:r>
      <w:r>
        <w:tab/>
      </w:r>
      <w:r>
        <w:tab/>
      </w:r>
      <w:r>
        <w:tab/>
        <w:t>spare6, spare5, spare4, spare3, spare2, spare1</w:t>
      </w:r>
      <w:r w:rsidR="0001722F" w:rsidRPr="00000A61">
        <w:t>}</w:t>
      </w:r>
      <w:r w:rsidR="0001722F" w:rsidRPr="00000A61">
        <w:tab/>
      </w:r>
      <w:r w:rsidR="0001722F" w:rsidRPr="00000A61">
        <w:tab/>
      </w:r>
      <w:r>
        <w:tab/>
      </w:r>
      <w:r>
        <w:tab/>
      </w:r>
      <w:r w:rsidR="0001722F" w:rsidRPr="00000A61">
        <w:tab/>
      </w:r>
      <w:r w:rsidR="00616B6C">
        <w:tab/>
      </w:r>
      <w:r w:rsidR="0001722F" w:rsidRPr="00D02B97">
        <w:rPr>
          <w:color w:val="993366"/>
        </w:rPr>
        <w:t>OPTIONAL</w:t>
      </w:r>
      <w:r w:rsidR="0001722F" w:rsidRPr="00000A61">
        <w:t>,</w:t>
      </w:r>
    </w:p>
    <w:p w14:paraId="0DA8E0B8" w14:textId="77777777" w:rsidR="009B3F56" w:rsidRPr="00D02B97" w:rsidRDefault="009B3F56" w:rsidP="00CE00FD">
      <w:pPr>
        <w:pStyle w:val="PL"/>
        <w:rPr>
          <w:color w:val="808080"/>
        </w:rPr>
      </w:pPr>
      <w:r>
        <w:tab/>
      </w:r>
      <w:r>
        <w:tab/>
      </w:r>
      <w:r w:rsidRPr="00D02B97">
        <w:rPr>
          <w:color w:val="808080"/>
        </w:rPr>
        <w:t>-- Number of configured HARQ processes for SPS DL. Corresponds to L1 parameter 'numberOfConfSPS-Processes' (see 38.214, section FFS_Section)</w:t>
      </w:r>
    </w:p>
    <w:p w14:paraId="71C34D24" w14:textId="5FE97F56" w:rsidR="009B3F56" w:rsidRDefault="009B3F56" w:rsidP="00CE00FD">
      <w:pPr>
        <w:pStyle w:val="PL"/>
      </w:pPr>
      <w:r>
        <w:tab/>
      </w:r>
      <w:r>
        <w:tab/>
        <w:t>nrofHARQ-Processes</w:t>
      </w:r>
      <w:r>
        <w:tab/>
      </w:r>
      <w:r>
        <w:tab/>
      </w:r>
      <w:r>
        <w:tab/>
      </w:r>
      <w:r>
        <w:tab/>
      </w:r>
      <w:r>
        <w:tab/>
      </w:r>
      <w:r>
        <w:tab/>
      </w:r>
      <w:r w:rsidRPr="00D02B97">
        <w:rPr>
          <w:color w:val="993366"/>
        </w:rPr>
        <w:t>INTEGER</w:t>
      </w:r>
      <w:r>
        <w:t xml:space="preserve"> (1..8)</w:t>
      </w:r>
      <w:r>
        <w:tab/>
      </w:r>
      <w:r>
        <w:tab/>
      </w:r>
      <w:r>
        <w:tab/>
      </w:r>
      <w:r>
        <w:tab/>
      </w:r>
      <w:r>
        <w:tab/>
      </w:r>
      <w:r>
        <w:tab/>
      </w:r>
      <w:r>
        <w:tab/>
      </w:r>
      <w:r>
        <w:tab/>
      </w:r>
      <w:r>
        <w:tab/>
      </w:r>
      <w:r>
        <w:tab/>
      </w:r>
      <w:r>
        <w:tab/>
      </w:r>
      <w:r>
        <w:tab/>
      </w:r>
      <w:r>
        <w:tab/>
      </w:r>
      <w:r>
        <w:tab/>
      </w:r>
      <w:r>
        <w:tab/>
      </w:r>
      <w:r w:rsidR="00616B6C">
        <w:tab/>
      </w:r>
      <w:r>
        <w:tab/>
      </w:r>
      <w:r w:rsidRPr="00D02B97">
        <w:rPr>
          <w:color w:val="993366"/>
        </w:rPr>
        <w:t>OPTIONAL</w:t>
      </w:r>
      <w:r>
        <w:t>,</w:t>
      </w:r>
    </w:p>
    <w:p w14:paraId="140E8034" w14:textId="77777777" w:rsidR="009B3F56" w:rsidRPr="00D02B97" w:rsidRDefault="009B3F56" w:rsidP="00CE00FD">
      <w:pPr>
        <w:pStyle w:val="PL"/>
        <w:rPr>
          <w:color w:val="808080"/>
        </w:rPr>
      </w:pPr>
      <w:r>
        <w:tab/>
      </w:r>
      <w:r>
        <w:tab/>
      </w:r>
      <w:r w:rsidRPr="00D02B97">
        <w:rPr>
          <w:color w:val="808080"/>
        </w:rPr>
        <w:t>-- HARQ resource for PUCCH for DL SPS. (see 38.214, section FFS_Section)</w:t>
      </w:r>
    </w:p>
    <w:p w14:paraId="21739269" w14:textId="77777777" w:rsidR="009B3F56" w:rsidRPr="00D02B97" w:rsidRDefault="009B3F56" w:rsidP="00CE00FD">
      <w:pPr>
        <w:pStyle w:val="PL"/>
        <w:rPr>
          <w:color w:val="808080"/>
        </w:rPr>
      </w:pPr>
      <w:r>
        <w:tab/>
      </w:r>
      <w:r>
        <w:tab/>
      </w:r>
      <w:r w:rsidRPr="00D02B97">
        <w:rPr>
          <w:color w:val="808080"/>
        </w:rPr>
        <w:t>-- FFS_Value: Is this supposed to be the actual configuration or just an ENUMERATED (configuration eslewhere)?</w:t>
      </w:r>
    </w:p>
    <w:p w14:paraId="1538141E" w14:textId="77777777" w:rsidR="009B3F56" w:rsidRDefault="009B3F56" w:rsidP="00CE00FD">
      <w:pPr>
        <w:pStyle w:val="PL"/>
      </w:pPr>
      <w:r>
        <w:tab/>
      </w:r>
      <w:r>
        <w:tab/>
        <w:t>n1PUCCH-AN</w:t>
      </w:r>
      <w:r>
        <w:tab/>
      </w:r>
      <w:r>
        <w:tab/>
      </w:r>
      <w:r>
        <w:tab/>
      </w:r>
      <w:r>
        <w:tab/>
      </w:r>
      <w:r>
        <w:tab/>
      </w:r>
      <w:r>
        <w:tab/>
      </w:r>
      <w:r>
        <w:tab/>
      </w:r>
      <w:r>
        <w:tab/>
      </w:r>
      <w:r>
        <w:tab/>
      </w:r>
      <w:r w:rsidRPr="00D02B97">
        <w:rPr>
          <w:color w:val="993366"/>
        </w:rPr>
        <w:t>CHOICE</w:t>
      </w:r>
      <w:r>
        <w:t xml:space="preserve"> {</w:t>
      </w:r>
    </w:p>
    <w:p w14:paraId="02CF7FD0" w14:textId="77777777" w:rsidR="009B3F56" w:rsidRPr="00D02B97" w:rsidRDefault="009B3F56" w:rsidP="00CE00FD">
      <w:pPr>
        <w:pStyle w:val="PL"/>
        <w:rPr>
          <w:color w:val="808080"/>
        </w:rPr>
      </w:pPr>
      <w:r>
        <w:tab/>
      </w:r>
      <w:r>
        <w:tab/>
      </w:r>
      <w:r>
        <w:tab/>
        <w:t>format0</w:t>
      </w:r>
      <w:r>
        <w:tab/>
      </w:r>
      <w:r>
        <w:tab/>
      </w:r>
      <w:r>
        <w:tab/>
      </w:r>
      <w:r>
        <w:tab/>
      </w:r>
      <w:r>
        <w:tab/>
      </w:r>
      <w:r>
        <w:tab/>
      </w:r>
      <w:r>
        <w:tab/>
      </w:r>
      <w:r>
        <w:tab/>
      </w:r>
      <w:r>
        <w:tab/>
      </w:r>
      <w:r>
        <w:tab/>
        <w:t xml:space="preserve">PUCCH-resource-config-PF0,  </w:t>
      </w:r>
      <w:r w:rsidRPr="00D02B97">
        <w:rPr>
          <w:color w:val="808080"/>
        </w:rPr>
        <w:t>-- FFS: Is this supposed to be PUCCH-format0?</w:t>
      </w:r>
    </w:p>
    <w:p w14:paraId="0B8D69C4" w14:textId="77777777" w:rsidR="009B3F56" w:rsidRPr="00D02B97" w:rsidRDefault="009B3F56" w:rsidP="00CE00FD">
      <w:pPr>
        <w:pStyle w:val="PL"/>
        <w:rPr>
          <w:color w:val="808080"/>
        </w:rPr>
      </w:pPr>
      <w:r>
        <w:tab/>
      </w:r>
      <w:r>
        <w:tab/>
      </w:r>
      <w:r>
        <w:tab/>
        <w:t>format1</w:t>
      </w:r>
      <w:r>
        <w:tab/>
      </w:r>
      <w:r>
        <w:tab/>
      </w:r>
      <w:r>
        <w:tab/>
      </w:r>
      <w:r>
        <w:tab/>
      </w:r>
      <w:r>
        <w:tab/>
      </w:r>
      <w:r>
        <w:tab/>
      </w:r>
      <w:r>
        <w:tab/>
      </w:r>
      <w:r>
        <w:tab/>
      </w:r>
      <w:r>
        <w:tab/>
      </w:r>
      <w:r>
        <w:tab/>
        <w:t xml:space="preserve">PUCCH-resource-config-PF1   </w:t>
      </w:r>
      <w:r w:rsidRPr="00D02B97">
        <w:rPr>
          <w:color w:val="808080"/>
        </w:rPr>
        <w:t>-- FFS: Is this supposed to be PUCCH-format1?</w:t>
      </w:r>
    </w:p>
    <w:p w14:paraId="2A828B29" w14:textId="13091D1D" w:rsidR="00DE5D29" w:rsidRPr="00D02B97" w:rsidRDefault="009B3F56" w:rsidP="00CE00FD">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DE5D29" w:rsidRPr="00000A61">
        <w:tab/>
      </w:r>
    </w:p>
    <w:p w14:paraId="2C77B5E0" w14:textId="651F619E" w:rsidR="0001722F" w:rsidRPr="004C7C72" w:rsidRDefault="0001722F" w:rsidP="00CE00FD">
      <w:pPr>
        <w:pStyle w:val="PL"/>
      </w:pPr>
      <w:r>
        <w:tab/>
        <w:t>}</w:t>
      </w:r>
      <w:r w:rsidR="00830849">
        <w:t>,</w:t>
      </w:r>
    </w:p>
    <w:p w14:paraId="6D215E56" w14:textId="77777777" w:rsidR="00DE5D29" w:rsidRPr="00000A61" w:rsidRDefault="00DE5D29" w:rsidP="00CE00FD">
      <w:pPr>
        <w:pStyle w:val="PL"/>
      </w:pPr>
    </w:p>
    <w:p w14:paraId="342CFD28" w14:textId="77777777" w:rsidR="00DE5D29" w:rsidRPr="00D02B97" w:rsidRDefault="00DE5D29" w:rsidP="00CE00FD">
      <w:pPr>
        <w:pStyle w:val="PL"/>
        <w:rPr>
          <w:color w:val="808080"/>
        </w:rPr>
      </w:pPr>
      <w:r w:rsidRPr="00000A61">
        <w:tab/>
      </w:r>
      <w:r w:rsidRPr="00D02B97">
        <w:rPr>
          <w:color w:val="808080"/>
        </w:rPr>
        <w:t xml:space="preserve">-- UL SPS configuration </w:t>
      </w:r>
    </w:p>
    <w:p w14:paraId="3CF8C15F" w14:textId="77777777" w:rsidR="00DE5D29" w:rsidRPr="00D02B97" w:rsidRDefault="00DE5D29" w:rsidP="00CE00FD">
      <w:pPr>
        <w:pStyle w:val="PL"/>
        <w:rPr>
          <w:color w:val="808080"/>
        </w:rPr>
      </w:pPr>
      <w:r w:rsidRPr="00000A61">
        <w:tab/>
      </w:r>
      <w:r w:rsidRPr="00D02B97">
        <w:rPr>
          <w:color w:val="808080"/>
        </w:rPr>
        <w:t>-- FFS CHECK: Add possibility to release UL SPS</w:t>
      </w:r>
    </w:p>
    <w:p w14:paraId="651DEED5" w14:textId="47263A3A" w:rsidR="0001722F" w:rsidRDefault="00DE5D29" w:rsidP="00CE00FD">
      <w:pPr>
        <w:pStyle w:val="PL"/>
      </w:pPr>
      <w:r w:rsidRPr="00000A61">
        <w:tab/>
      </w:r>
      <w:commentRangeStart w:id="349"/>
      <w:r w:rsidRPr="00000A61">
        <w:t>uplink</w:t>
      </w:r>
      <w:commentRangeEnd w:id="349"/>
      <w:r w:rsidR="006F4638">
        <w:rPr>
          <w:rStyle w:val="CommentReference"/>
          <w:rFonts w:ascii="Times New Roman" w:hAnsi="Times New Roman"/>
          <w:noProof w:val="0"/>
          <w:lang w:eastAsia="en-US"/>
        </w:rPr>
        <w:commentReference w:id="349"/>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F129972" w14:textId="2094A96D" w:rsidR="00F51D1E" w:rsidRPr="00F62519" w:rsidRDefault="00F51D1E" w:rsidP="00CE00FD">
      <w:pPr>
        <w:pStyle w:val="PL"/>
        <w:rPr>
          <w:color w:val="808080"/>
        </w:rPr>
      </w:pPr>
      <w:r>
        <w:tab/>
      </w:r>
      <w:r>
        <w:tab/>
      </w:r>
      <w:r w:rsidRPr="00D02B97">
        <w:rPr>
          <w:color w:val="808080"/>
        </w:rPr>
        <w:t xml:space="preserve">-- Closed control loop to apply. Corresponds to L1 parameter 'PUSCH-closed-loop-index' (see 38.213, section </w:t>
      </w:r>
      <w:r w:rsidRPr="00F62519">
        <w:rPr>
          <w:color w:val="808080"/>
        </w:rPr>
        <w:t>FFS</w:t>
      </w:r>
      <w:r w:rsidRPr="00D02B97">
        <w:rPr>
          <w:color w:val="808080"/>
        </w:rPr>
        <w:t>_Section)</w:t>
      </w:r>
    </w:p>
    <w:p w14:paraId="53D9F48D" w14:textId="5D0B760D" w:rsidR="00F51D1E" w:rsidRDefault="00F51D1E" w:rsidP="00CE00FD">
      <w:pPr>
        <w:pStyle w:val="PL"/>
      </w:pPr>
      <w:r>
        <w:tab/>
      </w:r>
      <w:r>
        <w:tab/>
        <w:t>powerControlLoopToUse</w:t>
      </w:r>
      <w:r>
        <w:tab/>
      </w:r>
      <w:r>
        <w:tab/>
      </w:r>
      <w:r>
        <w:tab/>
      </w:r>
      <w:r>
        <w:tab/>
      </w:r>
      <w:r>
        <w:tab/>
      </w:r>
      <w:r w:rsidRPr="00D02B97">
        <w:rPr>
          <w:color w:val="993366"/>
        </w:rPr>
        <w:t>ENUMERATED</w:t>
      </w:r>
      <w:r>
        <w:t xml:space="preserve"> {n0, n1},</w:t>
      </w:r>
    </w:p>
    <w:p w14:paraId="1BBCAF82" w14:textId="05994F55" w:rsidR="00DC530A" w:rsidRPr="00D02B97" w:rsidRDefault="00DC530A" w:rsidP="00CE00FD">
      <w:pPr>
        <w:pStyle w:val="PL"/>
        <w:rPr>
          <w:color w:val="808080"/>
        </w:rPr>
      </w:pPr>
      <w:r>
        <w:tab/>
      </w:r>
      <w:r>
        <w:tab/>
      </w:r>
      <w:r w:rsidRPr="00D02B97">
        <w:rPr>
          <w:color w:val="808080"/>
        </w:rPr>
        <w:t>-- Index of the P0-PUSCH-AlphaSet to be used for this configuration</w:t>
      </w:r>
    </w:p>
    <w:p w14:paraId="3BFB3E4F" w14:textId="72257261" w:rsidR="000B37A8" w:rsidRPr="00F62519" w:rsidRDefault="00DC530A" w:rsidP="00CE00FD">
      <w:pPr>
        <w:pStyle w:val="PL"/>
        <w:rPr>
          <w:lang w:val="sv-SE"/>
        </w:rPr>
      </w:pPr>
      <w:r>
        <w:tab/>
      </w:r>
      <w:r>
        <w:tab/>
      </w:r>
      <w:r w:rsidRPr="00F62519">
        <w:rPr>
          <w:lang w:val="sv-SE"/>
        </w:rPr>
        <w:t>p0-PUSCH-Alpha</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P0-PUSCH-AlphaSetId</w:t>
      </w:r>
      <w:r w:rsidR="00E04CAA">
        <w:rPr>
          <w:lang w:val="sv-SE"/>
        </w:rPr>
        <w:t>,</w:t>
      </w:r>
    </w:p>
    <w:p w14:paraId="40976642" w14:textId="7A34CCC6" w:rsidR="00DE5D29" w:rsidRPr="00D02B97" w:rsidRDefault="000B37A8" w:rsidP="00CE00FD">
      <w:pPr>
        <w:pStyle w:val="PL"/>
        <w:rPr>
          <w:color w:val="808080"/>
        </w:rPr>
      </w:pPr>
      <w:r w:rsidRPr="00F62519">
        <w:rPr>
          <w:lang w:val="sv-SE"/>
        </w:rPr>
        <w:tab/>
      </w:r>
      <w:r w:rsidRPr="00F62519">
        <w:rPr>
          <w:lang w:val="sv-SE"/>
        </w:rPr>
        <w:tab/>
      </w:r>
      <w:r w:rsidR="00DE5D29" w:rsidRPr="00D02B97">
        <w:rPr>
          <w:color w:val="808080"/>
        </w:rPr>
        <w:t>-- Enable transformer precoder for type1 and type2. Absence indicates that it is disabled.</w:t>
      </w:r>
    </w:p>
    <w:p w14:paraId="0B3ABDF5"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'UL-TWG-tp' (see 38.214, section FFS_Section)</w:t>
      </w:r>
    </w:p>
    <w:p w14:paraId="67961A85" w14:textId="77777777" w:rsidR="00DE5D29" w:rsidRPr="00000A61" w:rsidRDefault="00DE5D29" w:rsidP="00CE00FD">
      <w:pPr>
        <w:pStyle w:val="PL"/>
      </w:pPr>
      <w:r w:rsidRPr="00000A61">
        <w:tab/>
      </w: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4845B34" w14:textId="77777777" w:rsidR="00DE5D29" w:rsidRPr="00D02B97" w:rsidRDefault="00DE5D29" w:rsidP="00CE00FD">
      <w:pPr>
        <w:pStyle w:val="PL"/>
        <w:rPr>
          <w:color w:val="808080"/>
        </w:rPr>
      </w:pPr>
      <w:r w:rsidRPr="00000A61">
        <w:tab/>
      </w:r>
      <w:r w:rsidRPr="00000A61">
        <w:tab/>
      </w:r>
      <w:r w:rsidRPr="00D02B97">
        <w:rPr>
          <w:color w:val="808080"/>
        </w:rPr>
        <w:t>-- The number of HARQ processes configured. It applies for both Type 1 and Type 2</w:t>
      </w:r>
    </w:p>
    <w:p w14:paraId="64AB892B"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'UL-TWG-numbHARQproc' (see 38.214, section FFS_Section)</w:t>
      </w:r>
    </w:p>
    <w:p w14:paraId="23BA2811" w14:textId="7A7DA603" w:rsidR="00DE5D29" w:rsidRPr="00000A61" w:rsidRDefault="00DE5D29" w:rsidP="00CE00FD">
      <w:pPr>
        <w:pStyle w:val="PL"/>
      </w:pPr>
      <w:r w:rsidRPr="00000A61">
        <w:tab/>
      </w:r>
      <w:r w:rsidRPr="00000A61">
        <w:tab/>
        <w:t>nrofHARQ-processes</w:t>
      </w:r>
      <w:r w:rsidRPr="00000A61">
        <w:tab/>
      </w:r>
      <w:r w:rsidRPr="00000A61">
        <w:tab/>
      </w:r>
      <w:r w:rsidRPr="00000A61">
        <w:tab/>
      </w:r>
      <w:r w:rsidRPr="00000A61">
        <w:tab/>
      </w:r>
      <w:r w:rsidRPr="00000A61">
        <w:tab/>
      </w:r>
      <w:r w:rsidRPr="00000A61">
        <w:tab/>
      </w:r>
      <w:r w:rsidRPr="00D02B97">
        <w:rPr>
          <w:color w:val="993366"/>
        </w:rPr>
        <w:t>INTEGER</w:t>
      </w:r>
      <w:r w:rsidRPr="00000A61">
        <w:t>(1..</w:t>
      </w:r>
      <w:r w:rsidR="00C52ADD">
        <w:t>ffs</w:t>
      </w:r>
      <w:r w:rsidRPr="00000A61">
        <w:t>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79FC7CD" w14:textId="77777777" w:rsidR="00DE5D29" w:rsidRPr="00000A61" w:rsidRDefault="00DE5D29" w:rsidP="00CE00FD">
      <w:pPr>
        <w:pStyle w:val="PL"/>
      </w:pPr>
    </w:p>
    <w:p w14:paraId="51F1A384" w14:textId="28E40F32" w:rsidR="0018706C" w:rsidRPr="00D02B97" w:rsidRDefault="0018706C" w:rsidP="00CE00FD">
      <w:pPr>
        <w:pStyle w:val="PL"/>
        <w:rPr>
          <w:color w:val="808080"/>
        </w:rPr>
      </w:pPr>
      <w:r w:rsidRPr="00000A61">
        <w:tab/>
      </w:r>
      <w:r w:rsidRPr="00000A61">
        <w:tab/>
      </w:r>
      <w:r w:rsidRPr="00D02B97">
        <w:rPr>
          <w:color w:val="808080"/>
        </w:rPr>
        <w:t xml:space="preserve">-- </w:t>
      </w:r>
      <w:r w:rsidRPr="00D02B97">
        <w:rPr>
          <w:color w:val="808080"/>
        </w:rPr>
        <w:tab/>
        <w:t>The number or repetitions of K:</w:t>
      </w:r>
    </w:p>
    <w:p w14:paraId="3E1ADAAA" w14:textId="13101B2F" w:rsidR="0018706C" w:rsidRDefault="0018706C" w:rsidP="00CE00FD">
      <w:pPr>
        <w:pStyle w:val="PL"/>
      </w:pPr>
      <w:r w:rsidRPr="00000A61">
        <w:tab/>
      </w:r>
      <w:r w:rsidRPr="00000A61">
        <w:tab/>
        <w:t>repK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t xml:space="preserve"> {n1, n2, n4, n8}</w:t>
      </w:r>
      <w:r w:rsidR="00A7717B">
        <w:t>,</w:t>
      </w:r>
    </w:p>
    <w:p w14:paraId="07C0E316" w14:textId="77777777" w:rsidR="00DE5D29" w:rsidRPr="00D02B97" w:rsidRDefault="00DE5D29" w:rsidP="00CE00FD">
      <w:pPr>
        <w:pStyle w:val="PL"/>
        <w:rPr>
          <w:color w:val="808080"/>
        </w:rPr>
      </w:pPr>
      <w:r w:rsidRPr="00000A61">
        <w:tab/>
      </w:r>
      <w:r w:rsidRPr="00000A61">
        <w:tab/>
      </w:r>
      <w:r w:rsidRPr="00D02B97">
        <w:rPr>
          <w:color w:val="808080"/>
        </w:rPr>
        <w:t>-- If repetitions is used, this field indicates the redundancy version (RV) sequence to use.</w:t>
      </w:r>
    </w:p>
    <w:p w14:paraId="0DD46DC8"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'UL-TWG-RV-rep' (see 38.214, section FFS_Section)</w:t>
      </w:r>
    </w:p>
    <w:p w14:paraId="29843A45" w14:textId="77777777" w:rsidR="00DE5D29" w:rsidRPr="00000A61" w:rsidRDefault="00DE5D29" w:rsidP="00CE00FD">
      <w:pPr>
        <w:pStyle w:val="PL"/>
      </w:pPr>
      <w:r w:rsidRPr="00000A61">
        <w:tab/>
      </w:r>
      <w:r w:rsidRPr="00000A61">
        <w:tab/>
        <w:t>repK-RV</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{s1-0231, s2-0303, s3-0000}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0BC2DC6" w14:textId="77777777" w:rsidR="00DE5D29" w:rsidRPr="00D02B97" w:rsidRDefault="00DE5D29" w:rsidP="00CE00FD">
      <w:pPr>
        <w:pStyle w:val="PL"/>
        <w:rPr>
          <w:color w:val="808080"/>
        </w:rPr>
      </w:pPr>
      <w:r w:rsidRPr="00000A61">
        <w:tab/>
      </w:r>
      <w:r w:rsidRPr="00000A61">
        <w:tab/>
      </w:r>
      <w:r w:rsidRPr="00D02B97">
        <w:rPr>
          <w:color w:val="808080"/>
        </w:rPr>
        <w:t>-- Periodicity for UL transmission without UL grant for type 1 and type 2</w:t>
      </w:r>
    </w:p>
    <w:p w14:paraId="5E34F46C"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'UL-TWG-periodicity' (see 38.321, section FFS_Section)</w:t>
      </w:r>
    </w:p>
    <w:p w14:paraId="3091B7DD" w14:textId="77777777" w:rsidR="00DE5D29" w:rsidRPr="00D02B97" w:rsidRDefault="00DE5D29" w:rsidP="00CE00FD">
      <w:pPr>
        <w:pStyle w:val="PL"/>
        <w:rPr>
          <w:color w:val="808080"/>
        </w:rPr>
      </w:pPr>
      <w:r w:rsidRPr="00000A61">
        <w:tab/>
      </w:r>
      <w:r w:rsidRPr="00000A61">
        <w:tab/>
      </w:r>
      <w:r w:rsidRPr="00D02B97">
        <w:rPr>
          <w:color w:val="808080"/>
        </w:rPr>
        <w:t>-- The following periodicities are supported depending on the configured subcarrier spacing [ms]:</w:t>
      </w:r>
    </w:p>
    <w:p w14:paraId="614770F3"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15kHz: 2 symbols, 7 symbols, 1, 2, 5, 10, 20, 32, 40, 64, 80, 128, 160, 320, 640</w:t>
      </w:r>
    </w:p>
    <w:p w14:paraId="0CC5080D"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30kHz: 2 symbols, 7 symbols, 0.5, 1, 2, 5, 10, 20, 32, 40, 64, 80, 128, 160, 320, 640</w:t>
      </w:r>
    </w:p>
    <w:p w14:paraId="7DD2922B"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60kHz: 2 symbols, 7 symbols (6 symbols for ECP), 0.25,0.5,1,2,5,10,20,32, 40, 64, 80, 128, 160, 320, 640</w:t>
      </w:r>
    </w:p>
    <w:p w14:paraId="123E6559"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120kHz: 2 symbols, 7 symbols, 0.125,0.25,0.5,1,2,5,10,20, 32, 40, 64, 80, 128, 160, 320, 640</w:t>
      </w:r>
      <w:r w:rsidRPr="00D02B97">
        <w:rPr>
          <w:color w:val="808080"/>
        </w:rPr>
        <w:tab/>
        <w:t>OPTIONAL,</w:t>
      </w:r>
    </w:p>
    <w:p w14:paraId="113A5537" w14:textId="55E319B9" w:rsidR="00DE5D29" w:rsidRPr="00000A61" w:rsidRDefault="00DE5D29"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{sym2, sym7, ms0dot125, ms0dot25, ms0dot5, ms1, ms2, ms5, ms10, ms20, </w:t>
      </w:r>
    </w:p>
    <w:p w14:paraId="05E3EBF0" w14:textId="77777777" w:rsidR="00DE5D29" w:rsidRPr="00000A61" w:rsidRDefault="00DE5D2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ms32, ms40, ms64, ms80, ms128, ms160, ms320, ms640}</w:t>
      </w:r>
      <w:r w:rsidRPr="00000A61">
        <w:tab/>
      </w:r>
      <w:r w:rsidRPr="00000A61">
        <w:tab/>
      </w:r>
      <w:r w:rsidRPr="00000A61">
        <w:tab/>
      </w:r>
      <w:r w:rsidRPr="00000A61">
        <w:tab/>
      </w:r>
      <w:r w:rsidRPr="00D02B97">
        <w:rPr>
          <w:color w:val="993366"/>
        </w:rPr>
        <w:t>OPTIONAL</w:t>
      </w:r>
      <w:r w:rsidRPr="00000A61">
        <w:t>,</w:t>
      </w:r>
    </w:p>
    <w:p w14:paraId="6BE4CE8F" w14:textId="086F638F" w:rsidR="00DE5D29" w:rsidRDefault="00DE5D29" w:rsidP="00CE00FD">
      <w:pPr>
        <w:pStyle w:val="PL"/>
        <w:rPr>
          <w:ins w:id="350" w:author="Ericsson" w:date="2018-01-24T18:42:00Z"/>
        </w:rPr>
      </w:pPr>
    </w:p>
    <w:p w14:paraId="2F0E17C4" w14:textId="77777777" w:rsidR="00FE6209" w:rsidRPr="00D02B97" w:rsidRDefault="00FE6209" w:rsidP="00FE6209">
      <w:pPr>
        <w:pStyle w:val="PL"/>
        <w:ind w:left="384"/>
        <w:rPr>
          <w:ins w:id="351" w:author="Ericsson" w:date="2018-01-24T18:42:00Z"/>
          <w:color w:val="808080"/>
        </w:rPr>
      </w:pPr>
      <w:ins w:id="352" w:author="Ericsson" w:date="2018-01-24T18:42:00Z">
        <w:r>
          <w:rPr>
            <w:color w:val="808080"/>
          </w:rPr>
          <w:tab/>
        </w:r>
        <w:r w:rsidRPr="00D02B97">
          <w:rPr>
            <w:color w:val="808080"/>
          </w:rPr>
          <w:t>-- Indicates which MCS table the UE shall use for PUSCH without transform precoder</w:t>
        </w:r>
      </w:ins>
    </w:p>
    <w:p w14:paraId="4AB29159" w14:textId="77777777" w:rsidR="00FE6209" w:rsidRPr="00D02B97" w:rsidRDefault="00FE6209" w:rsidP="00FE6209">
      <w:pPr>
        <w:pStyle w:val="PL"/>
        <w:ind w:left="384"/>
        <w:rPr>
          <w:ins w:id="353" w:author="Ericsson" w:date="2018-01-24T18:42:00Z"/>
          <w:color w:val="808080"/>
        </w:rPr>
      </w:pPr>
      <w:ins w:id="354" w:author="Ericsson" w:date="2018-01-24T18:42:00Z">
        <w:r w:rsidRPr="00000A61">
          <w:tab/>
        </w:r>
        <w:r w:rsidRPr="00D02B97">
          <w:rPr>
            <w:color w:val="808080"/>
          </w:rPr>
          <w:t>-- Corresponds to L1 parameter 'MCS-Table-PUSCH' (see 38.214, section 6.1.4)</w:t>
        </w:r>
      </w:ins>
    </w:p>
    <w:p w14:paraId="3F7ED754" w14:textId="77777777" w:rsidR="00FE6209" w:rsidRPr="00D02B97" w:rsidRDefault="00FE6209" w:rsidP="00FE6209">
      <w:pPr>
        <w:pStyle w:val="PL"/>
        <w:ind w:left="384"/>
        <w:rPr>
          <w:ins w:id="355" w:author="Ericsson" w:date="2018-01-24T18:42:00Z"/>
          <w:color w:val="808080"/>
        </w:rPr>
      </w:pPr>
      <w:ins w:id="356" w:author="Ericsson" w:date="2018-01-24T18:42:00Z">
        <w:r w:rsidRPr="00000A61">
          <w:tab/>
        </w:r>
        <w:r w:rsidRPr="00D02B97">
          <w:rPr>
            <w:color w:val="808080"/>
          </w:rPr>
          <w:t>-- When the field is absent the UE applies the value 64QAM</w:t>
        </w:r>
      </w:ins>
    </w:p>
    <w:p w14:paraId="00177CBF" w14:textId="2E452B97" w:rsidR="00FE6209" w:rsidRPr="00000A61" w:rsidRDefault="00FE6209" w:rsidP="00FE6209">
      <w:pPr>
        <w:pStyle w:val="PL"/>
        <w:ind w:left="384"/>
        <w:rPr>
          <w:ins w:id="357" w:author="Ericsson" w:date="2018-01-24T18:42:00Z"/>
        </w:rPr>
      </w:pPr>
      <w:ins w:id="358" w:author="Ericsson" w:date="2018-01-24T18:42:00Z">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qam</w:t>
        </w:r>
        <w:r w:rsidRPr="00000A61">
          <w:t xml:space="preserve">64, </w:t>
        </w:r>
        <w:r>
          <w:t>qam</w:t>
        </w:r>
        <w:r w:rsidRPr="00000A61">
          <w:t>256}</w:t>
        </w:r>
      </w:ins>
      <w:ins w:id="359" w:author="Ericsson" w:date="2018-01-25T12:23:00Z">
        <w:r w:rsidR="008E02E1">
          <w:tab/>
          <w:t>OPTIONAL</w:t>
        </w:r>
      </w:ins>
      <w:ins w:id="360" w:author="Ericsson" w:date="2018-01-24T18:42:00Z">
        <w:r w:rsidRPr="00000A61">
          <w:t>,</w:t>
        </w:r>
      </w:ins>
    </w:p>
    <w:p w14:paraId="20196CF4" w14:textId="77777777" w:rsidR="00FE6209" w:rsidRPr="00D02B97" w:rsidRDefault="00FE6209" w:rsidP="00FE6209">
      <w:pPr>
        <w:pStyle w:val="PL"/>
        <w:ind w:left="384"/>
        <w:rPr>
          <w:ins w:id="361" w:author="Ericsson" w:date="2018-01-24T18:42:00Z"/>
          <w:color w:val="808080"/>
        </w:rPr>
      </w:pPr>
      <w:ins w:id="362" w:author="Ericsson" w:date="2018-01-24T18:42:00Z">
        <w:r w:rsidRPr="00000A61">
          <w:tab/>
        </w:r>
        <w:r w:rsidRPr="00D02B97">
          <w:rPr>
            <w:color w:val="808080"/>
          </w:rPr>
          <w:t>-- Indicates which MCS table the UE shall use for PUSCH with transform precoding</w:t>
        </w:r>
      </w:ins>
    </w:p>
    <w:p w14:paraId="0A757DA6" w14:textId="77777777" w:rsidR="00FE6209" w:rsidRPr="00D02B97" w:rsidRDefault="00FE6209" w:rsidP="00FE6209">
      <w:pPr>
        <w:pStyle w:val="PL"/>
        <w:ind w:left="384"/>
        <w:rPr>
          <w:ins w:id="363" w:author="Ericsson" w:date="2018-01-24T18:42:00Z"/>
          <w:color w:val="808080"/>
        </w:rPr>
      </w:pPr>
      <w:ins w:id="364" w:author="Ericsson" w:date="2018-01-24T18:42:00Z">
        <w:r w:rsidRPr="00000A61">
          <w:tab/>
        </w:r>
        <w:r w:rsidRPr="00D02B97">
          <w:rPr>
            <w:color w:val="808080"/>
          </w:rPr>
          <w:t>-- Corresponds to L1 parameter 'MCS-Table-PUSCH-transform-precoding' (see 38.214, section 6.1.4)</w:t>
        </w:r>
      </w:ins>
    </w:p>
    <w:p w14:paraId="58620279" w14:textId="77777777" w:rsidR="00FE6209" w:rsidRPr="00D02B97" w:rsidRDefault="00FE6209" w:rsidP="00FE6209">
      <w:pPr>
        <w:pStyle w:val="PL"/>
        <w:ind w:left="384"/>
        <w:rPr>
          <w:ins w:id="365" w:author="Ericsson" w:date="2018-01-24T18:42:00Z"/>
          <w:color w:val="808080"/>
        </w:rPr>
      </w:pPr>
      <w:ins w:id="366" w:author="Ericsson" w:date="2018-01-24T18:42:00Z">
        <w:r w:rsidRPr="00000A61">
          <w:tab/>
        </w:r>
        <w:r w:rsidRPr="00D02B97">
          <w:rPr>
            <w:color w:val="808080"/>
          </w:rPr>
          <w:t>-- When the field is absent the UE applies the value 64QAM</w:t>
        </w:r>
      </w:ins>
    </w:p>
    <w:p w14:paraId="4305CC80" w14:textId="092DF48D" w:rsidR="00FE6209" w:rsidRPr="00000A61" w:rsidRDefault="00FE6209" w:rsidP="00FE6209">
      <w:pPr>
        <w:pStyle w:val="PL"/>
        <w:ind w:left="384"/>
        <w:rPr>
          <w:ins w:id="367" w:author="Ericsson" w:date="2018-01-24T18:42:00Z"/>
        </w:rPr>
      </w:pPr>
      <w:ins w:id="368" w:author="Ericsson" w:date="2018-01-24T18:42:00Z">
        <w:r w:rsidRPr="00000A61">
          <w:tab/>
          <w:t>mcs-TableTransformPrecoder</w:t>
        </w:r>
        <w:r w:rsidRPr="00000A61">
          <w:tab/>
        </w:r>
        <w:r w:rsidRPr="00000A61">
          <w:tab/>
        </w:r>
        <w:r w:rsidRPr="00000A61">
          <w:tab/>
        </w:r>
        <w:r w:rsidRPr="00000A61">
          <w:tab/>
        </w:r>
        <w:r w:rsidRPr="00D02B97">
          <w:rPr>
            <w:color w:val="993366"/>
          </w:rPr>
          <w:t>ENUMERATED</w:t>
        </w:r>
        <w:r w:rsidRPr="00000A61">
          <w:t xml:space="preserve"> {</w:t>
        </w:r>
        <w:r>
          <w:t>qam</w:t>
        </w:r>
        <w:r w:rsidRPr="00000A61">
          <w:t xml:space="preserve">64, </w:t>
        </w:r>
        <w:r>
          <w:t>qam</w:t>
        </w:r>
        <w:r w:rsidRPr="00000A61">
          <w:t>256}</w:t>
        </w:r>
      </w:ins>
      <w:ins w:id="369" w:author="Ericsson" w:date="2018-01-25T12:23:00Z">
        <w:r w:rsidR="008E02E1">
          <w:tab/>
          <w:t>OPTIONAL</w:t>
        </w:r>
      </w:ins>
      <w:ins w:id="370" w:author="Ericsson" w:date="2018-01-24T18:42:00Z">
        <w:r w:rsidRPr="00000A61">
          <w:t>,</w:t>
        </w:r>
      </w:ins>
    </w:p>
    <w:p w14:paraId="50831D98" w14:textId="77777777" w:rsidR="00FE6209" w:rsidRPr="00D02B97" w:rsidRDefault="00FE6209" w:rsidP="00FE6209">
      <w:pPr>
        <w:pStyle w:val="PL"/>
        <w:ind w:left="384"/>
        <w:rPr>
          <w:ins w:id="371" w:author="Ericsson" w:date="2018-01-24T18:42:00Z"/>
          <w:color w:val="808080"/>
        </w:rPr>
      </w:pPr>
      <w:ins w:id="372" w:author="Ericsson" w:date="2018-01-24T18:42:00Z">
        <w:r w:rsidRPr="00000A61">
          <w:tab/>
        </w:r>
        <w:r w:rsidRPr="00D02B97">
          <w:rPr>
            <w:color w:val="808080"/>
          </w:rPr>
          <w:t>-- Selection between config 1 and config 2 for RBG size for PUSCH. Corresponds to L1 parameter 'RBG-size-PUSCH' (see 38.214, section 6.1.2.2.1)</w:t>
        </w:r>
      </w:ins>
    </w:p>
    <w:p w14:paraId="51133AEA" w14:textId="6C0A952D" w:rsidR="00FE6209" w:rsidRPr="00000A61" w:rsidRDefault="00FE6209" w:rsidP="00FE6209">
      <w:pPr>
        <w:pStyle w:val="PL"/>
        <w:ind w:left="384"/>
        <w:rPr>
          <w:ins w:id="373" w:author="Ericsson" w:date="2018-01-24T18:42:00Z"/>
        </w:rPr>
      </w:pPr>
      <w:ins w:id="374" w:author="Ericsson" w:date="2018-01-24T18:42:00Z">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ins>
      <w:ins w:id="375" w:author="Ericsson" w:date="2018-01-25T12:23:00Z">
        <w:r w:rsidR="008E02E1">
          <w:tab/>
          <w:t>OPTIONAL</w:t>
        </w:r>
      </w:ins>
      <w:ins w:id="376" w:author="Ericsson" w:date="2018-01-24T18:42:00Z">
        <w:r w:rsidRPr="00000A61">
          <w:t>,</w:t>
        </w:r>
      </w:ins>
    </w:p>
    <w:p w14:paraId="69C81605" w14:textId="77777777" w:rsidR="00FE6209" w:rsidRDefault="00FE6209" w:rsidP="00FE6209">
      <w:pPr>
        <w:pStyle w:val="PL"/>
        <w:rPr>
          <w:ins w:id="377" w:author="Ericsson" w:date="2018-01-24T18:42:00Z"/>
        </w:rPr>
      </w:pPr>
    </w:p>
    <w:p w14:paraId="3C01B70D" w14:textId="77777777" w:rsidR="00FE6209" w:rsidRPr="00D02B97" w:rsidRDefault="00FE6209" w:rsidP="00FE6209">
      <w:pPr>
        <w:pStyle w:val="PL"/>
        <w:rPr>
          <w:ins w:id="378" w:author="Ericsson" w:date="2018-01-24T18:42:00Z"/>
          <w:color w:val="808080"/>
        </w:rPr>
      </w:pPr>
      <w:ins w:id="379" w:author="Ericsson" w:date="2018-01-24T18:42:00Z">
        <w:r>
          <w:tab/>
        </w:r>
        <w:r w:rsidRPr="00000A61">
          <w:tab/>
        </w:r>
        <w:r w:rsidRPr="00D02B97">
          <w:rPr>
            <w:color w:val="808080"/>
          </w:rPr>
          <w:t>-- Selection between and configuration of dynamic and semi-static beta-offset</w:t>
        </w:r>
      </w:ins>
    </w:p>
    <w:p w14:paraId="28D84384" w14:textId="77777777" w:rsidR="00FE6209" w:rsidRPr="00F5334F" w:rsidRDefault="00FE6209" w:rsidP="00FE6209">
      <w:pPr>
        <w:pStyle w:val="PL"/>
        <w:rPr>
          <w:ins w:id="380" w:author="Ericsson" w:date="2018-01-24T18:42:00Z"/>
          <w:color w:val="808080"/>
        </w:rPr>
      </w:pPr>
      <w:ins w:id="381" w:author="Ericsson" w:date="2018-01-24T18:42:00Z">
        <w:r w:rsidRPr="00000A61">
          <w:tab/>
        </w:r>
        <w:r>
          <w:tab/>
        </w:r>
        <w:r w:rsidRPr="00D02B97">
          <w:rPr>
            <w:color w:val="808080"/>
          </w:rPr>
          <w:t>-- Corresponds to L1 parameter 'UCI-on-PUSCH' (see 38.214, section 9.3)</w:t>
        </w:r>
      </w:ins>
    </w:p>
    <w:p w14:paraId="0BA2F7F9" w14:textId="77777777" w:rsidR="00FE6209" w:rsidRPr="00000A61" w:rsidRDefault="00FE6209" w:rsidP="00FE6209">
      <w:pPr>
        <w:pStyle w:val="PL"/>
        <w:rPr>
          <w:ins w:id="382" w:author="Ericsson" w:date="2018-01-24T18:42:00Z"/>
        </w:rPr>
      </w:pPr>
      <w:ins w:id="383" w:author="Ericsson" w:date="2018-01-24T18:42:00Z">
        <w:r>
          <w:tab/>
        </w:r>
        <w:r>
          <w:tab/>
        </w:r>
        <w:r w:rsidRPr="00000A61">
          <w:t>uci-on-PUSCH</w:t>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CHOICE</w:t>
        </w:r>
        <w:r w:rsidRPr="00000A61">
          <w:t xml:space="preserve"> {</w:t>
        </w:r>
      </w:ins>
    </w:p>
    <w:p w14:paraId="060FB6D8" w14:textId="77777777" w:rsidR="00FE6209" w:rsidRPr="00000A61" w:rsidRDefault="00FE6209" w:rsidP="00FE6209">
      <w:pPr>
        <w:pStyle w:val="PL"/>
        <w:rPr>
          <w:ins w:id="384" w:author="Ericsson" w:date="2018-01-24T18:42:00Z"/>
        </w:rPr>
      </w:pPr>
      <w:ins w:id="385" w:author="Ericsson" w:date="2018-01-24T18:42:00Z">
        <w:r w:rsidRPr="00000A61">
          <w:tab/>
        </w:r>
        <w:r w:rsidRPr="00000A61">
          <w:tab/>
        </w:r>
        <w:r w:rsidRPr="00000A61">
          <w:tab/>
        </w:r>
        <w:r>
          <w:tab/>
        </w:r>
        <w:r w:rsidRPr="00000A61">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(1..4))</w:t>
        </w:r>
        <w:r w:rsidRPr="00D02B97">
          <w:rPr>
            <w:color w:val="993366"/>
          </w:rPr>
          <w:t xml:space="preserve"> OF</w:t>
        </w:r>
        <w:r w:rsidRPr="00000A61">
          <w:t xml:space="preserve"> BetaOffsets,</w:t>
        </w:r>
      </w:ins>
    </w:p>
    <w:p w14:paraId="23E63677" w14:textId="77777777" w:rsidR="00FE6209" w:rsidRPr="00000A61" w:rsidRDefault="00FE6209" w:rsidP="00FE6209">
      <w:pPr>
        <w:pStyle w:val="PL"/>
        <w:rPr>
          <w:ins w:id="386" w:author="Ericsson" w:date="2018-01-24T18:42:00Z"/>
        </w:rPr>
      </w:pPr>
      <w:ins w:id="387" w:author="Ericsson" w:date="2018-01-24T18:42:00Z">
        <w:r w:rsidRPr="00000A61">
          <w:tab/>
        </w:r>
        <w:r w:rsidRPr="00000A61">
          <w:tab/>
        </w:r>
        <w:r>
          <w:tab/>
        </w:r>
        <w:r w:rsidRPr="00000A61">
          <w:tab/>
          <w:t>semiStatic</w:t>
        </w:r>
        <w:r w:rsidRPr="00000A61">
          <w:tab/>
        </w:r>
        <w:r w:rsidRPr="00000A61">
          <w:tab/>
        </w:r>
        <w:r w:rsidRPr="00000A61">
          <w:tab/>
        </w:r>
        <w:r w:rsidRPr="00000A61">
          <w:tab/>
        </w:r>
        <w:r w:rsidRPr="00000A61">
          <w:tab/>
        </w:r>
        <w:r w:rsidRPr="00000A61">
          <w:tab/>
        </w:r>
        <w:r w:rsidRPr="00000A61">
          <w:tab/>
        </w:r>
        <w:r w:rsidRPr="00000A61">
          <w:tab/>
          <w:t>BetaOffsets</w:t>
        </w:r>
      </w:ins>
    </w:p>
    <w:p w14:paraId="51C43D55" w14:textId="77777777" w:rsidR="00FE6209" w:rsidRPr="00D02B97" w:rsidRDefault="00FE6209" w:rsidP="00FE6209">
      <w:pPr>
        <w:pStyle w:val="PL"/>
        <w:rPr>
          <w:ins w:id="388" w:author="Ericsson" w:date="2018-01-24T18:42:00Z"/>
          <w:color w:val="808080"/>
        </w:rPr>
      </w:pPr>
      <w:ins w:id="389" w:author="Ericsson" w:date="2018-01-24T18:42:00Z">
        <w:r w:rsidRPr="00000A61">
          <w:tab/>
        </w:r>
        <w:r>
          <w:tab/>
        </w:r>
        <w:r w:rsidRPr="00000A61">
          <w:t>}</w:t>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D02B97">
          <w:rPr>
            <w:color w:val="808080"/>
          </w:rPr>
          <w:t>-- Need M</w:t>
        </w:r>
      </w:ins>
    </w:p>
    <w:p w14:paraId="7071D85E" w14:textId="77777777" w:rsidR="00FE6209" w:rsidRPr="00000A61" w:rsidRDefault="00FE6209" w:rsidP="00FE6209">
      <w:pPr>
        <w:pStyle w:val="PL"/>
        <w:rPr>
          <w:ins w:id="390" w:author="Ericsson" w:date="2018-01-24T18:42:00Z"/>
        </w:rPr>
      </w:pPr>
    </w:p>
    <w:p w14:paraId="5A867CF7" w14:textId="5F431F17" w:rsidR="00FE6209" w:rsidRDefault="00FE6209" w:rsidP="00FE6209">
      <w:pPr>
        <w:pStyle w:val="PL"/>
        <w:rPr>
          <w:ins w:id="391" w:author="Ericsson" w:date="2018-01-24T18:42:00Z"/>
        </w:rPr>
      </w:pPr>
      <w:ins w:id="392" w:author="Ericsson" w:date="2018-01-24T18:44:00Z">
        <w:r>
          <w:rPr>
            <w:color w:val="808080"/>
          </w:rPr>
          <w:tab/>
        </w:r>
        <w:r>
          <w:rPr>
            <w:color w:val="808080"/>
          </w:rPr>
          <w:tab/>
        </w:r>
        <w:r w:rsidRPr="00D02B97">
          <w:rPr>
            <w:color w:val="808080"/>
          </w:rPr>
          <w:t>-- Enables intra-slot frequency hopping with the given frequency hopping offset</w:t>
        </w:r>
      </w:ins>
    </w:p>
    <w:p w14:paraId="47EBACC6" w14:textId="21AFC76D" w:rsidR="00FE6209" w:rsidRPr="00D02B97" w:rsidRDefault="00FE6209" w:rsidP="00FE6209">
      <w:pPr>
        <w:pStyle w:val="PL"/>
        <w:rPr>
          <w:ins w:id="393" w:author="Ericsson" w:date="2018-01-24T18:42:00Z"/>
          <w:color w:val="808080"/>
        </w:rPr>
      </w:pPr>
      <w:ins w:id="394" w:author="Ericsson" w:date="2018-01-24T18:44:00Z">
        <w:r>
          <w:rPr>
            <w:color w:val="808080"/>
          </w:rPr>
          <w:tab/>
        </w:r>
        <w:r>
          <w:rPr>
            <w:color w:val="808080"/>
          </w:rPr>
          <w:tab/>
        </w:r>
      </w:ins>
      <w:ins w:id="395" w:author="Ericsson" w:date="2018-01-24T18:42:00Z">
        <w:r w:rsidRPr="00D02B97">
          <w:rPr>
            <w:color w:val="808080"/>
          </w:rPr>
          <w:t>-- Corresponds to L1 parameter 'UL-TWG-hopping' (see 38.214, section FFS_Section)</w:t>
        </w:r>
      </w:ins>
    </w:p>
    <w:p w14:paraId="37500E5C" w14:textId="77777777" w:rsidR="00FE6209" w:rsidRPr="00D02B97" w:rsidRDefault="00FE6209" w:rsidP="00FE6209">
      <w:pPr>
        <w:pStyle w:val="PL"/>
        <w:rPr>
          <w:ins w:id="396" w:author="Ericsson" w:date="2018-01-24T18:42:00Z"/>
          <w:color w:val="808080"/>
        </w:rPr>
      </w:pPr>
      <w:ins w:id="397" w:author="Ericsson" w:date="2018-01-24T18:42:00Z">
        <w:r>
          <w:tab/>
        </w:r>
        <w:r>
          <w:tab/>
        </w:r>
        <w:r w:rsidRPr="00D02B97">
          <w:rPr>
            <w:color w:val="808080"/>
          </w:rPr>
          <w:t>-- Configured one of two supported frequency hopping mode. If not configured frequency hopping is not configured</w:t>
        </w:r>
      </w:ins>
    </w:p>
    <w:p w14:paraId="15439E84" w14:textId="77777777" w:rsidR="00FE6209" w:rsidRPr="00D02B97" w:rsidRDefault="00FE6209" w:rsidP="00FE6209">
      <w:pPr>
        <w:pStyle w:val="PL"/>
        <w:rPr>
          <w:ins w:id="398" w:author="Ericsson" w:date="2018-01-24T18:42:00Z"/>
          <w:color w:val="808080"/>
        </w:rPr>
      </w:pPr>
      <w:ins w:id="399" w:author="Ericsson" w:date="2018-01-24T18:42:00Z">
        <w:r w:rsidRPr="00000A61">
          <w:tab/>
        </w:r>
        <w:r>
          <w:tab/>
        </w:r>
        <w:r w:rsidRPr="00D02B97">
          <w:rPr>
            <w:color w:val="808080"/>
          </w:rPr>
          <w:t>-- Corresponds to L1 parameter 'Frequency-hopping-PUSCH' (see 38.214, section 6)</w:t>
        </w:r>
      </w:ins>
    </w:p>
    <w:p w14:paraId="5E24DF2E" w14:textId="77777777" w:rsidR="00FE6209" w:rsidRPr="00D02B97" w:rsidRDefault="00FE6209" w:rsidP="00FE6209">
      <w:pPr>
        <w:pStyle w:val="PL"/>
        <w:rPr>
          <w:ins w:id="400" w:author="Ericsson" w:date="2018-01-24T18:42:00Z"/>
          <w:color w:val="808080"/>
        </w:rPr>
      </w:pPr>
      <w:ins w:id="401" w:author="Ericsson" w:date="2018-01-24T18:42:00Z">
        <w:r w:rsidRPr="00000A61">
          <w:tab/>
        </w:r>
        <w:r>
          <w:tab/>
        </w:r>
        <w:r w:rsidRPr="00D02B97">
          <w:rPr>
            <w:color w:val="808080"/>
          </w:rPr>
          <w:t>-- When the field is absent the UE applies the value Not configured</w:t>
        </w:r>
      </w:ins>
    </w:p>
    <w:p w14:paraId="4792CE83" w14:textId="1D3BC8CB" w:rsidR="00FE6209" w:rsidRDefault="00FE6209" w:rsidP="00FE6209">
      <w:pPr>
        <w:pStyle w:val="PL"/>
        <w:rPr>
          <w:ins w:id="402" w:author="Ericsson" w:date="2018-01-24T18:42:00Z"/>
        </w:rPr>
      </w:pPr>
      <w:ins w:id="403" w:author="Ericsson" w:date="2018-01-24T18:42:00Z">
        <w:r w:rsidRPr="00000A61">
          <w:tab/>
        </w:r>
        <w:r>
          <w:tab/>
        </w:r>
        <w:r w:rsidRPr="00000A61">
          <w:t>frequencyHopping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{mode1, mode2}</w:t>
        </w:r>
      </w:ins>
      <w:ins w:id="404" w:author="Ericsson" w:date="2018-01-25T12:24:00Z">
        <w:r w:rsidR="008E02E1">
          <w:tab/>
          <w:t>OPTIONAL</w:t>
        </w:r>
      </w:ins>
      <w:ins w:id="405" w:author="Ericsson" w:date="2018-01-24T18:42:00Z">
        <w:r w:rsidRPr="00000A61">
          <w:t>,</w:t>
        </w:r>
      </w:ins>
    </w:p>
    <w:p w14:paraId="66095985" w14:textId="77777777" w:rsidR="00FE6209" w:rsidRPr="004178DA" w:rsidRDefault="00FE6209" w:rsidP="00FE6209">
      <w:pPr>
        <w:pStyle w:val="PL"/>
        <w:rPr>
          <w:ins w:id="406" w:author="Ericsson" w:date="2018-01-24T18:42:00Z"/>
        </w:rPr>
      </w:pPr>
      <w:ins w:id="407" w:author="Ericsson" w:date="2018-01-24T18:42:00Z">
        <w:r>
          <w:tab/>
        </w: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ins>
    </w:p>
    <w:p w14:paraId="0FBC2CAB" w14:textId="77777777" w:rsidR="00FE6209" w:rsidRPr="00D02B97" w:rsidRDefault="00FE6209" w:rsidP="00FE6209">
      <w:pPr>
        <w:pStyle w:val="PL"/>
        <w:rPr>
          <w:ins w:id="408" w:author="Ericsson" w:date="2018-01-24T18:42:00Z"/>
          <w:color w:val="808080"/>
        </w:rPr>
      </w:pPr>
      <w:ins w:id="409" w:author="Ericsson" w:date="2018-01-24T18:42:00Z">
        <w:r>
          <w:tab/>
        </w:r>
        <w:r>
          <w:tab/>
        </w:r>
        <w:r>
          <w:tab/>
        </w:r>
        <w:r w:rsidRPr="00D02B97">
          <w:rPr>
            <w:color w:val="808080"/>
          </w:rPr>
          <w:t>-- Selection of the DMRS type to be used for UL (see section 38.211, section 6.4.1.1.2)</w:t>
        </w:r>
      </w:ins>
    </w:p>
    <w:p w14:paraId="410A5E6F" w14:textId="77777777" w:rsidR="00FE6209" w:rsidRPr="00D02B97" w:rsidRDefault="00FE6209" w:rsidP="00FE6209">
      <w:pPr>
        <w:pStyle w:val="PL"/>
        <w:rPr>
          <w:ins w:id="410" w:author="Ericsson" w:date="2018-01-24T18:42:00Z"/>
          <w:color w:val="808080"/>
        </w:rPr>
      </w:pPr>
      <w:ins w:id="411" w:author="Ericsson" w:date="2018-01-24T18:42:00Z">
        <w:r>
          <w:tab/>
        </w:r>
        <w:r w:rsidRPr="004178DA">
          <w:tab/>
        </w: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ins>
    </w:p>
    <w:p w14:paraId="45D598A6" w14:textId="77777777" w:rsidR="00FE6209" w:rsidRPr="00D02B97" w:rsidRDefault="00FE6209" w:rsidP="00FE6209">
      <w:pPr>
        <w:pStyle w:val="PL"/>
        <w:ind w:left="852"/>
        <w:rPr>
          <w:ins w:id="412" w:author="Ericsson" w:date="2018-01-24T18:42:00Z"/>
          <w:color w:val="808080"/>
        </w:rPr>
      </w:pPr>
      <w:ins w:id="413" w:author="Ericsson" w:date="2018-01-24T18:42:00Z">
        <w:r w:rsidRPr="00000A61">
          <w:tab/>
        </w:r>
        <w:r w:rsidRPr="00D02B97">
          <w:rPr>
            <w:color w:val="808080"/>
          </w:rPr>
          <w:t xml:space="preserve">-- Position for additional DM-RS in DL, see Table 7.4.1.1.2-4 in 38.211. </w:t>
        </w:r>
      </w:ins>
    </w:p>
    <w:p w14:paraId="2E4DE75B" w14:textId="77777777" w:rsidR="00FE6209" w:rsidRPr="00D02B97" w:rsidRDefault="00FE6209" w:rsidP="00FE6209">
      <w:pPr>
        <w:pStyle w:val="PL"/>
        <w:ind w:left="852"/>
        <w:rPr>
          <w:ins w:id="414" w:author="Ericsson" w:date="2018-01-24T18:42:00Z"/>
          <w:color w:val="808080"/>
        </w:rPr>
      </w:pPr>
      <w:ins w:id="415" w:author="Ericsson" w:date="2018-01-24T18:42:00Z">
        <w:r w:rsidRPr="00000A61">
          <w:tab/>
        </w:r>
        <w:r w:rsidRPr="00D02B97">
          <w:rPr>
            <w:color w:val="808080"/>
          </w:rPr>
          <w:t>-- The four values represent the cases of 1+0, 1+1, 1+1+1. 1+1+1+1 non-adjacent OFDM symbols for DL.</w:t>
        </w:r>
      </w:ins>
    </w:p>
    <w:p w14:paraId="7DB159BC" w14:textId="77777777" w:rsidR="00FE6209" w:rsidRPr="00D02B97" w:rsidRDefault="00FE6209" w:rsidP="00FE6209">
      <w:pPr>
        <w:pStyle w:val="PL"/>
        <w:ind w:left="852"/>
        <w:rPr>
          <w:ins w:id="416" w:author="Ericsson" w:date="2018-01-24T18:42:00Z"/>
          <w:color w:val="808080"/>
        </w:rPr>
      </w:pPr>
      <w:ins w:id="417" w:author="Ericsson" w:date="2018-01-24T18:42:00Z">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rsidRPr="00000A61">
          <w:tab/>
        </w:r>
        <w:r w:rsidRPr="00D02B97">
          <w:rPr>
            <w:color w:val="808080"/>
          </w:rPr>
          <w:t>-- Need R</w:t>
        </w:r>
      </w:ins>
    </w:p>
    <w:p w14:paraId="17CC6CAC" w14:textId="77777777" w:rsidR="00FE6209" w:rsidRPr="00000A61" w:rsidRDefault="00FE6209" w:rsidP="00FE6209">
      <w:pPr>
        <w:pStyle w:val="PL"/>
        <w:ind w:left="852"/>
        <w:rPr>
          <w:ins w:id="418" w:author="Ericsson" w:date="2018-01-24T18:42:00Z"/>
        </w:rPr>
      </w:pPr>
    </w:p>
    <w:p w14:paraId="1871C134" w14:textId="77777777" w:rsidR="00FE6209" w:rsidRPr="00D02B97" w:rsidRDefault="00FE6209" w:rsidP="00FE6209">
      <w:pPr>
        <w:pStyle w:val="PL"/>
        <w:ind w:left="852"/>
        <w:rPr>
          <w:ins w:id="419" w:author="Ericsson" w:date="2018-01-24T18:42:00Z"/>
          <w:color w:val="808080"/>
        </w:rPr>
      </w:pPr>
      <w:ins w:id="420" w:author="Ericsson" w:date="2018-01-24T18:42:00Z">
        <w:r w:rsidRPr="00000A61">
          <w:tab/>
        </w:r>
        <w:r w:rsidRPr="00D02B97">
          <w:rPr>
            <w:color w:val="808080"/>
          </w:rPr>
          <w:t>-- Configures uplink PTRS (see 38.211, section x.x.x.x) FFS_Ref</w:t>
        </w:r>
      </w:ins>
    </w:p>
    <w:p w14:paraId="5F0D9CA3" w14:textId="77777777" w:rsidR="00FE6209" w:rsidRPr="00D02B97" w:rsidRDefault="00FE6209" w:rsidP="00FE6209">
      <w:pPr>
        <w:pStyle w:val="PL"/>
        <w:ind w:left="852"/>
        <w:rPr>
          <w:ins w:id="421" w:author="Ericsson" w:date="2018-01-24T18:42:00Z"/>
          <w:color w:val="808080"/>
        </w:rPr>
      </w:pPr>
      <w:ins w:id="422" w:author="Ericsson" w:date="2018-01-24T18:42:00Z">
        <w:r w:rsidRPr="00000A61">
          <w:tab/>
          <w:t>phaseTracking-RS</w:t>
        </w:r>
        <w:r w:rsidRPr="00000A61">
          <w:tab/>
        </w:r>
        <w:r w:rsidRPr="00000A61">
          <w:tab/>
        </w:r>
        <w:r w:rsidRPr="00000A61">
          <w:tab/>
        </w:r>
        <w:r w:rsidRPr="00000A61">
          <w:tab/>
        </w:r>
        <w:r w:rsidRPr="00000A61">
          <w:tab/>
        </w:r>
        <w:r w:rsidRPr="00000A61">
          <w:tab/>
          <w:t>SetupRelease { Uplink-PTRS-Config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ins>
    </w:p>
    <w:p w14:paraId="283F14A0" w14:textId="77777777" w:rsidR="00FE6209" w:rsidRPr="00D02B97" w:rsidRDefault="00FE6209" w:rsidP="00FE6209">
      <w:pPr>
        <w:pStyle w:val="PL"/>
        <w:ind w:left="852"/>
        <w:rPr>
          <w:ins w:id="423" w:author="Ericsson" w:date="2018-01-24T18:42:00Z"/>
          <w:color w:val="808080"/>
        </w:rPr>
      </w:pPr>
      <w:ins w:id="424" w:author="Ericsson" w:date="2018-01-24T18:42:00Z">
        <w:r w:rsidRPr="004178DA">
          <w:tab/>
        </w:r>
        <w:r w:rsidRPr="00D02B97">
          <w:rPr>
            <w:color w:val="808080"/>
          </w:rPr>
          <w:t>-- The maximum number of OFDM symbols for UL front loaded DMRS.</w:t>
        </w:r>
      </w:ins>
    </w:p>
    <w:p w14:paraId="1706F7D3" w14:textId="77777777" w:rsidR="00FE6209" w:rsidRPr="00D02B97" w:rsidRDefault="00FE6209" w:rsidP="00FE6209">
      <w:pPr>
        <w:pStyle w:val="PL"/>
        <w:ind w:left="852"/>
        <w:rPr>
          <w:ins w:id="425" w:author="Ericsson" w:date="2018-01-24T18:42:00Z"/>
          <w:color w:val="808080"/>
        </w:rPr>
      </w:pPr>
      <w:ins w:id="426" w:author="Ericsson" w:date="2018-01-24T18:42:00Z">
        <w:r w:rsidRPr="004178DA">
          <w:tab/>
        </w:r>
        <w:r w:rsidRPr="00D02B97">
          <w:rPr>
            <w:color w:val="808080"/>
          </w:rPr>
          <w:t>-- Corresponds to L1 parameter 'UL-DMRS-max-len' (see 38.214, section 6.4.1.1.2)</w:t>
        </w:r>
      </w:ins>
    </w:p>
    <w:p w14:paraId="015E07E3" w14:textId="77777777" w:rsidR="00FE6209" w:rsidRPr="004178DA" w:rsidRDefault="00FE6209" w:rsidP="00FE6209">
      <w:pPr>
        <w:pStyle w:val="PL"/>
        <w:ind w:left="852"/>
        <w:rPr>
          <w:ins w:id="427" w:author="Ericsson" w:date="2018-01-24T18:42:00Z"/>
        </w:rPr>
      </w:pPr>
      <w:ins w:id="428" w:author="Ericsson" w:date="2018-01-24T18:42:00Z">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t>{</w:t>
        </w:r>
        <w:r w:rsidRPr="004178DA">
          <w:t>len1, len2</w:t>
        </w:r>
        <w:r>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ins>
    </w:p>
    <w:p w14:paraId="0F6145B7" w14:textId="77777777" w:rsidR="00FE6209" w:rsidRPr="004178DA" w:rsidRDefault="00FE6209" w:rsidP="00FE6209">
      <w:pPr>
        <w:pStyle w:val="PL"/>
        <w:ind w:left="852"/>
        <w:rPr>
          <w:ins w:id="429" w:author="Ericsson" w:date="2018-01-24T18:42:00Z"/>
        </w:rPr>
      </w:pPr>
    </w:p>
    <w:p w14:paraId="21BC4471" w14:textId="77777777" w:rsidR="00FE6209" w:rsidRPr="004178DA" w:rsidRDefault="00FE6209" w:rsidP="00FE6209">
      <w:pPr>
        <w:pStyle w:val="PL"/>
        <w:ind w:left="852"/>
        <w:rPr>
          <w:ins w:id="430" w:author="Ericsson" w:date="2018-01-24T18:42:00Z"/>
        </w:rPr>
      </w:pPr>
    </w:p>
    <w:p w14:paraId="4E9A628D" w14:textId="77777777" w:rsidR="00FE6209" w:rsidRPr="00D02B97" w:rsidRDefault="00FE6209" w:rsidP="00FE6209">
      <w:pPr>
        <w:pStyle w:val="PL"/>
        <w:ind w:left="852"/>
        <w:rPr>
          <w:ins w:id="431" w:author="Ericsson" w:date="2018-01-24T18:42:00Z"/>
          <w:color w:val="808080"/>
        </w:rPr>
      </w:pPr>
      <w:ins w:id="432" w:author="Ericsson" w:date="2018-01-24T18:42:00Z">
        <w:r w:rsidRPr="004178DA">
          <w:tab/>
        </w:r>
        <w:r w:rsidRPr="00D02B97">
          <w:rPr>
            <w:color w:val="808080"/>
          </w:rPr>
          <w:t>-- FFS: If CP-OFDM and DFT-S-OFDM cannot be configured simultaneously, make the two blocks below a CHOICE</w:t>
        </w:r>
      </w:ins>
    </w:p>
    <w:p w14:paraId="13C3A5F6" w14:textId="77777777" w:rsidR="00FE6209" w:rsidRPr="00D02B97" w:rsidRDefault="00FE6209" w:rsidP="00FE6209">
      <w:pPr>
        <w:pStyle w:val="PL"/>
        <w:ind w:left="852"/>
        <w:rPr>
          <w:ins w:id="433" w:author="Ericsson" w:date="2018-01-24T18:42:00Z"/>
          <w:color w:val="808080"/>
        </w:rPr>
      </w:pPr>
      <w:ins w:id="434" w:author="Ericsson" w:date="2018-01-24T18:42:00Z">
        <w:r w:rsidRPr="004178DA">
          <w:tab/>
        </w:r>
        <w:r w:rsidRPr="00D02B97">
          <w:rPr>
            <w:color w:val="808080"/>
          </w:rPr>
          <w:t>-- DMRS related parameters for Cyclic Prefix OFDM</w:t>
        </w:r>
      </w:ins>
    </w:p>
    <w:p w14:paraId="53C28B5C" w14:textId="77777777" w:rsidR="00FE6209" w:rsidRPr="004178DA" w:rsidRDefault="00FE6209" w:rsidP="00FE6209">
      <w:pPr>
        <w:pStyle w:val="PL"/>
        <w:ind w:left="852"/>
        <w:rPr>
          <w:ins w:id="435" w:author="Ericsson" w:date="2018-01-24T18:42:00Z"/>
        </w:rPr>
      </w:pPr>
      <w:ins w:id="436" w:author="Ericsson" w:date="2018-01-24T18:42:00Z">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ins>
    </w:p>
    <w:p w14:paraId="69691CB7" w14:textId="77777777" w:rsidR="00FE6209" w:rsidRPr="00D02B97" w:rsidRDefault="00FE6209" w:rsidP="00FE6209">
      <w:pPr>
        <w:pStyle w:val="PL"/>
        <w:ind w:left="852"/>
        <w:rPr>
          <w:ins w:id="437" w:author="Ericsson" w:date="2018-01-24T18:42:00Z"/>
          <w:color w:val="808080"/>
        </w:rPr>
      </w:pPr>
      <w:ins w:id="438" w:author="Ericsson" w:date="2018-01-24T18:42:00Z">
        <w:r w:rsidRPr="004178DA">
          <w:tab/>
        </w:r>
        <w:r w:rsidRPr="004178DA">
          <w:tab/>
        </w:r>
        <w:r w:rsidRPr="00D02B97">
          <w:rPr>
            <w:color w:val="808080"/>
          </w:rPr>
          <w:t>-- UL DMRS scrambling initalization for CP-OFDM</w:t>
        </w:r>
      </w:ins>
    </w:p>
    <w:p w14:paraId="007F7F96" w14:textId="77777777" w:rsidR="00FE6209" w:rsidRPr="00D02B97" w:rsidRDefault="00FE6209" w:rsidP="00FE6209">
      <w:pPr>
        <w:pStyle w:val="PL"/>
        <w:ind w:left="852"/>
        <w:rPr>
          <w:ins w:id="439" w:author="Ericsson" w:date="2018-01-24T18:42:00Z"/>
          <w:color w:val="808080"/>
        </w:rPr>
      </w:pPr>
      <w:ins w:id="440" w:author="Ericsson" w:date="2018-01-24T18:42:00Z">
        <w:r w:rsidRPr="004178DA">
          <w:tab/>
        </w:r>
        <w:r w:rsidRPr="004178DA">
          <w:tab/>
        </w:r>
        <w:r w:rsidRPr="00D02B97">
          <w:rPr>
            <w:color w:val="808080"/>
          </w:rPr>
          <w:t>-- Corresponds to L1 parameter 'UL-DMRS-Scrambling-ID' (see 38.214, section 6.4.1.1.2)</w:t>
        </w:r>
      </w:ins>
    </w:p>
    <w:p w14:paraId="364E4E92" w14:textId="77777777" w:rsidR="00FE6209" w:rsidRPr="00D02B97" w:rsidRDefault="00FE6209" w:rsidP="00FE6209">
      <w:pPr>
        <w:pStyle w:val="PL"/>
        <w:ind w:left="852"/>
        <w:rPr>
          <w:ins w:id="441" w:author="Ericsson" w:date="2018-01-24T18:42:00Z"/>
          <w:color w:val="808080"/>
        </w:rPr>
      </w:pPr>
      <w:ins w:id="442" w:author="Ericsson" w:date="2018-01-24T18:42:00Z">
        <w:r w:rsidRPr="004178DA">
          <w:tab/>
        </w:r>
        <w:r w:rsidRPr="004178DA">
          <w:tab/>
        </w:r>
        <w:r w:rsidRPr="00D02B97">
          <w:rPr>
            <w:color w:val="808080"/>
          </w:rPr>
          <w:t>-- When the field is absent the UE applies the value Physical cell ID + 6 fixed bits (e.g. 000000)</w:t>
        </w:r>
      </w:ins>
    </w:p>
    <w:p w14:paraId="75290FE7" w14:textId="77777777" w:rsidR="00FE6209" w:rsidRPr="00D02B97" w:rsidRDefault="00FE6209" w:rsidP="00FE6209">
      <w:pPr>
        <w:pStyle w:val="PL"/>
        <w:ind w:left="852"/>
        <w:rPr>
          <w:ins w:id="443" w:author="Ericsson" w:date="2018-01-24T18:42:00Z"/>
          <w:color w:val="808080"/>
        </w:rPr>
      </w:pPr>
      <w:ins w:id="444" w:author="Ericsson" w:date="2018-01-24T18:42:00Z">
        <w:r w:rsidRPr="004178DA">
          <w:tab/>
        </w:r>
        <w:r w:rsidRPr="004178DA">
          <w:tab/>
        </w:r>
        <w:r w:rsidRPr="00D02B97">
          <w:rPr>
            <w:color w:val="808080"/>
          </w:rPr>
          <w:t>-- FFS: Clarify default value: Are the 6 bits zeros (says e.g.). Are they the MSBs or LSBs?</w:t>
        </w:r>
      </w:ins>
    </w:p>
    <w:p w14:paraId="4354068E" w14:textId="77777777" w:rsidR="00FE6209" w:rsidRPr="00D02B97" w:rsidRDefault="00FE6209" w:rsidP="00FE6209">
      <w:pPr>
        <w:pStyle w:val="PL"/>
        <w:ind w:left="852"/>
        <w:rPr>
          <w:ins w:id="445" w:author="Ericsson" w:date="2018-01-24T18:42:00Z"/>
          <w:color w:val="808080"/>
        </w:rPr>
      </w:pPr>
      <w:ins w:id="446" w:author="Ericsson" w:date="2018-01-24T18:42:00Z">
        <w:r w:rsidRPr="004178DA">
          <w:tab/>
        </w:r>
        <w:r w:rsidRPr="004178DA">
          <w:tab/>
        </w:r>
        <w:r w:rsidRPr="00D02B97">
          <w:rPr>
            <w:color w:val="808080"/>
          </w:rPr>
          <w:t>-- FFS: Is this parameter also needed for cell specific signallign</w:t>
        </w:r>
      </w:ins>
    </w:p>
    <w:p w14:paraId="098C5652" w14:textId="77777777" w:rsidR="00FE6209" w:rsidRDefault="00FE6209" w:rsidP="00FE6209">
      <w:pPr>
        <w:pStyle w:val="PL"/>
        <w:ind w:left="852"/>
        <w:rPr>
          <w:ins w:id="447" w:author="Ericsson" w:date="2018-01-24T18:42:00Z"/>
        </w:rPr>
      </w:pPr>
      <w:ins w:id="448" w:author="Ericsson" w:date="2018-01-24T18:42:00Z">
        <w:r w:rsidRPr="004178DA">
          <w:tab/>
        </w:r>
        <w:r w:rsidRPr="004178DA">
          <w:tab/>
          <w:t>scramblingID</w:t>
        </w:r>
        <w:r w:rsidRPr="004178DA">
          <w:tab/>
        </w:r>
        <w:r w:rsidRPr="004178DA">
          <w:tab/>
        </w:r>
        <w:r w:rsidRPr="004178DA">
          <w:tab/>
        </w:r>
        <w:r w:rsidRPr="004178DA">
          <w:tab/>
        </w:r>
        <w:r w:rsidRPr="004178DA">
          <w:tab/>
        </w:r>
        <w:r w:rsidRPr="004178DA">
          <w:tab/>
        </w:r>
        <w:r w:rsidRPr="004178DA">
          <w:tab/>
        </w:r>
        <w:r w:rsidRPr="00D02B97">
          <w:rPr>
            <w:color w:val="993366"/>
          </w:rPr>
          <w:t>BIT</w:t>
        </w:r>
        <w:r w:rsidRPr="004178DA">
          <w:t xml:space="preserve"> </w:t>
        </w:r>
        <w:r w:rsidRPr="00D02B97">
          <w:rPr>
            <w:color w:val="993366"/>
          </w:rPr>
          <w:t>STRING</w:t>
        </w:r>
        <w:r w:rsidRPr="004178DA">
          <w:t xml:space="preserve"> (</w:t>
        </w:r>
        <w:r w:rsidRPr="00D02B97">
          <w:rPr>
            <w:color w:val="993366"/>
          </w:rPr>
          <w:t>SIZE</w:t>
        </w:r>
        <w:r w:rsidRPr="004178DA">
          <w:t xml:space="preserve"> (16))</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rsidRPr="004178DA">
          <w:tab/>
        </w:r>
      </w:ins>
    </w:p>
    <w:p w14:paraId="67D84E5F" w14:textId="77777777" w:rsidR="00FE6209" w:rsidRPr="004178DA" w:rsidRDefault="00FE6209" w:rsidP="00FE6209">
      <w:pPr>
        <w:pStyle w:val="PL"/>
        <w:ind w:left="852"/>
        <w:rPr>
          <w:ins w:id="449" w:author="Ericsson" w:date="2018-01-24T18:42:00Z"/>
        </w:rPr>
      </w:pPr>
      <w:ins w:id="450" w:author="Ericsson" w:date="2018-01-24T18:42:00Z">
        <w:r>
          <w:tab/>
        </w:r>
        <w:r>
          <w:tab/>
        </w:r>
        <w:r w:rsidRPr="004178DA">
          <w:t>},</w:t>
        </w:r>
      </w:ins>
    </w:p>
    <w:p w14:paraId="70437065" w14:textId="77777777" w:rsidR="00FE6209" w:rsidRPr="00D02B97" w:rsidRDefault="00FE6209" w:rsidP="00FE6209">
      <w:pPr>
        <w:pStyle w:val="PL"/>
        <w:ind w:left="852"/>
        <w:rPr>
          <w:ins w:id="451" w:author="Ericsson" w:date="2018-01-24T18:42:00Z"/>
          <w:color w:val="808080"/>
        </w:rPr>
      </w:pPr>
      <w:ins w:id="452" w:author="Ericsson" w:date="2018-01-24T18:42:00Z">
        <w:r w:rsidRPr="004178DA">
          <w:tab/>
        </w:r>
        <w:r w:rsidRPr="004178DA">
          <w:tab/>
        </w:r>
        <w:r w:rsidRPr="00D02B97">
          <w:rPr>
            <w:color w:val="808080"/>
          </w:rPr>
          <w:t>-- DMRS related parameters for DFT-s-OFDM (Transform Precoding)</w:t>
        </w:r>
      </w:ins>
    </w:p>
    <w:p w14:paraId="663BC362" w14:textId="77777777" w:rsidR="00FE6209" w:rsidRPr="004178DA" w:rsidRDefault="00FE6209" w:rsidP="00FE6209">
      <w:pPr>
        <w:pStyle w:val="PL"/>
        <w:ind w:left="852"/>
        <w:rPr>
          <w:ins w:id="453" w:author="Ericsson" w:date="2018-01-24T18:42:00Z"/>
        </w:rPr>
      </w:pPr>
      <w:ins w:id="454" w:author="Ericsson" w:date="2018-01-24T18:42:00Z">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ins>
    </w:p>
    <w:p w14:paraId="1DC367A3" w14:textId="77777777" w:rsidR="00FE6209" w:rsidRPr="00D02B97" w:rsidRDefault="00FE6209" w:rsidP="00FE6209">
      <w:pPr>
        <w:pStyle w:val="PL"/>
        <w:ind w:left="852"/>
        <w:rPr>
          <w:ins w:id="455" w:author="Ericsson" w:date="2018-01-24T18:42:00Z"/>
          <w:color w:val="808080"/>
        </w:rPr>
      </w:pPr>
      <w:ins w:id="456" w:author="Ericsson" w:date="2018-01-24T18:42:00Z">
        <w:r w:rsidRPr="004178DA">
          <w:tab/>
        </w:r>
        <w:r w:rsidRPr="004178DA">
          <w:tab/>
        </w:r>
        <w:r w:rsidRPr="00D02B97">
          <w:rPr>
            <w:color w:val="808080"/>
          </w:rPr>
          <w:t>-- Parameter: N_ID^(csh_DMRS) for DFT-s-OFDM DMRS</w:t>
        </w:r>
      </w:ins>
    </w:p>
    <w:p w14:paraId="6C6B944E" w14:textId="77777777" w:rsidR="00FE6209" w:rsidRPr="00D02B97" w:rsidRDefault="00FE6209" w:rsidP="00FE6209">
      <w:pPr>
        <w:pStyle w:val="PL"/>
        <w:ind w:left="852"/>
        <w:rPr>
          <w:ins w:id="457" w:author="Ericsson" w:date="2018-01-24T18:42:00Z"/>
          <w:color w:val="808080"/>
        </w:rPr>
      </w:pPr>
      <w:ins w:id="458" w:author="Ericsson" w:date="2018-01-24T18:42:00Z">
        <w:r w:rsidRPr="004178DA">
          <w:tab/>
        </w:r>
        <w:r w:rsidRPr="004178DA">
          <w:tab/>
        </w:r>
        <w:r w:rsidRPr="00D02B97">
          <w:rPr>
            <w:color w:val="808080"/>
          </w:rPr>
          <w:t>-- Corresponds to L1 parameter 'nDMRS-CSH-Identity-Transform-precoding' (see 38.211, section FFS_Section)</w:t>
        </w:r>
      </w:ins>
    </w:p>
    <w:p w14:paraId="76256819" w14:textId="77777777" w:rsidR="00FE6209" w:rsidRPr="00D02B97" w:rsidRDefault="00FE6209" w:rsidP="00FE6209">
      <w:pPr>
        <w:pStyle w:val="PL"/>
        <w:ind w:left="852"/>
        <w:rPr>
          <w:ins w:id="459" w:author="Ericsson" w:date="2018-01-24T18:42:00Z"/>
          <w:color w:val="808080"/>
        </w:rPr>
      </w:pPr>
      <w:ins w:id="460" w:author="Ericsson" w:date="2018-01-24T18:42:00Z">
        <w:r>
          <w:tab/>
        </w:r>
        <w:r>
          <w:tab/>
        </w:r>
        <w:r w:rsidRPr="00D02B97">
          <w:rPr>
            <w:color w:val="808080"/>
          </w:rPr>
          <w:t>-- FFS: Should we reaplace this explicit type by the type ScramblingId?</w:t>
        </w:r>
      </w:ins>
    </w:p>
    <w:p w14:paraId="1417795A" w14:textId="77777777" w:rsidR="00FE6209" w:rsidRPr="004178DA" w:rsidRDefault="00FE6209" w:rsidP="00FE6209">
      <w:pPr>
        <w:pStyle w:val="PL"/>
        <w:ind w:left="852"/>
        <w:rPr>
          <w:ins w:id="461" w:author="Ericsson" w:date="2018-01-24T18:42:00Z"/>
        </w:rPr>
      </w:pPr>
      <w:ins w:id="462" w:author="Ericsson" w:date="2018-01-24T18:42:00Z">
        <w:r w:rsidRPr="004178DA">
          <w:tab/>
        </w:r>
        <w:r w:rsidRPr="004178DA">
          <w:tab/>
          <w:t>nDMRS-CSH-Identity</w:t>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ins>
    </w:p>
    <w:p w14:paraId="63972552" w14:textId="77777777" w:rsidR="00FE6209" w:rsidRPr="00D02B97" w:rsidRDefault="00FE6209" w:rsidP="00FE6209">
      <w:pPr>
        <w:pStyle w:val="PL"/>
        <w:ind w:left="852"/>
        <w:rPr>
          <w:ins w:id="463" w:author="Ericsson" w:date="2018-01-24T18:42:00Z"/>
          <w:color w:val="808080"/>
        </w:rPr>
      </w:pPr>
      <w:ins w:id="464" w:author="Ericsson" w:date="2018-01-24T18:42:00Z">
        <w:r w:rsidRPr="004178DA">
          <w:tab/>
        </w:r>
        <w:r w:rsidRPr="004178DA">
          <w:tab/>
        </w:r>
        <w:r w:rsidRPr="00D02B97">
          <w:rPr>
            <w:color w:val="808080"/>
          </w:rPr>
          <w:t>-- Parameter: N_ID^(PUSCH) for DFT-s-OFDM DMRS</w:t>
        </w:r>
      </w:ins>
    </w:p>
    <w:p w14:paraId="387F9A66" w14:textId="77777777" w:rsidR="00FE6209" w:rsidRPr="00D02B97" w:rsidRDefault="00FE6209" w:rsidP="00FE6209">
      <w:pPr>
        <w:pStyle w:val="PL"/>
        <w:ind w:left="852"/>
        <w:rPr>
          <w:ins w:id="465" w:author="Ericsson" w:date="2018-01-24T18:42:00Z"/>
          <w:color w:val="808080"/>
        </w:rPr>
      </w:pPr>
      <w:ins w:id="466" w:author="Ericsson" w:date="2018-01-24T18:42:00Z">
        <w:r w:rsidRPr="004178DA">
          <w:tab/>
        </w:r>
        <w:r w:rsidRPr="004178DA">
          <w:tab/>
        </w:r>
        <w:r w:rsidRPr="00D02B97">
          <w:rPr>
            <w:color w:val="808080"/>
          </w:rPr>
          <w:t>-- Corresponds to L1 parameter 'nPUSCH-Identity-Transform precoding' (see 38.211, section FFS_Section)</w:t>
        </w:r>
      </w:ins>
    </w:p>
    <w:p w14:paraId="12530C35" w14:textId="77777777" w:rsidR="00FE6209" w:rsidRPr="00D02B97" w:rsidRDefault="00FE6209" w:rsidP="00FE6209">
      <w:pPr>
        <w:pStyle w:val="PL"/>
        <w:ind w:left="852"/>
        <w:rPr>
          <w:ins w:id="467" w:author="Ericsson" w:date="2018-01-24T18:42:00Z"/>
          <w:color w:val="808080"/>
        </w:rPr>
      </w:pPr>
      <w:ins w:id="468" w:author="Ericsson" w:date="2018-01-24T18:42:00Z">
        <w:r>
          <w:tab/>
        </w:r>
        <w:r>
          <w:tab/>
        </w:r>
        <w:r w:rsidRPr="00D02B97">
          <w:rPr>
            <w:color w:val="808080"/>
          </w:rPr>
          <w:t>-- FFS: Should we reaplace this explicit type by the type ScramblingId?</w:t>
        </w:r>
      </w:ins>
    </w:p>
    <w:p w14:paraId="1707F5DE" w14:textId="77777777" w:rsidR="00FE6209" w:rsidRPr="004178DA" w:rsidRDefault="00FE6209" w:rsidP="00FE6209">
      <w:pPr>
        <w:pStyle w:val="PL"/>
        <w:ind w:left="852"/>
        <w:rPr>
          <w:ins w:id="469" w:author="Ericsson" w:date="2018-01-24T18:42:00Z"/>
        </w:rPr>
      </w:pPr>
      <w:ins w:id="470" w:author="Ericsson" w:date="2018-01-24T18:42:00Z">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ins>
    </w:p>
    <w:p w14:paraId="27700A5C" w14:textId="77777777" w:rsidR="00FE6209" w:rsidRPr="00D02B97" w:rsidRDefault="00FE6209" w:rsidP="00FE6209">
      <w:pPr>
        <w:pStyle w:val="PL"/>
        <w:ind w:left="852"/>
        <w:rPr>
          <w:ins w:id="471" w:author="Ericsson" w:date="2018-01-24T18:42:00Z"/>
          <w:color w:val="808080"/>
        </w:rPr>
      </w:pPr>
      <w:ins w:id="472" w:author="Ericsson" w:date="2018-01-24T18:42:00Z">
        <w:r w:rsidRPr="004178DA">
          <w:tab/>
        </w:r>
        <w:r w:rsidRPr="004178DA">
          <w:tab/>
        </w:r>
        <w:r w:rsidRPr="00D02B97">
          <w:rPr>
            <w:color w:val="808080"/>
          </w:rPr>
          <w:t>-- Sequence-group hopping for PUSCH can be disabled for a certain UE despite being enabled on a cell basis. For DFT-s-OFDM DMRS</w:t>
        </w:r>
      </w:ins>
    </w:p>
    <w:p w14:paraId="104A348E" w14:textId="77777777" w:rsidR="00FE6209" w:rsidRPr="00D02B97" w:rsidRDefault="00FE6209" w:rsidP="00FE6209">
      <w:pPr>
        <w:pStyle w:val="PL"/>
        <w:ind w:left="852"/>
        <w:rPr>
          <w:ins w:id="473" w:author="Ericsson" w:date="2018-01-24T18:42:00Z"/>
          <w:color w:val="808080"/>
        </w:rPr>
      </w:pPr>
      <w:ins w:id="474" w:author="Ericsson" w:date="2018-01-24T18:42:00Z">
        <w:r w:rsidRPr="004178DA">
          <w:tab/>
        </w:r>
        <w:r w:rsidRPr="004178DA">
          <w:tab/>
        </w:r>
        <w:r w:rsidRPr="00D02B97">
          <w:rPr>
            <w:color w:val="808080"/>
          </w:rPr>
          <w:t>-- Corresponds to L1 parameter 'Disable-sequence-group-hopping-Transform-precoding' (see 38.211, section FFS_Section)</w:t>
        </w:r>
      </w:ins>
    </w:p>
    <w:p w14:paraId="09CEE9DB" w14:textId="77777777" w:rsidR="00FE6209" w:rsidRPr="004178DA" w:rsidRDefault="00FE6209" w:rsidP="00FE6209">
      <w:pPr>
        <w:pStyle w:val="PL"/>
        <w:ind w:left="852"/>
        <w:rPr>
          <w:ins w:id="475" w:author="Ericsson" w:date="2018-01-24T18:42:00Z"/>
        </w:rPr>
      </w:pPr>
      <w:ins w:id="476" w:author="Ericsson" w:date="2018-01-24T18:42:00Z">
        <w:r w:rsidRPr="004178DA">
          <w:tab/>
        </w:r>
        <w:r w:rsidRPr="004178DA">
          <w:tab/>
          <w:t>disableSequenceGroupHopping</w:t>
        </w:r>
        <w:r w:rsidRPr="004178DA">
          <w:tab/>
        </w:r>
        <w:r w:rsidRPr="004178DA">
          <w:tab/>
        </w:r>
        <w:r w:rsidRPr="004178DA">
          <w:tab/>
        </w:r>
        <w:r w:rsidRPr="004178DA">
          <w:tab/>
        </w:r>
        <w:r w:rsidRPr="00D02B97">
          <w:rPr>
            <w:color w:val="993366"/>
          </w:rPr>
          <w:t>ENUMERATED</w:t>
        </w:r>
        <w:r w:rsidRPr="004178DA">
          <w:t xml:space="preserve"> {disabled}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ins>
    </w:p>
    <w:p w14:paraId="61EE27DC" w14:textId="77777777" w:rsidR="00FE6209" w:rsidRPr="00D02B97" w:rsidRDefault="00FE6209" w:rsidP="00FE6209">
      <w:pPr>
        <w:pStyle w:val="PL"/>
        <w:ind w:left="852"/>
        <w:rPr>
          <w:ins w:id="477" w:author="Ericsson" w:date="2018-01-24T18:42:00Z"/>
          <w:color w:val="808080"/>
        </w:rPr>
      </w:pPr>
      <w:ins w:id="478" w:author="Ericsson" w:date="2018-01-24T18:42:00Z">
        <w:r w:rsidRPr="004178DA">
          <w:tab/>
        </w:r>
        <w:r w:rsidRPr="004178DA">
          <w:tab/>
        </w:r>
        <w:r w:rsidRPr="00D02B97">
          <w:rPr>
            <w:color w:val="808080"/>
          </w:rPr>
          <w:t>-- Determines if sequence hopping is enabled or not. For DFT-s-OFDM DMRS</w:t>
        </w:r>
      </w:ins>
    </w:p>
    <w:p w14:paraId="087C10B2" w14:textId="77777777" w:rsidR="00FE6209" w:rsidRPr="00D02B97" w:rsidRDefault="00FE6209" w:rsidP="00FE6209">
      <w:pPr>
        <w:pStyle w:val="PL"/>
        <w:ind w:left="852"/>
        <w:rPr>
          <w:ins w:id="479" w:author="Ericsson" w:date="2018-01-24T18:42:00Z"/>
          <w:color w:val="808080"/>
        </w:rPr>
      </w:pPr>
      <w:ins w:id="480" w:author="Ericsson" w:date="2018-01-24T18:42:00Z">
        <w:r w:rsidRPr="004178DA">
          <w:tab/>
        </w:r>
        <w:r w:rsidRPr="004178DA">
          <w:tab/>
        </w:r>
        <w:r w:rsidRPr="00D02B97">
          <w:rPr>
            <w:color w:val="808080"/>
          </w:rPr>
          <w:t>-- Corresponds to L1 parameter 'Sequence-hopping-enabled-Transform-precoding' (see 38.211, section FFS_Section)</w:t>
        </w:r>
      </w:ins>
    </w:p>
    <w:p w14:paraId="1A99341D" w14:textId="77777777" w:rsidR="00FE6209" w:rsidRPr="004178DA" w:rsidRDefault="00FE6209" w:rsidP="00FE6209">
      <w:pPr>
        <w:pStyle w:val="PL"/>
        <w:ind w:left="852"/>
        <w:rPr>
          <w:ins w:id="481" w:author="Ericsson" w:date="2018-01-24T18:42:00Z"/>
        </w:rPr>
      </w:pPr>
      <w:ins w:id="482" w:author="Ericsson" w:date="2018-01-24T18:42:00Z">
        <w:r w:rsidRPr="004178DA">
          <w:tab/>
        </w:r>
        <w:r w:rsidRPr="004178DA">
          <w:tab/>
          <w:t>sequenceHoppingEnabled</w:t>
        </w:r>
        <w:r w:rsidRPr="004178DA">
          <w:tab/>
        </w:r>
        <w:r w:rsidRPr="004178DA">
          <w:tab/>
        </w:r>
        <w:r w:rsidRPr="004178DA">
          <w:tab/>
        </w:r>
        <w:r w:rsidRPr="004178DA">
          <w:tab/>
        </w:r>
        <w:r w:rsidRPr="004178DA">
          <w:tab/>
        </w:r>
        <w:r w:rsidRPr="00D02B97">
          <w:rPr>
            <w:color w:val="993366"/>
          </w:rPr>
          <w:t>ENUMERATED</w:t>
        </w:r>
        <w:r w:rsidRPr="004178DA">
          <w:t xml:space="preserve"> {enabled}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ins>
    </w:p>
    <w:p w14:paraId="0270FFE6" w14:textId="77777777" w:rsidR="00FE6209" w:rsidRPr="00D02B97" w:rsidRDefault="00FE6209" w:rsidP="00FE6209">
      <w:pPr>
        <w:pStyle w:val="PL"/>
        <w:ind w:left="852"/>
        <w:rPr>
          <w:ins w:id="483" w:author="Ericsson" w:date="2018-01-24T18:42:00Z"/>
          <w:color w:val="808080"/>
        </w:rPr>
      </w:pPr>
      <w:ins w:id="484" w:author="Ericsson" w:date="2018-01-24T18:42:00Z">
        <w:r w:rsidRPr="004178DA">
          <w:tab/>
        </w:r>
        <w:r w:rsidRPr="004178DA">
          <w:tab/>
        </w:r>
        <w:r w:rsidRPr="00D02B97">
          <w:rPr>
            <w:color w:val="808080"/>
          </w:rPr>
          <w:t>-- Orthogonal Cover Code (OCC) for DFT-s-OFDM DMRS</w:t>
        </w:r>
      </w:ins>
    </w:p>
    <w:p w14:paraId="4415D958" w14:textId="77777777" w:rsidR="00FE6209" w:rsidRPr="00D02B97" w:rsidRDefault="00FE6209" w:rsidP="00FE6209">
      <w:pPr>
        <w:pStyle w:val="PL"/>
        <w:ind w:left="852"/>
        <w:rPr>
          <w:ins w:id="485" w:author="Ericsson" w:date="2018-01-24T18:42:00Z"/>
          <w:color w:val="808080"/>
        </w:rPr>
      </w:pPr>
      <w:ins w:id="486" w:author="Ericsson" w:date="2018-01-24T18:42:00Z">
        <w:r w:rsidRPr="004178DA">
          <w:tab/>
        </w:r>
        <w:r w:rsidRPr="004178DA">
          <w:tab/>
        </w:r>
        <w:r w:rsidRPr="00D02B97">
          <w:rPr>
            <w:color w:val="808080"/>
          </w:rPr>
          <w:t>-- Corresponds to L1 parameter 'Activate-DMRS-with OCC-Transform-precoding' (see 38.211, section FFS_Section)</w:t>
        </w:r>
      </w:ins>
    </w:p>
    <w:p w14:paraId="153FE70E" w14:textId="77777777" w:rsidR="00FE6209" w:rsidRPr="004178DA" w:rsidRDefault="00FE6209" w:rsidP="00FE6209">
      <w:pPr>
        <w:pStyle w:val="PL"/>
        <w:ind w:left="852"/>
        <w:rPr>
          <w:ins w:id="487" w:author="Ericsson" w:date="2018-01-24T18:42:00Z"/>
        </w:rPr>
      </w:pPr>
      <w:ins w:id="488" w:author="Ericsson" w:date="2018-01-24T18:42:00Z">
        <w:r w:rsidRPr="004178DA">
          <w:tab/>
        </w:r>
        <w:r w:rsidRPr="004178DA">
          <w:tab/>
          <w:t>activateDMRS-WithOCC</w:t>
        </w:r>
        <w:r w:rsidRPr="004178DA">
          <w:tab/>
        </w:r>
        <w:r w:rsidRPr="004178DA">
          <w:tab/>
        </w:r>
        <w:r w:rsidRPr="004178DA">
          <w:tab/>
        </w:r>
        <w:r w:rsidRPr="004178DA">
          <w:tab/>
        </w:r>
        <w:r w:rsidRPr="004178DA">
          <w:tab/>
        </w:r>
        <w:r w:rsidRPr="00D02B97">
          <w:rPr>
            <w:color w:val="993366"/>
          </w:rPr>
          <w:t>ENUMERATED</w:t>
        </w:r>
        <w:r w:rsidRPr="004178DA">
          <w:t xml:space="preserve"> {enabled}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ins>
    </w:p>
    <w:p w14:paraId="4F8FC5A6" w14:textId="77777777" w:rsidR="00FE6209" w:rsidRPr="00D02B97" w:rsidRDefault="00FE6209" w:rsidP="00FE6209">
      <w:pPr>
        <w:pStyle w:val="PL"/>
        <w:ind w:left="852"/>
        <w:rPr>
          <w:ins w:id="489" w:author="Ericsson" w:date="2018-01-24T18:42:00Z"/>
          <w:color w:val="808080"/>
        </w:rPr>
      </w:pPr>
      <w:ins w:id="490" w:author="Ericsson" w:date="2018-01-24T18:42:00Z">
        <w:r w:rsidRPr="004178DA">
          <w:tab/>
        </w:r>
        <w:r w:rsidRPr="004178DA">
          <w:tab/>
        </w:r>
        <w:r w:rsidRPr="00D02B97">
          <w:rPr>
            <w:color w:val="808080"/>
          </w:rPr>
          <w:t>-- CS for the ZC sequence. For DFT-s-OFDM DMRS</w:t>
        </w:r>
      </w:ins>
    </w:p>
    <w:p w14:paraId="599E48AB" w14:textId="77777777" w:rsidR="00FE6209" w:rsidRPr="00D02B97" w:rsidRDefault="00FE6209" w:rsidP="00FE6209">
      <w:pPr>
        <w:pStyle w:val="PL"/>
        <w:ind w:left="852"/>
        <w:rPr>
          <w:ins w:id="491" w:author="Ericsson" w:date="2018-01-24T18:42:00Z"/>
          <w:color w:val="808080"/>
        </w:rPr>
      </w:pPr>
      <w:ins w:id="492" w:author="Ericsson" w:date="2018-01-24T18:42:00Z">
        <w:r w:rsidRPr="004178DA">
          <w:tab/>
        </w:r>
        <w:r w:rsidRPr="004178DA">
          <w:tab/>
        </w:r>
        <w:r w:rsidRPr="00D02B97">
          <w:rPr>
            <w:color w:val="808080"/>
          </w:rPr>
          <w:t>-- Corresponds to L1 parameter 'CyclicShift-Transform-precoding' (see 38.211, section FFS_Section)</w:t>
        </w:r>
      </w:ins>
    </w:p>
    <w:p w14:paraId="2856C062" w14:textId="77777777" w:rsidR="00FE6209" w:rsidRPr="004178DA" w:rsidRDefault="00FE6209" w:rsidP="00FE6209">
      <w:pPr>
        <w:pStyle w:val="PL"/>
        <w:ind w:left="852"/>
        <w:rPr>
          <w:ins w:id="493" w:author="Ericsson" w:date="2018-01-24T18:42:00Z"/>
        </w:rPr>
      </w:pPr>
      <w:ins w:id="494" w:author="Ericsson" w:date="2018-01-24T18:42:00Z">
        <w:r w:rsidRPr="004178DA">
          <w:tab/>
        </w:r>
        <w:r w:rsidRPr="004178DA">
          <w:tab/>
          <w:t>cyclicShift</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 xml:space="preserve"> (0..7)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ins>
    </w:p>
    <w:p w14:paraId="231F3789" w14:textId="77777777" w:rsidR="00FE6209" w:rsidRPr="00D02B97" w:rsidRDefault="00FE6209" w:rsidP="00FE6209">
      <w:pPr>
        <w:pStyle w:val="PL"/>
        <w:ind w:left="852"/>
        <w:rPr>
          <w:ins w:id="495" w:author="Ericsson" w:date="2018-01-24T18:42:00Z"/>
          <w:color w:val="808080"/>
        </w:rPr>
      </w:pPr>
      <w:ins w:id="496" w:author="Ericsson" w:date="2018-01-24T18:42:00Z">
        <w:r w:rsidRPr="004178DA">
          <w:tab/>
        </w:r>
        <w:r w:rsidRPr="004178DA">
          <w:tab/>
        </w:r>
        <w:r w:rsidRPr="00D02B97">
          <w:rPr>
            <w:color w:val="808080"/>
          </w:rPr>
          <w:t>-- Parameter: Delta_ss for sequence shift pattern. For DFT-s-OFDM DMRS</w:t>
        </w:r>
      </w:ins>
    </w:p>
    <w:p w14:paraId="7FA244A1" w14:textId="77777777" w:rsidR="00FE6209" w:rsidRPr="00D02B97" w:rsidRDefault="00FE6209" w:rsidP="00FE6209">
      <w:pPr>
        <w:pStyle w:val="PL"/>
        <w:ind w:left="852"/>
        <w:rPr>
          <w:ins w:id="497" w:author="Ericsson" w:date="2018-01-24T18:42:00Z"/>
          <w:color w:val="808080"/>
        </w:rPr>
      </w:pPr>
      <w:ins w:id="498" w:author="Ericsson" w:date="2018-01-24T18:42:00Z">
        <w:r w:rsidRPr="004178DA">
          <w:tab/>
        </w:r>
        <w:r w:rsidRPr="004178DA">
          <w:tab/>
        </w:r>
        <w:r w:rsidRPr="00D02B97">
          <w:rPr>
            <w:color w:val="808080"/>
          </w:rPr>
          <w:t>-- Corresponds to L1 parameter 'groupAssignmentPUSCH-Transform-precoding' (see 38.211, section FFS_Section)</w:t>
        </w:r>
      </w:ins>
    </w:p>
    <w:p w14:paraId="0F2FC7BB" w14:textId="77777777" w:rsidR="00FE6209" w:rsidRPr="00D02B97" w:rsidRDefault="00FE6209" w:rsidP="00FE6209">
      <w:pPr>
        <w:pStyle w:val="PL"/>
        <w:ind w:left="852"/>
        <w:rPr>
          <w:ins w:id="499" w:author="Ericsson" w:date="2018-01-24T18:42:00Z"/>
          <w:color w:val="808080"/>
        </w:rPr>
      </w:pPr>
      <w:ins w:id="500" w:author="Ericsson" w:date="2018-01-24T18:42:00Z">
        <w:r w:rsidRPr="004178DA">
          <w:tab/>
        </w:r>
        <w:r w:rsidRPr="004178DA">
          <w:tab/>
        </w:r>
        <w:r w:rsidRPr="00D02B97">
          <w:rPr>
            <w:color w:val="808080"/>
          </w:rPr>
          <w:t>-- When the field is absent the UE applies the value 'CellID mod 30'</w:t>
        </w:r>
      </w:ins>
    </w:p>
    <w:p w14:paraId="370E127F" w14:textId="77777777" w:rsidR="00FE6209" w:rsidRPr="00D02B97" w:rsidRDefault="00FE6209" w:rsidP="00FE6209">
      <w:pPr>
        <w:pStyle w:val="PL"/>
        <w:ind w:left="852"/>
        <w:rPr>
          <w:ins w:id="501" w:author="Ericsson" w:date="2018-01-24T18:42:00Z"/>
          <w:color w:val="808080"/>
        </w:rPr>
      </w:pPr>
      <w:ins w:id="502" w:author="Ericsson" w:date="2018-01-24T18:42:00Z">
        <w:r w:rsidRPr="004178DA">
          <w:tab/>
        </w:r>
        <w:r w:rsidRPr="004178DA">
          <w:tab/>
        </w:r>
        <w:r w:rsidRPr="00D02B97">
          <w:rPr>
            <w:color w:val="808080"/>
          </w:rPr>
          <w:t>-- FFS: Is the CellID meant to be the PCI? Or the entire CellID?</w:t>
        </w:r>
      </w:ins>
    </w:p>
    <w:p w14:paraId="31E86981" w14:textId="77777777" w:rsidR="00FE6209" w:rsidRPr="004178DA" w:rsidRDefault="00FE6209" w:rsidP="00FE6209">
      <w:pPr>
        <w:pStyle w:val="PL"/>
        <w:ind w:left="852"/>
        <w:rPr>
          <w:ins w:id="503" w:author="Ericsson" w:date="2018-01-24T18:42:00Z"/>
        </w:rPr>
      </w:pPr>
      <w:ins w:id="504" w:author="Ericsson" w:date="2018-01-24T18:42:00Z">
        <w:r w:rsidRPr="004178DA">
          <w:tab/>
        </w:r>
        <w:r w:rsidRPr="004178DA">
          <w:tab/>
          <w:t>groupAssignmentPUSCH</w:t>
        </w:r>
        <w:r w:rsidRPr="004178DA">
          <w:tab/>
        </w:r>
        <w:r w:rsidRPr="004178DA">
          <w:tab/>
        </w:r>
        <w:r w:rsidRPr="004178DA">
          <w:tab/>
        </w:r>
        <w:r w:rsidRPr="004178DA">
          <w:tab/>
        </w:r>
        <w:r w:rsidRPr="004178DA">
          <w:tab/>
        </w:r>
        <w:r w:rsidRPr="00D02B97">
          <w:rPr>
            <w:color w:val="993366"/>
          </w:rPr>
          <w:t>INTEGER</w:t>
        </w:r>
        <w:r w:rsidRPr="004178DA">
          <w:t xml:space="preserve"> (0..29)</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ins>
    </w:p>
    <w:p w14:paraId="3C244BC3" w14:textId="77C002B8" w:rsidR="00FE6209" w:rsidRPr="00000A61" w:rsidRDefault="00FE6209" w:rsidP="00FE6209">
      <w:pPr>
        <w:pStyle w:val="PL"/>
        <w:ind w:left="768"/>
        <w:rPr>
          <w:ins w:id="505" w:author="Ericsson" w:date="2018-01-24T18:42:00Z"/>
        </w:rPr>
      </w:pPr>
      <w:ins w:id="506" w:author="Ericsson" w:date="2018-01-24T18:42:00Z">
        <w:r w:rsidRPr="004178DA">
          <w:tab/>
          <w:t>}</w:t>
        </w:r>
      </w:ins>
      <w:ins w:id="507" w:author="Ericsson" w:date="2018-01-25T12:25:00Z">
        <w:r w:rsidR="008E02E1">
          <w:tab/>
          <w:t>OPTIONAL,</w:t>
        </w:r>
      </w:ins>
    </w:p>
    <w:p w14:paraId="577B3FC5" w14:textId="77777777" w:rsidR="00FE6209" w:rsidRPr="00D02B97" w:rsidRDefault="00FE6209" w:rsidP="00FE6209">
      <w:pPr>
        <w:pStyle w:val="PL"/>
        <w:rPr>
          <w:ins w:id="508" w:author="Ericsson" w:date="2018-01-24T18:42:00Z"/>
          <w:color w:val="808080"/>
        </w:rPr>
      </w:pPr>
      <w:ins w:id="509" w:author="Ericsson" w:date="2018-01-24T18:42:00Z">
        <w:r>
          <w:tab/>
        </w:r>
        <w:r>
          <w:tab/>
        </w:r>
        <w:r w:rsidRPr="00D02B97">
          <w:rPr>
            <w:color w:val="808080"/>
          </w:rPr>
          <w:t>-- Configuration of resource allocation type 0 and resource allocation type 1 for non-fallback DCI</w:t>
        </w:r>
      </w:ins>
    </w:p>
    <w:p w14:paraId="2E4A50CB" w14:textId="77777777" w:rsidR="00FE6209" w:rsidRPr="00D02B97" w:rsidRDefault="00FE6209" w:rsidP="00FE6209">
      <w:pPr>
        <w:pStyle w:val="PL"/>
        <w:rPr>
          <w:ins w:id="510" w:author="Ericsson" w:date="2018-01-24T18:42:00Z"/>
          <w:color w:val="808080"/>
        </w:rPr>
      </w:pPr>
      <w:ins w:id="511" w:author="Ericsson" w:date="2018-01-24T18:42:00Z">
        <w:r>
          <w:tab/>
        </w:r>
        <w:r>
          <w:tab/>
        </w:r>
        <w:r w:rsidRPr="00D02B97">
          <w:rPr>
            <w:color w:val="808080"/>
          </w:rPr>
          <w:t>-- Corresponds to L1 parameter 'Resouce-allocation-config' (see 38.214, section 6.1.2)</w:t>
        </w:r>
      </w:ins>
    </w:p>
    <w:p w14:paraId="740A489F" w14:textId="77777777" w:rsidR="00FE6209" w:rsidRPr="00D02B97" w:rsidRDefault="00FE6209" w:rsidP="00FE6209">
      <w:pPr>
        <w:pStyle w:val="PL"/>
        <w:rPr>
          <w:ins w:id="512" w:author="Ericsson" w:date="2018-01-24T18:42:00Z"/>
          <w:color w:val="808080"/>
        </w:rPr>
      </w:pPr>
      <w:ins w:id="513" w:author="Ericsson" w:date="2018-01-24T18:42:00Z">
        <w:r>
          <w:tab/>
        </w:r>
        <w:r>
          <w:tab/>
        </w:r>
        <w:r w:rsidRPr="00D02B97">
          <w:rPr>
            <w:color w:val="808080"/>
          </w:rPr>
          <w:t xml:space="preserve">-- </w:t>
        </w:r>
        <w:r w:rsidRPr="00F62519">
          <w:rPr>
            <w:color w:val="808080"/>
          </w:rPr>
          <w:t>FFS_Value</w:t>
        </w:r>
        <w:r w:rsidRPr="00D02B97">
          <w:rPr>
            <w:color w:val="808080"/>
          </w:rPr>
          <w:t>: Are these values just 3 flags (ENUMERATED) or the actual configurations? If the latter, where are they defined?</w:t>
        </w:r>
      </w:ins>
    </w:p>
    <w:p w14:paraId="4990E38A" w14:textId="77777777" w:rsidR="00FE6209" w:rsidRDefault="00FE6209" w:rsidP="00FE6209">
      <w:pPr>
        <w:pStyle w:val="PL"/>
        <w:rPr>
          <w:ins w:id="514" w:author="Ericsson" w:date="2018-01-24T18:42:00Z"/>
        </w:rPr>
      </w:pPr>
      <w:ins w:id="515" w:author="Ericsson" w:date="2018-01-24T18:42:00Z">
        <w:r>
          <w:tab/>
        </w:r>
        <w:r>
          <w:tab/>
          <w:t>resourceAllocation</w:t>
        </w:r>
        <w:r>
          <w:tab/>
        </w:r>
        <w:r>
          <w:tab/>
        </w:r>
        <w:r>
          <w:tab/>
        </w:r>
        <w:r>
          <w:tab/>
        </w:r>
        <w:r>
          <w:tab/>
        </w:r>
        <w:r>
          <w:tab/>
        </w:r>
        <w:r w:rsidRPr="00D02B97">
          <w:rPr>
            <w:color w:val="993366"/>
          </w:rPr>
          <w:t>CHOICE</w:t>
        </w:r>
        <w:r>
          <w:t xml:space="preserve"> {</w:t>
        </w:r>
      </w:ins>
    </w:p>
    <w:p w14:paraId="5675EEA3" w14:textId="77777777" w:rsidR="00FE6209" w:rsidRDefault="00FE6209" w:rsidP="00FE6209">
      <w:pPr>
        <w:pStyle w:val="PL"/>
        <w:rPr>
          <w:ins w:id="516" w:author="Ericsson" w:date="2018-01-24T18:42:00Z"/>
        </w:rPr>
      </w:pPr>
      <w:ins w:id="517" w:author="Ericsson" w:date="2018-01-24T18:42:00Z">
        <w:r>
          <w:tab/>
        </w:r>
        <w:r>
          <w:tab/>
        </w:r>
        <w:r>
          <w:tab/>
          <w:t>resourceAllocationType0</w:t>
        </w:r>
        <w:r>
          <w:tab/>
        </w:r>
        <w:r>
          <w:tab/>
        </w:r>
        <w:r>
          <w:tab/>
        </w:r>
        <w:r>
          <w:tab/>
        </w:r>
        <w:r>
          <w:tab/>
        </w:r>
        <w:r w:rsidRPr="00D02B97">
          <w:rPr>
            <w:color w:val="993366"/>
          </w:rPr>
          <w:t>NULL</w:t>
        </w:r>
        <w:r>
          <w:t xml:space="preserve">, </w:t>
        </w:r>
      </w:ins>
    </w:p>
    <w:p w14:paraId="0550C453" w14:textId="77777777" w:rsidR="00FE6209" w:rsidRDefault="00FE6209" w:rsidP="00FE6209">
      <w:pPr>
        <w:pStyle w:val="PL"/>
        <w:rPr>
          <w:ins w:id="518" w:author="Ericsson" w:date="2018-01-24T18:42:00Z"/>
        </w:rPr>
      </w:pPr>
      <w:ins w:id="519" w:author="Ericsson" w:date="2018-01-24T18:42:00Z">
        <w:r>
          <w:tab/>
        </w:r>
        <w:r>
          <w:tab/>
        </w:r>
        <w:r>
          <w:tab/>
          <w:t>resourceAllocationType1</w:t>
        </w:r>
        <w:r>
          <w:tab/>
        </w:r>
        <w:r>
          <w:tab/>
        </w:r>
        <w:r>
          <w:tab/>
        </w:r>
        <w:r>
          <w:tab/>
        </w:r>
        <w:r>
          <w:tab/>
        </w:r>
        <w:r w:rsidRPr="00D02B97">
          <w:rPr>
            <w:color w:val="993366"/>
          </w:rPr>
          <w:t>NULL</w:t>
        </w:r>
        <w:r>
          <w:t>,</w:t>
        </w:r>
      </w:ins>
    </w:p>
    <w:p w14:paraId="06886738" w14:textId="77777777" w:rsidR="00FE6209" w:rsidRDefault="00FE6209" w:rsidP="00FE6209">
      <w:pPr>
        <w:pStyle w:val="PL"/>
        <w:rPr>
          <w:ins w:id="520" w:author="Ericsson" w:date="2018-01-24T18:42:00Z"/>
        </w:rPr>
      </w:pPr>
      <w:ins w:id="521" w:author="Ericsson" w:date="2018-01-24T18:42:00Z">
        <w:r>
          <w:tab/>
        </w:r>
        <w:r>
          <w:tab/>
        </w:r>
        <w:r>
          <w:tab/>
          <w:t>dynamicSwitch</w:t>
        </w:r>
        <w:r>
          <w:tab/>
        </w:r>
        <w:r>
          <w:tab/>
        </w:r>
        <w:r>
          <w:tab/>
        </w:r>
        <w:r>
          <w:tab/>
        </w:r>
        <w:r>
          <w:tab/>
        </w:r>
        <w:r>
          <w:tab/>
        </w:r>
        <w:r>
          <w:tab/>
        </w:r>
        <w:r w:rsidRPr="00D02B97">
          <w:rPr>
            <w:color w:val="993366"/>
          </w:rPr>
          <w:t>NULL</w:t>
        </w:r>
      </w:ins>
    </w:p>
    <w:p w14:paraId="344B2BE8" w14:textId="268FEAC6" w:rsidR="00FE6209" w:rsidRDefault="00FE6209" w:rsidP="00FE6209">
      <w:pPr>
        <w:pStyle w:val="PL"/>
      </w:pPr>
      <w:ins w:id="522" w:author="Ericsson" w:date="2018-01-24T18:42:00Z">
        <w:r>
          <w:tab/>
        </w:r>
        <w:r>
          <w:tab/>
          <w:t>}</w:t>
        </w:r>
      </w:ins>
      <w:ins w:id="523" w:author="Ericsson" w:date="2018-01-25T12:25:00Z">
        <w:r w:rsidR="008E02E1">
          <w:tab/>
          <w:t>OPTIONAL,</w:t>
        </w:r>
      </w:ins>
    </w:p>
    <w:p w14:paraId="43D544D3" w14:textId="77777777" w:rsidR="00DE5D29" w:rsidRPr="00D02B97" w:rsidRDefault="00DE5D29" w:rsidP="00CE00FD">
      <w:pPr>
        <w:pStyle w:val="PL"/>
        <w:rPr>
          <w:color w:val="808080"/>
        </w:rPr>
      </w:pPr>
      <w:r w:rsidRPr="00000A61">
        <w:tab/>
      </w:r>
      <w:r w:rsidRPr="00000A61">
        <w:tab/>
      </w:r>
      <w:r w:rsidRPr="00D02B97">
        <w:rPr>
          <w:color w:val="808080"/>
        </w:rPr>
        <w:t>-- UL-SPS transmission with fully RRC-configured UL grant (Type1) (see 38.214, section x.x.x.x). FFS_Ref</w:t>
      </w:r>
    </w:p>
    <w:p w14:paraId="67BE3CAC" w14:textId="77777777" w:rsidR="00DE5D29" w:rsidRPr="00D02B97" w:rsidRDefault="00DE5D29" w:rsidP="00CE00FD">
      <w:pPr>
        <w:pStyle w:val="PL"/>
        <w:rPr>
          <w:color w:val="808080"/>
        </w:rPr>
      </w:pPr>
      <w:r w:rsidRPr="00000A61">
        <w:tab/>
      </w:r>
      <w:r w:rsidRPr="00000A61">
        <w:tab/>
      </w:r>
      <w:r w:rsidRPr="00D02B97">
        <w:rPr>
          <w:color w:val="808080"/>
        </w:rPr>
        <w:t>-- If not provided or set to release, use UL-SPS transmission with UL grant configured by DCI addressed to SPS-RNTI (Type2).</w:t>
      </w:r>
    </w:p>
    <w:p w14:paraId="082A9384" w14:textId="77777777" w:rsidR="00DE5D29" w:rsidRPr="00000A61" w:rsidRDefault="00DE5D29" w:rsidP="00CE00FD">
      <w:pPr>
        <w:pStyle w:val="PL"/>
      </w:pPr>
      <w:r w:rsidRPr="00000A61">
        <w:tab/>
      </w:r>
      <w:r w:rsidRPr="00000A61">
        <w:tab/>
        <w:t>rrcConfiguredUplinkGrant</w:t>
      </w:r>
      <w:r w:rsidRPr="00000A61">
        <w:tab/>
      </w:r>
      <w:r w:rsidRPr="00000A61">
        <w:tab/>
      </w:r>
      <w:r w:rsidRPr="00000A61">
        <w:tab/>
      </w:r>
      <w:r w:rsidRPr="00000A61">
        <w:tab/>
      </w:r>
      <w:r w:rsidRPr="00D02B97">
        <w:rPr>
          <w:color w:val="993366"/>
        </w:rPr>
        <w:t>CHOICE</w:t>
      </w:r>
      <w:r w:rsidRPr="00000A61">
        <w:t xml:space="preserve"> {</w:t>
      </w:r>
    </w:p>
    <w:p w14:paraId="6469DA2F" w14:textId="77777777" w:rsidR="00DE5D29" w:rsidRPr="00000A61" w:rsidRDefault="00DE5D29" w:rsidP="00CE00FD">
      <w:pPr>
        <w:pStyle w:val="PL"/>
      </w:pPr>
      <w:r w:rsidRPr="00000A61">
        <w:tab/>
      </w:r>
      <w:r w:rsidRPr="00000A61">
        <w:tab/>
      </w:r>
      <w:r w:rsidRPr="00000A61">
        <w:tab/>
        <w:t xml:space="preserve">setup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EF1F99" w14:textId="77777777" w:rsidR="00F05D47" w:rsidRPr="00F62519" w:rsidRDefault="00DE5D29" w:rsidP="00CE00FD">
      <w:pPr>
        <w:pStyle w:val="PL"/>
        <w:rPr>
          <w:color w:val="808080"/>
        </w:rPr>
      </w:pPr>
      <w:r w:rsidRPr="00000A61">
        <w:tab/>
      </w:r>
      <w:r w:rsidRPr="00000A61">
        <w:tab/>
      </w:r>
      <w:r w:rsidRPr="00000A61">
        <w:tab/>
      </w:r>
      <w:r w:rsidRPr="00000A61">
        <w:tab/>
      </w:r>
      <w:r w:rsidR="00730DB0" w:rsidRPr="00D02B97">
        <w:rPr>
          <w:color w:val="808080"/>
        </w:rPr>
        <w:t xml:space="preserve">-- </w:t>
      </w:r>
      <w:r w:rsidRPr="00F62519">
        <w:rPr>
          <w:color w:val="808080"/>
        </w:rPr>
        <w:t>FFS: Merge the following two into one. Possibly don’t use “periodicity” for rrcConfiguredUplinkGrant</w:t>
      </w:r>
    </w:p>
    <w:p w14:paraId="0CF30B46" w14:textId="53DDE119" w:rsidR="00DE5D29" w:rsidRPr="00000A61" w:rsidRDefault="00DE5D29" w:rsidP="00CE00FD">
      <w:pPr>
        <w:pStyle w:val="PL"/>
      </w:pPr>
      <w:r w:rsidRPr="00000A61">
        <w:tab/>
      </w:r>
      <w:r w:rsidRPr="00000A61">
        <w:tab/>
      </w:r>
      <w:r w:rsidRPr="00000A61">
        <w:tab/>
      </w:r>
      <w:r w:rsidRPr="00000A61">
        <w:tab/>
        <w:t>timeDomainOffset</w:t>
      </w:r>
      <w:r w:rsidRPr="00000A61">
        <w:tab/>
      </w:r>
      <w:r w:rsidRPr="00000A61">
        <w:tab/>
      </w:r>
      <w:r w:rsidRPr="00000A61">
        <w:tab/>
      </w:r>
      <w:r w:rsidRPr="00000A61">
        <w:tab/>
      </w:r>
      <w:r w:rsidRPr="00000A61">
        <w:tab/>
      </w:r>
      <w:r w:rsidRPr="00000A61">
        <w:tab/>
      </w:r>
      <w:r w:rsidR="00A74C72">
        <w:t>ENUMERATED {ffsTypeAndValue}</w:t>
      </w:r>
      <w:r w:rsidRPr="00000A61">
        <w:t>,</w:t>
      </w:r>
    </w:p>
    <w:p w14:paraId="63042171" w14:textId="021159D2" w:rsidR="00DE5D29" w:rsidRPr="00F62519" w:rsidRDefault="00DE5D29" w:rsidP="00CE00FD">
      <w:pPr>
        <w:pStyle w:val="PL"/>
        <w:rPr>
          <w:color w:val="808080"/>
        </w:rPr>
      </w:pPr>
      <w:r w:rsidRPr="00000A61">
        <w:tab/>
      </w:r>
      <w:r w:rsidRPr="00000A61">
        <w:tab/>
      </w:r>
      <w:r w:rsidRPr="00000A61">
        <w:tab/>
      </w:r>
      <w:r w:rsidRPr="00000A61">
        <w:tab/>
        <w:t>timeDomainAllocation</w:t>
      </w:r>
      <w:r w:rsidRPr="00000A61">
        <w:tab/>
      </w:r>
      <w:r w:rsidRPr="00000A61">
        <w:tab/>
      </w:r>
      <w:r w:rsidRPr="00000A61">
        <w:tab/>
      </w:r>
      <w:r w:rsidRPr="00000A61">
        <w:tab/>
      </w:r>
      <w:r w:rsidRPr="00000A61">
        <w:tab/>
      </w:r>
      <w:r w:rsidR="00A74C72">
        <w:t>ENUMERATED {ffsTypeAndValue}</w:t>
      </w:r>
      <w:r w:rsidRPr="00000A61">
        <w:t>,</w:t>
      </w:r>
      <w:r w:rsidR="009B4BDC">
        <w:t xml:space="preserve"> </w:t>
      </w:r>
      <w:r w:rsidR="009B4BDC" w:rsidRPr="00D02B97">
        <w:rPr>
          <w:color w:val="808080"/>
        </w:rPr>
        <w:t>-- RAN1 indicated just "Mapping-type,Index-start-len"</w:t>
      </w:r>
    </w:p>
    <w:p w14:paraId="3083E1EA" w14:textId="6EAF89AE" w:rsidR="00DE5D29" w:rsidRPr="00000A61" w:rsidRDefault="00DE5D29" w:rsidP="00CE00FD">
      <w:pPr>
        <w:pStyle w:val="PL"/>
      </w:pPr>
      <w:r w:rsidRPr="00000A61">
        <w:tab/>
      </w:r>
      <w:r w:rsidRPr="00000A61">
        <w:tab/>
      </w:r>
      <w:r w:rsidRPr="00000A61">
        <w:tab/>
      </w:r>
      <w:r w:rsidRPr="00000A61">
        <w:tab/>
        <w:t>frequencyDomainAllocation</w:t>
      </w:r>
      <w:r w:rsidRPr="00000A61">
        <w:tab/>
      </w:r>
      <w:r w:rsidRPr="00000A61">
        <w:tab/>
      </w:r>
      <w:r w:rsidRPr="00000A61">
        <w:tab/>
      </w:r>
      <w:r w:rsidRPr="00000A61">
        <w:tab/>
      </w:r>
      <w:r w:rsidR="00A74C72">
        <w:t>ENUMERATED {ffsTypeAndValue}</w:t>
      </w:r>
      <w:r w:rsidRPr="00000A61">
        <w:t>,</w:t>
      </w:r>
    </w:p>
    <w:p w14:paraId="7ADBADBD" w14:textId="3A95AFDB" w:rsidR="00DE5D29" w:rsidRPr="00D02B97" w:rsidDel="00FE6209" w:rsidRDefault="00DE5D29" w:rsidP="00CE00FD">
      <w:pPr>
        <w:pStyle w:val="PL"/>
        <w:rPr>
          <w:del w:id="524" w:author="Ericsson" w:date="2018-01-24T18:45:00Z"/>
          <w:color w:val="808080"/>
        </w:rPr>
      </w:pPr>
      <w:del w:id="525" w:author="Ericsson" w:date="2018-01-24T18:45:00Z">
        <w:r w:rsidRPr="00000A61" w:rsidDel="00FE6209">
          <w:tab/>
        </w:r>
        <w:r w:rsidRPr="00000A61" w:rsidDel="00FE6209">
          <w:tab/>
        </w:r>
        <w:r w:rsidRPr="00000A61" w:rsidDel="00FE6209">
          <w:tab/>
        </w:r>
        <w:r w:rsidRPr="00000A61" w:rsidDel="00FE6209">
          <w:tab/>
        </w:r>
        <w:r w:rsidRPr="00D02B97" w:rsidDel="00FE6209">
          <w:rPr>
            <w:color w:val="808080"/>
          </w:rPr>
          <w:delText>-- UE-specific DMRS configuration:</w:delText>
        </w:r>
      </w:del>
    </w:p>
    <w:p w14:paraId="58A533CE" w14:textId="46638F05" w:rsidR="00F05D47" w:rsidDel="00FE6209" w:rsidRDefault="00DE5D29" w:rsidP="00CE00FD">
      <w:pPr>
        <w:pStyle w:val="PL"/>
        <w:rPr>
          <w:del w:id="526" w:author="Ericsson" w:date="2018-01-24T18:45:00Z"/>
        </w:rPr>
      </w:pPr>
      <w:del w:id="527" w:author="Ericsson" w:date="2018-01-24T18:45:00Z">
        <w:r w:rsidRPr="00000A61" w:rsidDel="00FE6209">
          <w:tab/>
        </w:r>
        <w:r w:rsidRPr="00000A61" w:rsidDel="00FE6209">
          <w:tab/>
        </w:r>
        <w:r w:rsidRPr="00000A61" w:rsidDel="00FE6209">
          <w:tab/>
        </w:r>
        <w:r w:rsidRPr="00000A61" w:rsidDel="00FE6209">
          <w:tab/>
          <w:delText>dmrs</w:delText>
        </w:r>
        <w:r w:rsidRPr="00000A61" w:rsidDel="00FE6209">
          <w:tab/>
        </w:r>
        <w:r w:rsidRPr="00000A61" w:rsidDel="00FE6209">
          <w:tab/>
        </w:r>
        <w:r w:rsidRPr="00000A61" w:rsidDel="00FE6209">
          <w:tab/>
        </w:r>
        <w:r w:rsidRPr="00000A61" w:rsidDel="00FE6209">
          <w:tab/>
        </w:r>
        <w:r w:rsidRPr="00000A61" w:rsidDel="00FE6209">
          <w:tab/>
        </w:r>
        <w:r w:rsidRPr="00000A61" w:rsidDel="00FE6209">
          <w:tab/>
        </w:r>
        <w:r w:rsidRPr="00000A61" w:rsidDel="00FE6209">
          <w:tab/>
        </w:r>
        <w:r w:rsidRPr="00000A61" w:rsidDel="00FE6209">
          <w:tab/>
        </w:r>
        <w:r w:rsidRPr="00000A61" w:rsidDel="00FE6209">
          <w:tab/>
        </w:r>
        <w:r w:rsidR="00A74C72" w:rsidDel="00FE6209">
          <w:delText>ENUMERATED {ffsTypeAndValue}</w:delText>
        </w:r>
        <w:r w:rsidRPr="00000A61" w:rsidDel="00FE6209">
          <w:delText>,</w:delText>
        </w:r>
      </w:del>
    </w:p>
    <w:p w14:paraId="57C364E3" w14:textId="78A8AAC1" w:rsidR="00DE5D29" w:rsidRPr="00000A61" w:rsidRDefault="00DE5D29" w:rsidP="00CE00FD">
      <w:pPr>
        <w:pStyle w:val="PL"/>
      </w:pPr>
      <w:r w:rsidRPr="00000A61">
        <w:tab/>
      </w:r>
      <w:r w:rsidRPr="00000A61">
        <w:tab/>
      </w:r>
      <w:r w:rsidRPr="00000A61">
        <w:tab/>
      </w:r>
      <w:r w:rsidRPr="00000A61">
        <w:tab/>
        <w:t>mcsAndTBS</w:t>
      </w:r>
      <w:r w:rsidRPr="00000A61">
        <w:tab/>
      </w:r>
      <w:r w:rsidRPr="00000A61">
        <w:tab/>
      </w:r>
      <w:r w:rsidRPr="00000A61">
        <w:tab/>
      </w:r>
      <w:r w:rsidRPr="00000A61">
        <w:tab/>
      </w:r>
      <w:r w:rsidRPr="00000A61">
        <w:tab/>
      </w:r>
      <w:r w:rsidRPr="00000A61">
        <w:tab/>
      </w:r>
      <w:r w:rsidRPr="00000A61">
        <w:tab/>
      </w:r>
      <w:r w:rsidRPr="00000A61">
        <w:tab/>
      </w:r>
      <w:r w:rsidR="00266C6E" w:rsidRPr="00D02B97">
        <w:rPr>
          <w:color w:val="993366"/>
        </w:rPr>
        <w:t>INTEGER</w:t>
      </w:r>
      <w:r w:rsidR="00266C6E">
        <w:t xml:space="preserve"> (0..31)</w:t>
      </w:r>
      <w:r w:rsidRPr="00000A61">
        <w:t>,</w:t>
      </w:r>
    </w:p>
    <w:p w14:paraId="5D3CA2B5" w14:textId="2F8127B4" w:rsidR="00AD529E" w:rsidRDefault="00AD529E" w:rsidP="00CE00FD">
      <w:pPr>
        <w:pStyle w:val="PL"/>
      </w:pPr>
    </w:p>
    <w:p w14:paraId="14F3DEAD" w14:textId="14342FD3" w:rsidR="006F4638" w:rsidRPr="00D02B97" w:rsidDel="00FE6209" w:rsidRDefault="009B4BDC" w:rsidP="00FE6209">
      <w:pPr>
        <w:pStyle w:val="PL"/>
        <w:rPr>
          <w:del w:id="528" w:author="Ericsson" w:date="2018-01-24T18:45:00Z"/>
          <w:color w:val="808080"/>
        </w:rPr>
      </w:pPr>
      <w:r>
        <w:tab/>
      </w:r>
      <w:r>
        <w:tab/>
      </w:r>
      <w:r w:rsidR="006F4638" w:rsidRPr="00FE6209">
        <w:tab/>
      </w:r>
      <w:r w:rsidR="006F4638" w:rsidRPr="00FE6209">
        <w:tab/>
      </w:r>
      <w:del w:id="529" w:author="Ericsson" w:date="2018-01-24T18:45:00Z">
        <w:r w:rsidR="006F4638" w:rsidRPr="00D02B97" w:rsidDel="00FE6209">
          <w:rPr>
            <w:color w:val="808080"/>
          </w:rPr>
          <w:delText>-- Enables intra-slot frequency hopping with the given frequency hopping offset</w:delText>
        </w:r>
      </w:del>
    </w:p>
    <w:p w14:paraId="57D88670" w14:textId="0F060CA4" w:rsidR="009B4BDC" w:rsidRPr="00D02B97" w:rsidDel="00FE6209" w:rsidRDefault="006F4638" w:rsidP="00FE6209">
      <w:pPr>
        <w:pStyle w:val="PL"/>
        <w:rPr>
          <w:del w:id="530" w:author="Ericsson" w:date="2018-01-24T18:45:00Z"/>
          <w:color w:val="808080"/>
        </w:rPr>
      </w:pPr>
      <w:del w:id="531" w:author="Ericsson" w:date="2018-01-24T18:45:00Z">
        <w:r w:rsidDel="00FE6209">
          <w:tab/>
        </w:r>
        <w:r w:rsidDel="00FE6209">
          <w:tab/>
        </w:r>
        <w:r w:rsidR="009B4BDC" w:rsidDel="00FE6209">
          <w:tab/>
        </w:r>
        <w:r w:rsidR="009B4BDC" w:rsidDel="00FE6209">
          <w:tab/>
        </w:r>
        <w:r w:rsidR="009B4BDC" w:rsidRPr="00D02B97" w:rsidDel="00FE6209">
          <w:rPr>
            <w:color w:val="808080"/>
          </w:rPr>
          <w:delText>-- Corresponds to L1 parameter 'UL-TWG-hopping' (see 38.214, section FFS_Section)</w:delText>
        </w:r>
      </w:del>
    </w:p>
    <w:p w14:paraId="3BCEB4FD" w14:textId="7FE503F8" w:rsidR="009B4BDC" w:rsidRPr="00D02B97" w:rsidRDefault="009B4BDC" w:rsidP="00FE6209">
      <w:pPr>
        <w:pStyle w:val="PL"/>
        <w:rPr>
          <w:color w:val="808080"/>
        </w:rPr>
      </w:pPr>
      <w:del w:id="532" w:author="Ericsson" w:date="2018-01-24T18:45:00Z">
        <w:r w:rsidDel="00FE6209">
          <w:tab/>
        </w:r>
        <w:r w:rsidDel="00FE6209">
          <w:tab/>
        </w:r>
        <w:r w:rsidDel="00FE6209">
          <w:tab/>
        </w:r>
        <w:r w:rsidDel="00FE6209">
          <w:tab/>
          <w:delText>frequencyHopping</w:delText>
        </w:r>
        <w:r w:rsidDel="00FE6209">
          <w:tab/>
        </w:r>
        <w:r w:rsidDel="00FE6209">
          <w:tab/>
        </w:r>
        <w:r w:rsidDel="00FE6209">
          <w:tab/>
        </w:r>
        <w:r w:rsidDel="00FE6209">
          <w:tab/>
        </w:r>
        <w:r w:rsidDel="00FE6209">
          <w:tab/>
        </w:r>
        <w:r w:rsidDel="00FE6209">
          <w:tab/>
          <w:delText xml:space="preserve">SetupRelease { </w:delText>
        </w:r>
        <w:r w:rsidRPr="00D02B97" w:rsidDel="00FE6209">
          <w:rPr>
            <w:color w:val="993366"/>
          </w:rPr>
          <w:delText>SEQUENCE</w:delText>
        </w:r>
        <w:r w:rsidDel="00FE6209">
          <w:delText xml:space="preserve"> { </w:delText>
        </w:r>
        <w:r w:rsidR="008F0DD4" w:rsidDel="00FE6209">
          <w:delText xml:space="preserve">ffs </w:delText>
        </w:r>
        <w:r w:rsidDel="00FE6209">
          <w:delText>FFS_Value } }</w:delText>
        </w:r>
        <w:r w:rsidDel="00FE6209">
          <w:tab/>
        </w:r>
        <w:r w:rsidDel="00FE6209">
          <w:tab/>
        </w:r>
        <w:r w:rsidDel="00FE6209">
          <w:tab/>
        </w:r>
        <w:r w:rsidDel="00FE6209">
          <w:tab/>
        </w:r>
        <w:r w:rsidDel="00FE6209">
          <w:tab/>
        </w:r>
        <w:r w:rsidDel="00FE6209">
          <w:tab/>
        </w:r>
        <w:r w:rsidDel="00FE6209">
          <w:tab/>
        </w:r>
        <w:r w:rsidDel="00FE6209">
          <w:tab/>
        </w:r>
        <w:r w:rsidRPr="00D02B97" w:rsidDel="00FE6209">
          <w:rPr>
            <w:color w:val="993366"/>
          </w:rPr>
          <w:delText>OPTIONAL</w:delText>
        </w:r>
        <w:r w:rsidDel="00FE6209">
          <w:delText xml:space="preserve"> </w:delText>
        </w:r>
        <w:r w:rsidRPr="00D02B97" w:rsidDel="00FE6209">
          <w:rPr>
            <w:color w:val="808080"/>
          </w:rPr>
          <w:delText>-- Need M</w:delText>
        </w:r>
      </w:del>
    </w:p>
    <w:p w14:paraId="370B5818" w14:textId="77777777" w:rsidR="00DE5D29" w:rsidRPr="00000A61" w:rsidRDefault="00DE5D29" w:rsidP="00CE00FD">
      <w:pPr>
        <w:pStyle w:val="PL"/>
      </w:pPr>
      <w:r w:rsidRPr="00000A61">
        <w:tab/>
      </w:r>
      <w:r w:rsidRPr="00000A61">
        <w:tab/>
      </w:r>
      <w:r w:rsidRPr="00000A61">
        <w:tab/>
        <w:t>},</w:t>
      </w:r>
    </w:p>
    <w:p w14:paraId="493F5547" w14:textId="77777777" w:rsidR="00DE5D29" w:rsidRPr="00000A61" w:rsidRDefault="00DE5D29"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000A61">
        <w:tab/>
      </w:r>
      <w:r w:rsidRPr="00D02B97">
        <w:rPr>
          <w:color w:val="993366"/>
        </w:rPr>
        <w:t>NULL</w:t>
      </w:r>
    </w:p>
    <w:p w14:paraId="1DB7665A" w14:textId="08DCE1E9" w:rsidR="00DE5D29" w:rsidRPr="00D02B97" w:rsidRDefault="00DE5D29"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FDE5135" w14:textId="1CD35FFE" w:rsidR="00DE5D29" w:rsidRPr="00D02B97" w:rsidRDefault="00DE5D2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EDE0ECF" w14:textId="77777777" w:rsidR="00DE5D29" w:rsidRPr="00000A61" w:rsidRDefault="00DE5D29" w:rsidP="00CE00FD">
      <w:pPr>
        <w:pStyle w:val="PL"/>
      </w:pPr>
      <w:r w:rsidRPr="00000A61">
        <w:t>}</w:t>
      </w:r>
    </w:p>
    <w:p w14:paraId="17EAE9A7" w14:textId="77777777" w:rsidR="00DE5D29" w:rsidRPr="00000A61" w:rsidRDefault="00DE5D29" w:rsidP="00CE00FD">
      <w:pPr>
        <w:pStyle w:val="PL"/>
      </w:pPr>
    </w:p>
    <w:p w14:paraId="2A1265F7" w14:textId="77777777" w:rsidR="00DE5D29" w:rsidRPr="00D02B97" w:rsidRDefault="00DE5D29" w:rsidP="00CE00FD">
      <w:pPr>
        <w:pStyle w:val="PL"/>
        <w:rPr>
          <w:color w:val="808080"/>
        </w:rPr>
      </w:pPr>
      <w:r w:rsidRPr="00D02B97">
        <w:rPr>
          <w:color w:val="808080"/>
        </w:rPr>
        <w:t>-- TAG-SPS-CONFIG-STOP</w:t>
      </w:r>
    </w:p>
    <w:p w14:paraId="1EDE7459" w14:textId="77777777" w:rsidR="00DE5D29" w:rsidRPr="00D02B97" w:rsidRDefault="00DE5D29" w:rsidP="00CE00FD">
      <w:pPr>
        <w:pStyle w:val="PL"/>
        <w:rPr>
          <w:color w:val="808080"/>
        </w:rPr>
      </w:pPr>
      <w:r w:rsidRPr="00D02B97">
        <w:rPr>
          <w:color w:val="808080"/>
        </w:rPr>
        <w:t>-- ASN1STOP</w:t>
      </w:r>
    </w:p>
    <w:p w14:paraId="572235F9" w14:textId="77777777" w:rsidR="00DE5D29" w:rsidRPr="00000A61" w:rsidRDefault="00DE5D29" w:rsidP="00DE5D29"/>
    <w:p w14:paraId="1D33F152" w14:textId="36E0581F" w:rsidR="00BB6BE9" w:rsidRPr="00000A61" w:rsidRDefault="00BB6BE9" w:rsidP="00BB6BE9">
      <w:pPr>
        <w:pStyle w:val="Heading4"/>
      </w:pPr>
      <w:bookmarkStart w:id="533" w:name="_Toc501138332"/>
      <w:bookmarkStart w:id="534" w:name="_Toc500942759"/>
      <w:r w:rsidRPr="00000A61">
        <w:t>–</w:t>
      </w:r>
      <w:r w:rsidRPr="00000A61">
        <w:tab/>
      </w:r>
      <w:r w:rsidRPr="00000A61">
        <w:rPr>
          <w:i/>
        </w:rPr>
        <w:t>SRS-Config</w:t>
      </w:r>
      <w:bookmarkEnd w:id="533"/>
      <w:bookmarkEnd w:id="534"/>
    </w:p>
    <w:p w14:paraId="6CBD9C05" w14:textId="77777777" w:rsidR="00BB6BE9" w:rsidRPr="00000A61" w:rsidRDefault="00BB6BE9" w:rsidP="00BB6BE9">
      <w:r w:rsidRPr="00000A61">
        <w:t xml:space="preserve">The </w:t>
      </w:r>
      <w:r w:rsidRPr="00000A61">
        <w:rPr>
          <w:i/>
        </w:rPr>
        <w:t xml:space="preserve">SRS-Config </w:t>
      </w:r>
      <w:r w:rsidRPr="00000A61">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411765BA" w14:textId="77777777" w:rsidR="00BB6BE9" w:rsidRPr="00000A61" w:rsidRDefault="00BB6BE9" w:rsidP="00BB6BE9">
      <w:pPr>
        <w:pStyle w:val="TH"/>
      </w:pPr>
      <w:r w:rsidRPr="00000A61">
        <w:rPr>
          <w:bCs/>
          <w:i/>
          <w:iCs/>
        </w:rPr>
        <w:t xml:space="preserve">SRS-Config </w:t>
      </w:r>
      <w:r w:rsidRPr="00000A61">
        <w:t>information element</w:t>
      </w:r>
    </w:p>
    <w:p w14:paraId="39A6586D" w14:textId="77777777" w:rsidR="00BB6BE9" w:rsidRPr="00D02B97" w:rsidRDefault="00BB6BE9" w:rsidP="00CE00FD">
      <w:pPr>
        <w:pStyle w:val="PL"/>
        <w:rPr>
          <w:color w:val="808080"/>
        </w:rPr>
      </w:pPr>
      <w:r w:rsidRPr="00D02B97">
        <w:rPr>
          <w:color w:val="808080"/>
        </w:rPr>
        <w:t>-- ASN1START</w:t>
      </w:r>
    </w:p>
    <w:p w14:paraId="3D9B2EDB" w14:textId="77777777" w:rsidR="00BB6BE9" w:rsidRPr="00D02B97" w:rsidRDefault="00BB6BE9" w:rsidP="00CE00FD">
      <w:pPr>
        <w:pStyle w:val="PL"/>
        <w:rPr>
          <w:color w:val="808080"/>
        </w:rPr>
      </w:pPr>
      <w:r w:rsidRPr="00D02B97">
        <w:rPr>
          <w:color w:val="808080"/>
        </w:rPr>
        <w:t>-- TAG-SRS-CONFIG-START</w:t>
      </w:r>
    </w:p>
    <w:p w14:paraId="0561588F" w14:textId="77777777" w:rsidR="00BB6BE9" w:rsidRPr="00000A61" w:rsidRDefault="00BB6BE9" w:rsidP="00CE00FD">
      <w:pPr>
        <w:pStyle w:val="PL"/>
      </w:pPr>
    </w:p>
    <w:p w14:paraId="028F26FE" w14:textId="77777777" w:rsidR="00BB6BE9" w:rsidRPr="00D02B97" w:rsidRDefault="00BB6BE9" w:rsidP="00CE00FD">
      <w:pPr>
        <w:pStyle w:val="PL"/>
        <w:rPr>
          <w:color w:val="808080"/>
        </w:rPr>
      </w:pPr>
      <w:r w:rsidRPr="00D02B97">
        <w:rPr>
          <w:color w:val="808080"/>
        </w:rPr>
        <w:t>-- SRS configuration allowing to add and remove sets of SRS resources</w:t>
      </w:r>
    </w:p>
    <w:p w14:paraId="48D784DC" w14:textId="77777777" w:rsidR="00BB6BE9" w:rsidRPr="00000A61" w:rsidRDefault="00BB6BE9" w:rsidP="00CE00FD">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F10DAAC" w14:textId="60D79C59" w:rsidR="00BB6BE9" w:rsidRPr="00D02B97" w:rsidRDefault="00BB6BE9" w:rsidP="00CE00FD">
      <w:pPr>
        <w:pStyle w:val="PL"/>
        <w:rPr>
          <w:color w:val="808080"/>
        </w:rPr>
      </w:pPr>
      <w:r w:rsidRPr="00000A61">
        <w:tab/>
        <w:t xml:space="preserve">srs-ResourceSetToReleaseList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005C4BA4" w:rsidRPr="00000A61">
        <w:t xml:space="preserve"> SRS-ResourceSetId</w:t>
      </w:r>
      <w:r w:rsidR="005C4BA4" w:rsidRPr="00000A61">
        <w:tab/>
      </w:r>
      <w:r w:rsidR="005C4BA4" w:rsidRPr="00000A61">
        <w:tab/>
      </w:r>
      <w:r w:rsidR="005C4BA4" w:rsidRPr="00000A61">
        <w:tab/>
      </w:r>
      <w:r w:rsidR="005C4BA4" w:rsidRPr="00000A61">
        <w:tab/>
      </w:r>
      <w:r w:rsidRPr="00D02B97">
        <w:rPr>
          <w:color w:val="993366"/>
        </w:rPr>
        <w:t>OPTIONAL</w:t>
      </w:r>
      <w:r w:rsidRPr="00000A61">
        <w:t xml:space="preserve">, </w:t>
      </w:r>
      <w:r w:rsidRPr="00000A61">
        <w:tab/>
      </w:r>
      <w:r w:rsidRPr="00D02B97">
        <w:rPr>
          <w:color w:val="808080"/>
        </w:rPr>
        <w:t>-- Need M</w:t>
      </w:r>
    </w:p>
    <w:p w14:paraId="14A1AE70" w14:textId="1A8187AA" w:rsidR="00BB6BE9" w:rsidRPr="00D02B97" w:rsidRDefault="00BB6BE9" w:rsidP="00CE00FD">
      <w:pPr>
        <w:pStyle w:val="PL"/>
        <w:rPr>
          <w:color w:val="808080"/>
        </w:rPr>
      </w:pPr>
      <w:r w:rsidRPr="00000A61">
        <w:tab/>
        <w:t xml:space="preserve">srs-ResourceSetToAddModList </w:t>
      </w:r>
      <w:bookmarkStart w:id="535" w:name="_Hlk492307209"/>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Pr="00000A61">
        <w:t xml:space="preserve"> </w:t>
      </w:r>
      <w:bookmarkEnd w:id="535"/>
      <w:r w:rsidRPr="00000A61">
        <w:t>SRS-ResourceSet</w:t>
      </w:r>
      <w:r w:rsidRPr="00000A61">
        <w:tab/>
      </w:r>
      <w:r w:rsidRPr="00000A61">
        <w:tab/>
      </w:r>
      <w:r w:rsidR="005C4BA4" w:rsidRPr="00000A61">
        <w:tab/>
      </w:r>
      <w:r w:rsidR="005C4BA4" w:rsidRPr="00000A61">
        <w:tab/>
      </w:r>
      <w:r w:rsidRPr="00D02B97">
        <w:rPr>
          <w:color w:val="993366"/>
        </w:rPr>
        <w:t>OPTIONAL</w:t>
      </w:r>
      <w:r w:rsidR="00EC0414">
        <w:rPr>
          <w:color w:val="993366"/>
        </w:rPr>
        <w:t>,</w:t>
      </w:r>
      <w:r w:rsidRPr="00000A61">
        <w:t xml:space="preserve"> </w:t>
      </w:r>
      <w:r w:rsidRPr="00000A61">
        <w:tab/>
      </w:r>
      <w:r w:rsidRPr="00D02B97">
        <w:rPr>
          <w:color w:val="808080"/>
        </w:rPr>
        <w:t>-- Need M</w:t>
      </w:r>
    </w:p>
    <w:p w14:paraId="19ADA9C6" w14:textId="77777777" w:rsidR="00BB6BE9" w:rsidRPr="00000A61" w:rsidRDefault="00BB6BE9" w:rsidP="00CE00FD">
      <w:pPr>
        <w:pStyle w:val="PL"/>
      </w:pPr>
    </w:p>
    <w:p w14:paraId="3656D56A" w14:textId="1633391F" w:rsidR="00BB6BE9" w:rsidRPr="00D02B97" w:rsidRDefault="00BB6BE9" w:rsidP="00CE00FD">
      <w:pPr>
        <w:pStyle w:val="PL"/>
        <w:rPr>
          <w:color w:val="808080"/>
        </w:rPr>
      </w:pPr>
      <w:r w:rsidRPr="00000A61">
        <w:tab/>
        <w:t xml:space="preserve">srs-ResourceToReleaseList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SRS-ResourceId</w:t>
      </w:r>
      <w:r w:rsidRPr="00000A61">
        <w:tab/>
      </w:r>
      <w:r w:rsidRPr="00000A61">
        <w:tab/>
      </w:r>
      <w:r w:rsidR="005C4BA4" w:rsidRPr="00000A61">
        <w:tab/>
      </w:r>
      <w:r w:rsidR="005C4BA4" w:rsidRPr="00000A61">
        <w:tab/>
      </w:r>
      <w:r w:rsidRPr="00000A61">
        <w:tab/>
      </w:r>
      <w:r w:rsidRPr="00D02B97">
        <w:rPr>
          <w:color w:val="993366"/>
        </w:rPr>
        <w:t>OPTIONAL</w:t>
      </w:r>
      <w:r w:rsidRPr="00000A61">
        <w:t>,</w:t>
      </w:r>
      <w:r w:rsidRPr="00000A61">
        <w:tab/>
      </w:r>
      <w:r w:rsidRPr="00D02B97">
        <w:rPr>
          <w:color w:val="808080"/>
        </w:rPr>
        <w:t>-- Need M</w:t>
      </w:r>
    </w:p>
    <w:p w14:paraId="3C461E19" w14:textId="4D308A37" w:rsidR="00BB6BE9" w:rsidRPr="00D02B97" w:rsidRDefault="00BB6BE9" w:rsidP="00CE00FD">
      <w:pPr>
        <w:pStyle w:val="PL"/>
        <w:rPr>
          <w:color w:val="808080"/>
        </w:rPr>
      </w:pPr>
      <w:r w:rsidRPr="00000A61">
        <w:tab/>
        <w:t xml:space="preserve">srs-ResourceToAddModList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w:t>
      </w:r>
      <w:r w:rsidRPr="00000A61">
        <w:tab/>
      </w:r>
      <w:r w:rsidRPr="00000A61">
        <w:tab/>
      </w:r>
      <w:r w:rsidRPr="00000A61">
        <w:tab/>
      </w:r>
      <w:r w:rsidR="005C4BA4" w:rsidRPr="00000A61">
        <w:tab/>
      </w:r>
      <w:r w:rsidRPr="00000A61">
        <w:tab/>
      </w:r>
      <w:r w:rsidRPr="00D02B97">
        <w:rPr>
          <w:color w:val="993366"/>
        </w:rPr>
        <w:t>OPTIONAL</w:t>
      </w:r>
      <w:r w:rsidR="00C52ADD">
        <w:rPr>
          <w:color w:val="993366"/>
        </w:rPr>
        <w:t>,</w:t>
      </w:r>
      <w:r w:rsidRPr="00000A61">
        <w:t xml:space="preserve"> </w:t>
      </w:r>
      <w:r w:rsidRPr="00000A61">
        <w:tab/>
      </w:r>
      <w:r w:rsidRPr="00D02B97">
        <w:rPr>
          <w:color w:val="808080"/>
        </w:rPr>
        <w:t>-- Need M</w:t>
      </w:r>
    </w:p>
    <w:p w14:paraId="68FD6FB5" w14:textId="77777777" w:rsidR="00BB6BE9" w:rsidRPr="00000A61" w:rsidRDefault="00BB6BE9" w:rsidP="00CE00FD">
      <w:pPr>
        <w:pStyle w:val="PL"/>
      </w:pPr>
    </w:p>
    <w:p w14:paraId="3CF3464E" w14:textId="77777777" w:rsidR="001A3BB9" w:rsidRPr="00000A61" w:rsidRDefault="001A3BB9" w:rsidP="00CE00FD">
      <w:pPr>
        <w:pStyle w:val="PL"/>
      </w:pPr>
    </w:p>
    <w:p w14:paraId="66DEA5EA" w14:textId="375EC46E" w:rsidR="000A209D" w:rsidRPr="00D02B97" w:rsidRDefault="000A209D" w:rsidP="00CE00FD">
      <w:pPr>
        <w:pStyle w:val="PL"/>
        <w:rPr>
          <w:color w:val="808080"/>
        </w:rPr>
      </w:pPr>
      <w:r w:rsidRPr="00000A61">
        <w:tab/>
      </w:r>
      <w:r w:rsidRPr="00D02B97">
        <w:rPr>
          <w:color w:val="808080"/>
        </w:rPr>
        <w:t>-- RNTI used for SRS TPC. Corresponds to L1 parameter 'TPC-SRS-RNTI' (see 38.213, section 10)</w:t>
      </w:r>
    </w:p>
    <w:p w14:paraId="7F238C88"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11D328DB" w14:textId="77777777" w:rsidR="004B2137" w:rsidRPr="00D02B97" w:rsidRDefault="004B2137" w:rsidP="00CE00FD">
      <w:pPr>
        <w:pStyle w:val="PL"/>
        <w:rPr>
          <w:color w:val="808080"/>
        </w:rPr>
      </w:pPr>
      <w:r>
        <w:tab/>
      </w:r>
      <w:r w:rsidRPr="00D02B97">
        <w:rPr>
          <w:color w:val="808080"/>
        </w:rPr>
        <w:t>-- and other PDCCH parameters (if any)</w:t>
      </w:r>
    </w:p>
    <w:p w14:paraId="7A9A14B5" w14:textId="087888B9" w:rsidR="000A209D" w:rsidRPr="00000A61" w:rsidRDefault="000A209D" w:rsidP="00CE00FD">
      <w:pPr>
        <w:pStyle w:val="PL"/>
      </w:pPr>
      <w:r w:rsidRPr="00000A61">
        <w:tab/>
        <w:t>tpc-SRS-RNTI</w:t>
      </w:r>
      <w:r w:rsidRPr="00000A61">
        <w:tab/>
      </w:r>
      <w:r w:rsidRPr="00000A61">
        <w:tab/>
      </w:r>
      <w:r w:rsidRPr="00000A61">
        <w:tab/>
      </w:r>
      <w:r w:rsidRPr="00000A61">
        <w:tab/>
      </w:r>
      <w:r w:rsidRPr="00000A61">
        <w:tab/>
      </w:r>
      <w:r w:rsidRPr="00000A61">
        <w:tab/>
      </w:r>
      <w:r w:rsidRPr="00000A61">
        <w:tab/>
      </w:r>
      <w:r w:rsidR="00727A45">
        <w:t>RNTI-Value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3574E6">
        <w:tab/>
      </w:r>
      <w:r w:rsidR="003574E6">
        <w:tab/>
      </w:r>
      <w:r w:rsidR="003574E6">
        <w:tab/>
      </w:r>
      <w:r w:rsidRPr="00000A61">
        <w:tab/>
      </w:r>
      <w:r w:rsidRPr="00D02B97">
        <w:rPr>
          <w:color w:val="993366"/>
        </w:rPr>
        <w:t>OPTIONAL</w:t>
      </w:r>
      <w:r w:rsidRPr="00000A61">
        <w:t>,</w:t>
      </w:r>
    </w:p>
    <w:p w14:paraId="297BB662" w14:textId="480F81A6" w:rsidR="00C57B24" w:rsidRPr="00D02B97" w:rsidRDefault="00280F34" w:rsidP="00CE00FD">
      <w:pPr>
        <w:pStyle w:val="PL"/>
        <w:rPr>
          <w:color w:val="808080"/>
        </w:rPr>
      </w:pPr>
      <w:r>
        <w:tab/>
      </w:r>
      <w:r w:rsidRPr="00D02B97">
        <w:rPr>
          <w:color w:val="808080"/>
        </w:rPr>
        <w:t>-- If enabled</w:t>
      </w:r>
      <w:r w:rsidR="00C57B24" w:rsidRPr="00D02B97">
        <w:rPr>
          <w:color w:val="808080"/>
        </w:rPr>
        <w:t xml:space="preserve"> or absent,</w:t>
      </w:r>
      <w:r w:rsidRPr="00D02B97">
        <w:rPr>
          <w:color w:val="808080"/>
        </w:rPr>
        <w:t xml:space="preserve"> UE applies TPC commands via accumulation. If not enabled, UE applies the TPC command without accumulation </w:t>
      </w:r>
    </w:p>
    <w:p w14:paraId="7BFA98E9" w14:textId="2C29DEE6" w:rsidR="00280F34" w:rsidRPr="00D02B97" w:rsidRDefault="00C57B24" w:rsidP="00CE00FD">
      <w:pPr>
        <w:pStyle w:val="PL"/>
        <w:rPr>
          <w:color w:val="808080"/>
        </w:rPr>
      </w:pPr>
      <w:r>
        <w:tab/>
      </w:r>
      <w:r w:rsidRPr="00D02B97">
        <w:rPr>
          <w:color w:val="808080"/>
        </w:rPr>
        <w:t xml:space="preserve">-- </w:t>
      </w:r>
      <w:r w:rsidR="00280F34" w:rsidRPr="00D02B97">
        <w:rPr>
          <w:color w:val="808080"/>
        </w:rPr>
        <w:t>(this applies to SRS when a separate closed loop is configured for SRS)</w:t>
      </w:r>
    </w:p>
    <w:p w14:paraId="2F16A728" w14:textId="77777777" w:rsidR="00280F34" w:rsidRPr="00D02B97" w:rsidRDefault="00280F34" w:rsidP="00CE00FD">
      <w:pPr>
        <w:pStyle w:val="PL"/>
        <w:rPr>
          <w:color w:val="808080"/>
        </w:rPr>
      </w:pPr>
      <w:r>
        <w:tab/>
      </w:r>
      <w:r w:rsidRPr="00D02B97">
        <w:rPr>
          <w:color w:val="808080"/>
        </w:rPr>
        <w:t>-- Corresponds to L1 parameter 'Accumulation-enabled-srs' (see 38,213, section 7.3)</w:t>
      </w:r>
    </w:p>
    <w:p w14:paraId="7C3AEF06" w14:textId="06A2BA61" w:rsidR="00280F34" w:rsidRPr="00D02B97" w:rsidRDefault="00280F34" w:rsidP="00CE00FD">
      <w:pPr>
        <w:pStyle w:val="PL"/>
        <w:rPr>
          <w:color w:val="808080"/>
        </w:rPr>
      </w:pPr>
      <w:r>
        <w:tab/>
        <w:t>tpcAccumulation</w:t>
      </w:r>
      <w:r>
        <w:tab/>
      </w:r>
      <w:r>
        <w:tab/>
      </w:r>
      <w:r>
        <w:tab/>
      </w:r>
      <w:r w:rsidR="00C57B24">
        <w:tab/>
      </w:r>
      <w:r w:rsidR="00C57B24">
        <w:tab/>
      </w:r>
      <w:r w:rsidR="00C57B24">
        <w:tab/>
      </w:r>
      <w:r w:rsidR="00C57B24">
        <w:tab/>
      </w:r>
      <w:r w:rsidR="00C57B24" w:rsidRPr="00D02B97">
        <w:rPr>
          <w:color w:val="993366"/>
        </w:rPr>
        <w:t>ENUMERATED</w:t>
      </w:r>
      <w:r w:rsidR="00C57B24">
        <w:t xml:space="preserve"> {d</w:t>
      </w:r>
      <w:r>
        <w:t>isabled</w:t>
      </w:r>
      <w:r w:rsidR="00C57B24">
        <w:t>}</w:t>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tab/>
      </w:r>
      <w:r>
        <w:tab/>
      </w:r>
      <w:r w:rsidRPr="00D02B97">
        <w:rPr>
          <w:color w:val="993366"/>
        </w:rPr>
        <w:t>OPTIONAL</w:t>
      </w:r>
      <w:r>
        <w:t>,</w:t>
      </w:r>
      <w:r w:rsidR="00C57B24">
        <w:tab/>
      </w:r>
      <w:r w:rsidR="00C57B24" w:rsidRPr="00D02B97">
        <w:rPr>
          <w:color w:val="808080"/>
        </w:rPr>
        <w:t>-- Need R</w:t>
      </w:r>
    </w:p>
    <w:p w14:paraId="4F3ED7F5" w14:textId="30CE7A6A" w:rsidR="00550F20" w:rsidRPr="00D02B97" w:rsidRDefault="00550F20" w:rsidP="00CE00FD">
      <w:pPr>
        <w:pStyle w:val="PL"/>
        <w:rPr>
          <w:color w:val="808080"/>
        </w:rPr>
      </w:pPr>
      <w:r>
        <w:tab/>
      </w:r>
      <w:r w:rsidRPr="00D02B97">
        <w:rPr>
          <w:color w:val="808080"/>
        </w:rPr>
        <w:t>-- Whether UE uses codebook based or non-codebook based transmission. Corresponds to L1 parameter 'ulTxConfig' (see 38.214, section 6.1.1)</w:t>
      </w:r>
    </w:p>
    <w:p w14:paraId="7E41508A" w14:textId="6BA328C2" w:rsidR="00550F20" w:rsidRPr="00000A61" w:rsidRDefault="00550F20" w:rsidP="00CE00FD">
      <w:pPr>
        <w:pStyle w:val="PL"/>
      </w:pPr>
      <w:r>
        <w:tab/>
        <w:t>txConfig</w:t>
      </w:r>
      <w:r>
        <w:tab/>
      </w:r>
      <w:r>
        <w:tab/>
      </w:r>
      <w:r>
        <w:tab/>
      </w:r>
      <w:r>
        <w:tab/>
      </w:r>
      <w:r>
        <w:tab/>
      </w:r>
      <w:r>
        <w:tab/>
      </w:r>
      <w:r>
        <w:tab/>
      </w:r>
      <w:r>
        <w:tab/>
      </w:r>
      <w:r w:rsidRPr="00D02B97">
        <w:rPr>
          <w:color w:val="993366"/>
        </w:rPr>
        <w:t>ENUMERATED</w:t>
      </w:r>
      <w:r>
        <w:t xml:space="preserve"> {codebook, nonCodebook}</w:t>
      </w:r>
    </w:p>
    <w:p w14:paraId="7D497D0B" w14:textId="216353FF" w:rsidR="00BB6BE9" w:rsidRPr="00000A61" w:rsidRDefault="00BB6BE9" w:rsidP="00CE00FD">
      <w:pPr>
        <w:pStyle w:val="PL"/>
      </w:pPr>
      <w:r w:rsidRPr="00000A61">
        <w:t>}</w:t>
      </w:r>
    </w:p>
    <w:p w14:paraId="074F1978" w14:textId="77777777" w:rsidR="00BB6BE9" w:rsidRPr="00000A61" w:rsidRDefault="00BB6BE9" w:rsidP="00CE00FD">
      <w:pPr>
        <w:pStyle w:val="PL"/>
      </w:pPr>
    </w:p>
    <w:p w14:paraId="0090B77C" w14:textId="77777777" w:rsidR="00BB6BE9" w:rsidRPr="00D02B97" w:rsidRDefault="00BB6BE9" w:rsidP="00CE00FD">
      <w:pPr>
        <w:pStyle w:val="PL"/>
        <w:rPr>
          <w:color w:val="808080"/>
        </w:rPr>
      </w:pPr>
      <w:r w:rsidRPr="00D02B97">
        <w:rPr>
          <w:color w:val="808080"/>
        </w:rPr>
        <w:t>-- A set of SRS resources</w:t>
      </w:r>
    </w:p>
    <w:p w14:paraId="4ADBCDF0" w14:textId="77777777" w:rsidR="00BB6BE9" w:rsidRPr="00000A61" w:rsidRDefault="00BB6BE9" w:rsidP="00CE00FD">
      <w:pPr>
        <w:pStyle w:val="PL"/>
      </w:pPr>
      <w:r w:rsidRPr="00000A61">
        <w:t xml:space="preserve">SRS-ResourceSet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6D784B60" w14:textId="4722805A" w:rsidR="00BB6BE9" w:rsidRPr="00000A61" w:rsidRDefault="00BB6BE9" w:rsidP="00CE00FD">
      <w:pPr>
        <w:pStyle w:val="PL"/>
      </w:pPr>
      <w:r w:rsidRPr="00000A61">
        <w:tab/>
        <w:t>srs-ResourceSetId</w:t>
      </w:r>
      <w:r w:rsidRPr="00000A61">
        <w:tab/>
      </w:r>
      <w:r w:rsidRPr="00000A61">
        <w:tab/>
      </w:r>
      <w:r w:rsidRPr="00000A61">
        <w:tab/>
      </w:r>
      <w:r w:rsidRPr="00000A61">
        <w:tab/>
      </w:r>
      <w:r w:rsidRPr="00000A61">
        <w:tab/>
      </w:r>
      <w:r w:rsidRPr="00000A61">
        <w:tab/>
        <w:t>SRS-ResourceSetId</w:t>
      </w:r>
      <w:r w:rsidR="00CB5A69">
        <w:t>,</w:t>
      </w:r>
    </w:p>
    <w:p w14:paraId="3AF0895A" w14:textId="40C87378" w:rsidR="00BB6BE9" w:rsidRPr="00000A61" w:rsidRDefault="00BB6BE9" w:rsidP="00CE00FD">
      <w:pPr>
        <w:pStyle w:val="PL"/>
      </w:pPr>
      <w:r w:rsidRPr="00000A61">
        <w:tab/>
        <w:t>srs-ResourcesIds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(1..maxNrofSRS-ResourcesPerSet))</w:t>
      </w:r>
      <w:r w:rsidRPr="00D02B97">
        <w:rPr>
          <w:color w:val="993366"/>
        </w:rPr>
        <w:t xml:space="preserve"> OF</w:t>
      </w:r>
      <w:r w:rsidRPr="00000A61">
        <w:t xml:space="preserve"> SRS-ResourceId</w:t>
      </w:r>
      <w:r w:rsidR="00CB5A69">
        <w:t>,</w:t>
      </w:r>
    </w:p>
    <w:p w14:paraId="38D215B1" w14:textId="77777777" w:rsidR="00BB6BE9" w:rsidRPr="00000A61" w:rsidRDefault="00BB6BE9" w:rsidP="00CE00FD">
      <w:pPr>
        <w:pStyle w:val="PL"/>
      </w:pPr>
    </w:p>
    <w:p w14:paraId="6E96F287" w14:textId="61C44770" w:rsidR="00BB6BE9" w:rsidRPr="00D02B97" w:rsidRDefault="00BB6BE9" w:rsidP="00CE00FD">
      <w:pPr>
        <w:pStyle w:val="PL"/>
        <w:rPr>
          <w:color w:val="808080"/>
        </w:rPr>
      </w:pPr>
      <w:r w:rsidRPr="00000A61">
        <w:tab/>
      </w:r>
      <w:r w:rsidRPr="00D02B97">
        <w:rPr>
          <w:color w:val="808080"/>
        </w:rPr>
        <w:t>-- The DCI "code point" upon which the UE shall transmit SRS according to this SRS resource set configuration.</w:t>
      </w:r>
    </w:p>
    <w:p w14:paraId="26A90DB8" w14:textId="56D3B548" w:rsidR="00B949E3" w:rsidRPr="00D02B97" w:rsidRDefault="00B949E3" w:rsidP="00CE00FD">
      <w:pPr>
        <w:pStyle w:val="PL"/>
        <w:rPr>
          <w:color w:val="808080"/>
        </w:rPr>
      </w:pPr>
      <w:r w:rsidRPr="00000A61">
        <w:tab/>
      </w:r>
      <w:r w:rsidRPr="00D02B97">
        <w:rPr>
          <w:color w:val="808080"/>
        </w:rPr>
        <w:t>-- FFS: Verify definition and usage.</w:t>
      </w:r>
    </w:p>
    <w:p w14:paraId="2FE30CF8" w14:textId="53BF166F" w:rsidR="00BB6BE9" w:rsidRPr="00D02B97" w:rsidRDefault="00BB6BE9" w:rsidP="00CE00FD">
      <w:pPr>
        <w:pStyle w:val="PL"/>
        <w:rPr>
          <w:color w:val="808080"/>
        </w:rPr>
      </w:pPr>
      <w:r w:rsidRPr="00000A61">
        <w:tab/>
      </w:r>
      <w:r w:rsidRPr="00D02B97">
        <w:rPr>
          <w:color w:val="808080"/>
        </w:rPr>
        <w:t xml:space="preserve">-- </w:t>
      </w:r>
      <w:r w:rsidR="005D697C" w:rsidRPr="00D02B97">
        <w:rPr>
          <w:color w:val="808080"/>
        </w:rPr>
        <w:t xml:space="preserve">Corresponds to L1 parameter 'AperiodicSRS-ResourceTrigger' </w:t>
      </w:r>
      <w:r w:rsidRPr="00D02B97">
        <w:rPr>
          <w:color w:val="808080"/>
        </w:rPr>
        <w:t xml:space="preserve">(see 38.214, section </w:t>
      </w:r>
      <w:r w:rsidR="00F65786" w:rsidRPr="00D02B97">
        <w:rPr>
          <w:color w:val="808080"/>
        </w:rPr>
        <w:t>FFS_Section</w:t>
      </w:r>
      <w:r w:rsidRPr="00D02B97">
        <w:rPr>
          <w:color w:val="808080"/>
        </w:rPr>
        <w:t>)</w:t>
      </w:r>
    </w:p>
    <w:p w14:paraId="34755D89" w14:textId="1321CEB1" w:rsidR="00BB6BE9" w:rsidRPr="00000A61" w:rsidRDefault="00BB6BE9" w:rsidP="00CE00FD">
      <w:pPr>
        <w:pStyle w:val="PL"/>
      </w:pPr>
      <w:r w:rsidRPr="00000A61">
        <w:tab/>
      </w:r>
      <w:bookmarkStart w:id="536" w:name="_Hlk493885834"/>
      <w:r w:rsidRPr="00000A61">
        <w:t>aperiodicSRS-ResourceTrigger</w:t>
      </w:r>
      <w:bookmarkEnd w:id="536"/>
      <w:r w:rsidR="00FA55BE">
        <w:t>s</w:t>
      </w:r>
      <w:r w:rsidRPr="00000A61">
        <w:tab/>
      </w:r>
      <w:r w:rsidRPr="00000A61">
        <w:tab/>
      </w:r>
      <w:r w:rsidRPr="00000A61">
        <w:tab/>
      </w:r>
      <w:r w:rsidR="00FA55BE" w:rsidRPr="00D02B97">
        <w:rPr>
          <w:color w:val="993366"/>
        </w:rPr>
        <w:t>SEQUENCE</w:t>
      </w:r>
      <w:r w:rsidR="00FA55BE">
        <w:t xml:space="preserve"> (</w:t>
      </w:r>
      <w:r w:rsidR="00FA55BE" w:rsidRPr="00D02B97">
        <w:rPr>
          <w:color w:val="993366"/>
        </w:rPr>
        <w:t>SIZE</w:t>
      </w:r>
      <w:r w:rsidR="00FA55BE">
        <w:t xml:space="preserve"> (1..maxN</w:t>
      </w:r>
      <w:r w:rsidR="00FA55BE" w:rsidRPr="00FA55BE">
        <w:t>rofSRSTriggerStates</w:t>
      </w:r>
      <w:r w:rsidR="00FA55BE">
        <w:t>))</w:t>
      </w:r>
      <w:r w:rsidR="00FA55BE" w:rsidRPr="00D02B97">
        <w:rPr>
          <w:color w:val="993366"/>
        </w:rPr>
        <w:t xml:space="preserve"> OF</w:t>
      </w:r>
      <w:r w:rsidR="00FA55BE">
        <w:t xml:space="preserve"> FFS_Value</w:t>
      </w:r>
      <w:r w:rsidR="00A57D1B">
        <w:tab/>
      </w:r>
      <w:r w:rsidR="00A57D1B">
        <w:tab/>
      </w:r>
      <w:r w:rsidR="003574E6">
        <w:tab/>
      </w:r>
      <w:r w:rsidR="003574E6">
        <w:tab/>
      </w:r>
      <w:r w:rsidR="00A57D1B">
        <w:tab/>
      </w:r>
      <w:r w:rsidR="00A57D1B" w:rsidRPr="00D02B97">
        <w:rPr>
          <w:color w:val="993366"/>
        </w:rPr>
        <w:t>OPTIONAL</w:t>
      </w:r>
      <w:r w:rsidR="004F3AC3">
        <w:t>,</w:t>
      </w:r>
    </w:p>
    <w:p w14:paraId="623B0346" w14:textId="77777777" w:rsidR="004F3AC3" w:rsidRPr="00D02B97" w:rsidRDefault="004F3AC3" w:rsidP="00CE00FD">
      <w:pPr>
        <w:pStyle w:val="PL"/>
        <w:rPr>
          <w:color w:val="808080"/>
        </w:rPr>
      </w:pPr>
      <w:r>
        <w:tab/>
      </w:r>
      <w:r w:rsidRPr="00D02B97">
        <w:rPr>
          <w:color w:val="808080"/>
        </w:rPr>
        <w:t>-- ID of CSI-RS resource associated with SRS resource set in non-codebook based operation</w:t>
      </w:r>
    </w:p>
    <w:p w14:paraId="0CF976BD" w14:textId="2BBCF66D" w:rsidR="004F3AC3" w:rsidRPr="00D02B97" w:rsidRDefault="004F3AC3" w:rsidP="00CE00FD">
      <w:pPr>
        <w:pStyle w:val="PL"/>
        <w:rPr>
          <w:color w:val="808080"/>
        </w:rPr>
      </w:pPr>
      <w:r>
        <w:tab/>
      </w:r>
      <w:r w:rsidRPr="00D02B97">
        <w:rPr>
          <w:color w:val="808080"/>
        </w:rPr>
        <w:t>-- Corresponds to L1 parameter 'SRS-AssocCSIRS' (see 38.214, section 6.2.1)</w:t>
      </w:r>
    </w:p>
    <w:p w14:paraId="70A6A42D" w14:textId="5A3568B0" w:rsidR="004F3AC3" w:rsidRDefault="004F3AC3" w:rsidP="00CE00FD">
      <w:pPr>
        <w:pStyle w:val="PL"/>
      </w:pPr>
      <w:r>
        <w:tab/>
        <w:t>associatedCSI-RS</w:t>
      </w:r>
      <w:r>
        <w:tab/>
      </w:r>
      <w:r>
        <w:tab/>
      </w:r>
      <w:r>
        <w:tab/>
      </w:r>
      <w:r w:rsidR="00F5320D">
        <w:tab/>
      </w:r>
      <w:r w:rsidR="00F5320D">
        <w:tab/>
      </w:r>
      <w:r w:rsidR="00F5320D">
        <w:tab/>
      </w:r>
      <w:r w:rsidR="0070204A" w:rsidRPr="0070204A">
        <w:t>NZP-CSI-RS-ResourceId</w:t>
      </w:r>
      <w:r w:rsidR="0070204A">
        <w:tab/>
      </w:r>
      <w:r w:rsidR="0070204A">
        <w:tab/>
      </w:r>
      <w:r w:rsidR="0070204A">
        <w:tab/>
      </w:r>
      <w:r w:rsidR="0070204A">
        <w:tab/>
      </w:r>
      <w:r w:rsidR="0070204A">
        <w:tab/>
      </w:r>
      <w:r w:rsidR="0070204A">
        <w:tab/>
      </w:r>
      <w:r w:rsidR="0070204A">
        <w:tab/>
      </w:r>
      <w:r w:rsidR="0070204A">
        <w:tab/>
      </w:r>
      <w:r w:rsidR="0070204A">
        <w:tab/>
      </w:r>
      <w:r w:rsidR="0070204A">
        <w:tab/>
      </w:r>
      <w:r w:rsidR="0070204A">
        <w:tab/>
      </w:r>
      <w:r>
        <w:tab/>
      </w:r>
      <w:r>
        <w:tab/>
      </w:r>
      <w:r>
        <w:tab/>
      </w:r>
      <w:r w:rsidRPr="00D02B97">
        <w:rPr>
          <w:color w:val="993366"/>
        </w:rPr>
        <w:t>OPTIONAL</w:t>
      </w:r>
      <w:r w:rsidR="003D54B3">
        <w:t>,</w:t>
      </w:r>
    </w:p>
    <w:p w14:paraId="49B4E004" w14:textId="03226279" w:rsidR="003D54B3" w:rsidRPr="00D02B97" w:rsidRDefault="003D54B3" w:rsidP="00CE00FD">
      <w:pPr>
        <w:pStyle w:val="PL"/>
        <w:rPr>
          <w:color w:val="808080"/>
        </w:rPr>
      </w:pPr>
      <w:r>
        <w:tab/>
      </w:r>
      <w:r w:rsidRPr="00D02B97">
        <w:rPr>
          <w:color w:val="808080"/>
        </w:rPr>
        <w:t>-- Indicates if the SRS resource set is used for beam management vs. used for either codebook based or non-codebook based transmission.</w:t>
      </w:r>
    </w:p>
    <w:p w14:paraId="3B02CD00" w14:textId="02E263DC" w:rsidR="003D54B3" w:rsidRPr="00D02B97" w:rsidRDefault="003D54B3" w:rsidP="00CE00FD">
      <w:pPr>
        <w:pStyle w:val="PL"/>
        <w:rPr>
          <w:color w:val="808080"/>
        </w:rPr>
      </w:pPr>
      <w:r>
        <w:tab/>
      </w:r>
      <w:r w:rsidRPr="00D02B97">
        <w:rPr>
          <w:color w:val="808080"/>
        </w:rPr>
        <w:t>-- Corresponds to L1 parameter 'SRS-SetUse' (see 38.214, section 6.2.1)</w:t>
      </w:r>
    </w:p>
    <w:p w14:paraId="35F63BE5" w14:textId="77777777" w:rsidR="00FD2266" w:rsidRPr="00D02B97" w:rsidRDefault="00FD2266" w:rsidP="00CE00FD">
      <w:pPr>
        <w:pStyle w:val="PL"/>
        <w:rPr>
          <w:color w:val="808080"/>
        </w:rPr>
      </w:pPr>
      <w:r>
        <w:tab/>
      </w:r>
      <w:r w:rsidRPr="00D02B97">
        <w:rPr>
          <w:color w:val="808080"/>
        </w:rPr>
        <w:t xml:space="preserve">-- FFS_CHECK: Isn't codebook/noncodebook already known from the ulTxConfig in the SRS-Config? If so, isn't the only distinction </w:t>
      </w:r>
    </w:p>
    <w:p w14:paraId="421DAF6F" w14:textId="0D7DFD1E" w:rsidR="00FD2266" w:rsidRPr="00D02B97" w:rsidRDefault="00FD2266" w:rsidP="00CE00FD">
      <w:pPr>
        <w:pStyle w:val="PL"/>
        <w:rPr>
          <w:color w:val="808080"/>
        </w:rPr>
      </w:pPr>
      <w:r>
        <w:tab/>
      </w:r>
      <w:r w:rsidRPr="00D02B97">
        <w:rPr>
          <w:color w:val="808080"/>
        </w:rPr>
        <w:t>-- in the set between BeamManagement, AtennaSwitching and "Other”? Or what happens if SRS-Config=Codebook but a Set=NonCodebook?</w:t>
      </w:r>
    </w:p>
    <w:p w14:paraId="4DFE182E" w14:textId="02A58CAA" w:rsidR="003D54B3" w:rsidRDefault="003D54B3" w:rsidP="00CE00FD">
      <w:pPr>
        <w:pStyle w:val="PL"/>
      </w:pPr>
      <w:r>
        <w:tab/>
        <w:t>usage</w:t>
      </w:r>
      <w:r>
        <w:tab/>
      </w:r>
      <w:r>
        <w:tab/>
      </w:r>
      <w:r>
        <w:tab/>
      </w:r>
      <w:r>
        <w:tab/>
      </w:r>
      <w:r>
        <w:tab/>
      </w:r>
      <w:r>
        <w:tab/>
      </w:r>
      <w:r>
        <w:tab/>
      </w:r>
      <w:r>
        <w:tab/>
      </w:r>
      <w:r>
        <w:tab/>
      </w:r>
      <w:r w:rsidRPr="00D02B97">
        <w:rPr>
          <w:color w:val="993366"/>
        </w:rPr>
        <w:t>ENUMERATED</w:t>
      </w:r>
      <w:r>
        <w:t xml:space="preserve"> {beamManagement, </w:t>
      </w:r>
      <w:commentRangeStart w:id="537"/>
      <w:r>
        <w:t>codebook</w:t>
      </w:r>
      <w:commentRangeEnd w:id="537"/>
      <w:r w:rsidR="004F4C14">
        <w:rPr>
          <w:rStyle w:val="CommentReference"/>
          <w:rFonts w:ascii="Times New Roman" w:hAnsi="Times New Roman"/>
          <w:noProof w:val="0"/>
          <w:lang w:eastAsia="en-US"/>
        </w:rPr>
        <w:commentReference w:id="537"/>
      </w:r>
      <w:r>
        <w:t>, nonCodebook, antennaSwitching}</w:t>
      </w:r>
      <w:r>
        <w:tab/>
      </w:r>
      <w:r>
        <w:tab/>
      </w:r>
      <w:r w:rsidRPr="00D02B97">
        <w:rPr>
          <w:color w:val="993366"/>
        </w:rPr>
        <w:t>OPTIONAL</w:t>
      </w:r>
      <w:r>
        <w:t>,</w:t>
      </w:r>
    </w:p>
    <w:p w14:paraId="24120EC8" w14:textId="77E34C92" w:rsidR="00FB5B0E" w:rsidRDefault="00FB5B0E" w:rsidP="00CE00FD">
      <w:pPr>
        <w:pStyle w:val="PL"/>
      </w:pPr>
    </w:p>
    <w:p w14:paraId="4F881E12" w14:textId="443EBE73" w:rsidR="00FB5B0E" w:rsidRPr="00D02B97" w:rsidRDefault="00FB5B0E" w:rsidP="00CE00FD">
      <w:pPr>
        <w:pStyle w:val="PL"/>
        <w:rPr>
          <w:color w:val="808080"/>
        </w:rPr>
      </w:pPr>
      <w:r>
        <w:tab/>
      </w:r>
      <w:r w:rsidRPr="00D02B97">
        <w:rPr>
          <w:color w:val="808080"/>
        </w:rPr>
        <w:t>-- alpha value for SRS power control. Corresponds to L1 parameter 'alpha-srs' (see 38.213, section 7.3)</w:t>
      </w:r>
    </w:p>
    <w:p w14:paraId="4F4E6F97" w14:textId="77777777" w:rsidR="00FB5B0E" w:rsidRPr="00D02B97" w:rsidRDefault="00FB5B0E" w:rsidP="00CE00FD">
      <w:pPr>
        <w:pStyle w:val="PL"/>
        <w:rPr>
          <w:color w:val="808080"/>
        </w:rPr>
      </w:pPr>
      <w:r>
        <w:tab/>
      </w:r>
      <w:r w:rsidRPr="00D02B97">
        <w:rPr>
          <w:color w:val="808080"/>
        </w:rPr>
        <w:t>-- When the field is absent the UE applies the value 1</w:t>
      </w:r>
    </w:p>
    <w:p w14:paraId="45202634" w14:textId="77EA285E" w:rsidR="00FB5B0E" w:rsidRPr="00D02B97" w:rsidRDefault="00FB5B0E" w:rsidP="00CE00FD">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7183E78A" w14:textId="64A01D67" w:rsidR="00FB5B0E" w:rsidRPr="00D02B97" w:rsidRDefault="00FB5B0E" w:rsidP="00CE00FD">
      <w:pPr>
        <w:pStyle w:val="PL"/>
        <w:rPr>
          <w:color w:val="808080"/>
        </w:rPr>
      </w:pPr>
      <w:r>
        <w:tab/>
      </w:r>
      <w:r w:rsidRPr="00D02B97">
        <w:rPr>
          <w:color w:val="808080"/>
        </w:rPr>
        <w:t>-- P0 value for SRS power control. The value is in dBm. Only even values (step size 2) are allowed.</w:t>
      </w:r>
    </w:p>
    <w:p w14:paraId="2922CACA" w14:textId="77777777" w:rsidR="00FB5B0E" w:rsidRPr="00D02B97" w:rsidRDefault="00FB5B0E" w:rsidP="00CE00FD">
      <w:pPr>
        <w:pStyle w:val="PL"/>
        <w:rPr>
          <w:color w:val="808080"/>
        </w:rPr>
      </w:pPr>
      <w:r>
        <w:tab/>
      </w:r>
      <w:r w:rsidRPr="00D02B97">
        <w:rPr>
          <w:color w:val="808080"/>
        </w:rPr>
        <w:t>-- Corresponds to L1 parameter 'p0-srs' (see 38.213, section 7.3)</w:t>
      </w:r>
    </w:p>
    <w:p w14:paraId="24E0F521" w14:textId="0A2B7E4F" w:rsidR="00FB5B0E" w:rsidRPr="00D02B97" w:rsidRDefault="00FB5B0E" w:rsidP="00CE00FD">
      <w:pPr>
        <w:pStyle w:val="PL"/>
        <w:rPr>
          <w:color w:val="808080"/>
        </w:rPr>
      </w:pPr>
      <w:r>
        <w:tab/>
        <w:t>p0</w:t>
      </w:r>
      <w:r>
        <w:tab/>
      </w:r>
      <w:r>
        <w:tab/>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599F8E99" w14:textId="012ECC6A" w:rsidR="00F01AB4" w:rsidRPr="00D02B97" w:rsidRDefault="00F01AB4" w:rsidP="00CE00FD">
      <w:pPr>
        <w:pStyle w:val="PL"/>
        <w:rPr>
          <w:color w:val="808080"/>
        </w:rPr>
      </w:pPr>
      <w:r>
        <w:tab/>
      </w:r>
      <w:r w:rsidRPr="00D02B97">
        <w:rPr>
          <w:color w:val="808080"/>
        </w:rPr>
        <w:t xml:space="preserve">-- A reference signal (e.g. a CSI-RS config or a SSblock) to be used for SRS path loss estimation. </w:t>
      </w:r>
    </w:p>
    <w:p w14:paraId="411D20B6" w14:textId="77777777" w:rsidR="00F01AB4" w:rsidRPr="00D02B97" w:rsidRDefault="00F01AB4" w:rsidP="00CE00FD">
      <w:pPr>
        <w:pStyle w:val="PL"/>
        <w:rPr>
          <w:color w:val="808080"/>
        </w:rPr>
      </w:pPr>
      <w:r>
        <w:tab/>
      </w:r>
      <w:r w:rsidRPr="00D02B97">
        <w:rPr>
          <w:color w:val="808080"/>
        </w:rPr>
        <w:t>-- Corresponds to L1 parameter 'srs-pathlossReference-rs-config' (see 38.213, section 7.3)</w:t>
      </w:r>
    </w:p>
    <w:p w14:paraId="08AA5217" w14:textId="77777777" w:rsidR="003571CD" w:rsidRDefault="00F01AB4" w:rsidP="00CE00FD">
      <w:pPr>
        <w:pStyle w:val="PL"/>
      </w:pPr>
      <w:r>
        <w:tab/>
        <w:t>pathlossReferenceRS</w:t>
      </w:r>
      <w:r>
        <w:tab/>
      </w:r>
      <w:r>
        <w:tab/>
      </w:r>
      <w:r>
        <w:tab/>
      </w:r>
      <w:r w:rsidR="003571CD">
        <w:tab/>
      </w:r>
      <w:r w:rsidR="003571CD">
        <w:tab/>
      </w:r>
      <w:r w:rsidR="003571CD">
        <w:tab/>
      </w:r>
      <w:r w:rsidR="003571CD" w:rsidRPr="00D02B97">
        <w:rPr>
          <w:color w:val="993366"/>
        </w:rPr>
        <w:t>CHOICE</w:t>
      </w:r>
      <w:r w:rsidR="003571CD">
        <w:t xml:space="preserve"> {</w:t>
      </w:r>
    </w:p>
    <w:p w14:paraId="087A952F" w14:textId="731EA5C2" w:rsidR="00CA2AFC" w:rsidRDefault="003571CD" w:rsidP="00CE00FD">
      <w:pPr>
        <w:pStyle w:val="PL"/>
      </w:pPr>
      <w:r>
        <w:tab/>
      </w:r>
      <w:r w:rsidR="00CA2AFC">
        <w:tab/>
        <w:t>ssb</w:t>
      </w:r>
      <w:r w:rsidR="00173E6D">
        <w:t>-</w:t>
      </w:r>
      <w:r w:rsidR="00CA2AFC">
        <w:t>Index</w:t>
      </w:r>
      <w:r w:rsidR="00CA2AFC">
        <w:tab/>
      </w:r>
      <w:r w:rsidR="00CA2AFC">
        <w:tab/>
      </w:r>
      <w:r w:rsidR="00CA2AFC">
        <w:tab/>
      </w:r>
      <w:r w:rsidR="00CA2AFC">
        <w:tab/>
      </w:r>
      <w:r w:rsidR="00CA2AFC">
        <w:tab/>
      </w:r>
      <w:r w:rsidR="00CA2AFC">
        <w:tab/>
      </w:r>
      <w:r w:rsidR="00CA2AFC">
        <w:tab/>
      </w:r>
      <w:r w:rsidR="00CA2AFC">
        <w:tab/>
        <w:t>SSB-Index,</w:t>
      </w:r>
    </w:p>
    <w:p w14:paraId="61B9E46B" w14:textId="0AF4388B" w:rsidR="00CA2AFC" w:rsidRDefault="00CA2AFC" w:rsidP="00CE00FD">
      <w:pPr>
        <w:pStyle w:val="PL"/>
      </w:pPr>
      <w:r>
        <w:tab/>
      </w:r>
      <w:r>
        <w:tab/>
        <w:t>csirsIndex</w:t>
      </w:r>
      <w:r>
        <w:tab/>
      </w:r>
      <w:r>
        <w:tab/>
      </w:r>
      <w:r>
        <w:tab/>
      </w:r>
      <w:r>
        <w:tab/>
      </w:r>
      <w:r>
        <w:tab/>
      </w:r>
      <w:r>
        <w:tab/>
      </w:r>
      <w:r>
        <w:tab/>
      </w:r>
      <w:r>
        <w:tab/>
        <w:t>NZP-CSI-RS-ResourceId</w:t>
      </w:r>
    </w:p>
    <w:p w14:paraId="0F3496FD" w14:textId="2672091F" w:rsidR="00F01AB4" w:rsidRPr="00D02B97" w:rsidRDefault="003571CD" w:rsidP="00CE00FD">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F01AB4">
        <w:tab/>
      </w:r>
      <w:r w:rsidR="00F01AB4">
        <w:tab/>
      </w:r>
      <w:r w:rsidR="00F01AB4" w:rsidRPr="00D02B97">
        <w:rPr>
          <w:color w:val="993366"/>
        </w:rPr>
        <w:t>OPTIONAL</w:t>
      </w:r>
      <w:r w:rsidR="00F01AB4">
        <w:t>,</w:t>
      </w:r>
      <w:r w:rsidR="00F73345">
        <w:t xml:space="preserve"> </w:t>
      </w:r>
      <w:r w:rsidR="00F73345" w:rsidRPr="00D02B97">
        <w:rPr>
          <w:color w:val="808080"/>
        </w:rPr>
        <w:t>-- Need m</w:t>
      </w:r>
    </w:p>
    <w:p w14:paraId="0FC35DC8" w14:textId="52FC9AE8" w:rsidR="00A0248C" w:rsidRPr="00D02B97" w:rsidRDefault="001C3741" w:rsidP="00CE00FD">
      <w:pPr>
        <w:pStyle w:val="PL"/>
        <w:rPr>
          <w:color w:val="808080"/>
        </w:rPr>
      </w:pPr>
      <w:r>
        <w:tab/>
      </w:r>
      <w:r w:rsidRPr="00D02B97">
        <w:rPr>
          <w:color w:val="808080"/>
        </w:rPr>
        <w:t>-- Indicates whether hsrs,c(i) = fc(i,</w:t>
      </w:r>
      <w:r w:rsidR="00C75769" w:rsidRPr="00D02B97">
        <w:rPr>
          <w:color w:val="808080"/>
        </w:rPr>
        <w:t>1</w:t>
      </w:r>
      <w:r w:rsidRPr="00D02B97">
        <w:rPr>
          <w:color w:val="808080"/>
        </w:rPr>
        <w:t>) or hsrs,c(i) = fc(i,</w:t>
      </w:r>
      <w:r w:rsidR="00C75769" w:rsidRPr="00D02B97">
        <w:rPr>
          <w:color w:val="808080"/>
        </w:rPr>
        <w:t>2</w:t>
      </w:r>
      <w:r w:rsidRPr="00D02B97">
        <w:rPr>
          <w:color w:val="808080"/>
        </w:rPr>
        <w:t xml:space="preserve">) (if </w:t>
      </w:r>
      <w:r w:rsidR="00A0248C" w:rsidRPr="00D02B97">
        <w:rPr>
          <w:color w:val="808080"/>
        </w:rPr>
        <w:t>twoPUSCH-PC-AdjustmentStates are configured</w:t>
      </w:r>
      <w:r w:rsidRPr="00D02B97">
        <w:rPr>
          <w:color w:val="808080"/>
        </w:rPr>
        <w:t xml:space="preserve">) </w:t>
      </w:r>
    </w:p>
    <w:p w14:paraId="1D52A86C" w14:textId="70C876DD" w:rsidR="001C3741" w:rsidRPr="00D02B97" w:rsidRDefault="00A0248C" w:rsidP="00CE00FD">
      <w:pPr>
        <w:pStyle w:val="PL"/>
        <w:rPr>
          <w:color w:val="808080"/>
        </w:rPr>
      </w:pPr>
      <w:r>
        <w:tab/>
      </w:r>
      <w:r w:rsidRPr="00D02B97">
        <w:rPr>
          <w:color w:val="808080"/>
        </w:rPr>
        <w:t xml:space="preserve">-- </w:t>
      </w:r>
      <w:r w:rsidR="001C3741" w:rsidRPr="00D02B97">
        <w:rPr>
          <w:color w:val="808080"/>
        </w:rPr>
        <w:t>or serarate close loop is configured for SRS. This parameter is applicable only for ULs on which UE also transmits PUSCH.</w:t>
      </w:r>
    </w:p>
    <w:p w14:paraId="7AA265E0" w14:textId="4FFA8B21" w:rsidR="001C3741" w:rsidRPr="00D02B97" w:rsidRDefault="001C3741" w:rsidP="00CE00FD">
      <w:pPr>
        <w:pStyle w:val="PL"/>
        <w:rPr>
          <w:color w:val="808080"/>
        </w:rPr>
      </w:pPr>
      <w:r>
        <w:tab/>
      </w:r>
      <w:r w:rsidRPr="00D02B97">
        <w:rPr>
          <w:color w:val="808080"/>
        </w:rPr>
        <w:t>-- Corresponds to L1 parameter 'srs-pcadjustment-state-config' (see 38.213, section 7.3)</w:t>
      </w:r>
    </w:p>
    <w:p w14:paraId="0D459526" w14:textId="18F1C909" w:rsidR="001C3741" w:rsidRPr="00D02B97" w:rsidRDefault="001C3741" w:rsidP="00CE00FD">
      <w:pPr>
        <w:pStyle w:val="PL"/>
        <w:rPr>
          <w:color w:val="808080"/>
        </w:rPr>
      </w:pPr>
      <w:r>
        <w:tab/>
        <w:t>srs</w:t>
      </w:r>
      <w:r w:rsidR="00A0248C">
        <w:t>-PowerControlAdjustmentStates</w:t>
      </w:r>
      <w:r w:rsidR="00A0248C">
        <w:tab/>
      </w:r>
      <w:r w:rsidR="00A0248C">
        <w:tab/>
      </w:r>
      <w:r w:rsidR="00A0248C" w:rsidRPr="00D02B97">
        <w:rPr>
          <w:color w:val="993366"/>
        </w:rPr>
        <w:t>ENUMERATED</w:t>
      </w:r>
      <w:r w:rsidR="00A0248C">
        <w:t xml:space="preserve"> </w:t>
      </w:r>
      <w:r>
        <w:t>{same</w:t>
      </w:r>
      <w:r w:rsidR="00A0248C">
        <w:t>A</w:t>
      </w:r>
      <w:r>
        <w:t>s</w:t>
      </w:r>
      <w:r w:rsidR="00A0248C">
        <w:t>-F</w:t>
      </w:r>
      <w:r>
        <w:t>c</w:t>
      </w:r>
      <w:r w:rsidR="00A0248C">
        <w:t>i</w:t>
      </w:r>
      <w:r w:rsidR="006B5AEC">
        <w:t>1</w:t>
      </w:r>
      <w:r>
        <w:t>, same</w:t>
      </w:r>
      <w:r w:rsidR="00A0248C">
        <w:t>A</w:t>
      </w:r>
      <w:r>
        <w:t>s</w:t>
      </w:r>
      <w:r w:rsidR="00A0248C">
        <w:t>-F</w:t>
      </w:r>
      <w:r>
        <w:t>c</w:t>
      </w:r>
      <w:r w:rsidR="00A0248C">
        <w:t>i</w:t>
      </w:r>
      <w:r w:rsidR="006B5AEC">
        <w:t>2</w:t>
      </w:r>
      <w:r>
        <w:t>, separate</w:t>
      </w:r>
      <w:r w:rsidR="00A0248C">
        <w:t>C</w:t>
      </w:r>
      <w:r>
        <w:t>lose</w:t>
      </w:r>
      <w:r w:rsidR="00A0248C">
        <w:t>dL</w:t>
      </w:r>
      <w:r>
        <w:t>oop</w:t>
      </w:r>
      <w:r w:rsidR="00A0248C">
        <w:t>}</w:t>
      </w:r>
      <w:r w:rsidR="00B03BB5">
        <w:tab/>
      </w:r>
      <w:r w:rsidR="00B03BB5">
        <w:tab/>
      </w:r>
      <w:r w:rsidR="00B03BB5">
        <w:tab/>
      </w:r>
      <w:r w:rsidR="00B03BB5">
        <w:tab/>
      </w:r>
      <w:r w:rsidR="00B03BB5">
        <w:tab/>
      </w:r>
      <w:r w:rsidR="00B03BB5" w:rsidRPr="00D02B97">
        <w:rPr>
          <w:color w:val="993366"/>
        </w:rPr>
        <w:t>OPTIONAL</w:t>
      </w:r>
      <w:r w:rsidR="00B03BB5">
        <w:t xml:space="preserve">, </w:t>
      </w:r>
      <w:r w:rsidR="00B03BB5" w:rsidRPr="00D02B97">
        <w:rPr>
          <w:color w:val="808080"/>
        </w:rPr>
        <w:t>-- Need M</w:t>
      </w:r>
    </w:p>
    <w:p w14:paraId="604C613D" w14:textId="18272ABE" w:rsidR="00B03BB5" w:rsidRDefault="00B03BB5" w:rsidP="00CE00FD">
      <w:pPr>
        <w:pStyle w:val="PL"/>
      </w:pPr>
    </w:p>
    <w:p w14:paraId="64654699" w14:textId="77777777" w:rsidR="003574E6" w:rsidRDefault="00B03BB5" w:rsidP="00CE00FD">
      <w:pPr>
        <w:pStyle w:val="PL"/>
      </w:pPr>
      <w:r>
        <w:tab/>
        <w:t>...</w:t>
      </w:r>
    </w:p>
    <w:p w14:paraId="159229A3" w14:textId="7B28B99A" w:rsidR="00BB6BE9" w:rsidRPr="00000A61" w:rsidRDefault="00BB6BE9" w:rsidP="00CE00FD">
      <w:pPr>
        <w:pStyle w:val="PL"/>
      </w:pPr>
      <w:r w:rsidRPr="00000A61">
        <w:t>}</w:t>
      </w:r>
    </w:p>
    <w:p w14:paraId="23541607" w14:textId="77777777" w:rsidR="00BB6BE9" w:rsidRPr="00000A61" w:rsidRDefault="00BB6BE9" w:rsidP="00CE00FD">
      <w:pPr>
        <w:pStyle w:val="PL"/>
      </w:pPr>
    </w:p>
    <w:p w14:paraId="6BDDCCC7" w14:textId="77777777" w:rsidR="00BB6BE9" w:rsidRPr="00000A61" w:rsidRDefault="00BB6BE9" w:rsidP="00CE00FD">
      <w:pPr>
        <w:pStyle w:val="PL"/>
      </w:pPr>
      <w:r w:rsidRPr="00000A61">
        <w:t xml:space="preserve">SRS-ResourceSetId ::= </w:t>
      </w:r>
      <w:r w:rsidRPr="00000A61">
        <w:tab/>
      </w:r>
      <w:r w:rsidRPr="00000A61">
        <w:tab/>
      </w:r>
      <w:r w:rsidRPr="00000A61">
        <w:tab/>
      </w:r>
      <w:r w:rsidRPr="00000A61">
        <w:tab/>
      </w:r>
      <w:r w:rsidRPr="00000A61">
        <w:tab/>
      </w:r>
      <w:r w:rsidRPr="00D02B97">
        <w:rPr>
          <w:color w:val="993366"/>
        </w:rPr>
        <w:t>INTEGER</w:t>
      </w:r>
      <w:r w:rsidRPr="00000A61">
        <w:t xml:space="preserve"> (0..maxNrofSRS-ResourceSets-1)</w:t>
      </w:r>
    </w:p>
    <w:p w14:paraId="3705DE03" w14:textId="77777777" w:rsidR="00BB6BE9" w:rsidRPr="00000A61" w:rsidRDefault="00BB6BE9" w:rsidP="00CE00FD">
      <w:pPr>
        <w:pStyle w:val="PL"/>
      </w:pPr>
    </w:p>
    <w:p w14:paraId="5851D7B9" w14:textId="77777777" w:rsidR="00820EC0" w:rsidRPr="00000A61" w:rsidRDefault="00820EC0" w:rsidP="00CE00FD">
      <w:pPr>
        <w:pStyle w:val="PL"/>
      </w:pPr>
      <w:r w:rsidRPr="00000A61">
        <w:t xml:space="preserve">SRS-Resource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6CDB7EF" w14:textId="77777777" w:rsidR="00820EC0" w:rsidRPr="00000A61" w:rsidRDefault="00820EC0" w:rsidP="00CE00FD">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2D1642F6" w14:textId="1C630ACD" w:rsidR="00820EC0" w:rsidRPr="00000A61" w:rsidRDefault="00820EC0" w:rsidP="00CE00FD">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rsidR="00C52ADD">
        <w:t>1</w:t>
      </w:r>
      <w:r w:rsidRPr="00000A61">
        <w:t>, ports</w:t>
      </w:r>
      <w:r w:rsidR="00C52ADD">
        <w:t>2</w:t>
      </w:r>
      <w:r w:rsidRPr="00000A61">
        <w:t>, ports</w:t>
      </w:r>
      <w:r w:rsidR="00C52ADD">
        <w:t>4</w:t>
      </w:r>
      <w:r w:rsidRPr="00000A61">
        <w:t>},</w:t>
      </w:r>
    </w:p>
    <w:p w14:paraId="4A13A9DD" w14:textId="7D60FC3A" w:rsidR="00820EC0" w:rsidRPr="00D02B97" w:rsidRDefault="00820EC0" w:rsidP="00CE00FD">
      <w:pPr>
        <w:pStyle w:val="PL"/>
        <w:rPr>
          <w:color w:val="808080"/>
        </w:rPr>
      </w:pPr>
      <w:r w:rsidRPr="00000A61">
        <w:tab/>
      </w:r>
      <w:r w:rsidRPr="00D02B97">
        <w:rPr>
          <w:color w:val="808080"/>
        </w:rPr>
        <w:t>-- Comb value (2 or 4) and comb offset</w:t>
      </w:r>
      <w:r w:rsidR="00906DA6" w:rsidRPr="00D02B97">
        <w:rPr>
          <w:color w:val="808080"/>
        </w:rPr>
        <w:t>. Corresponds to L1 parameter 'SRS-TransmissionComb'</w:t>
      </w:r>
      <w:r w:rsidRPr="00D02B97">
        <w:rPr>
          <w:color w:val="808080"/>
        </w:rPr>
        <w:t xml:space="preserve"> (see 38.214, section 6.2.1)</w:t>
      </w:r>
    </w:p>
    <w:p w14:paraId="33C48607" w14:textId="6B9D9399" w:rsidR="00E97640" w:rsidRPr="00D02B97" w:rsidRDefault="00E97640" w:rsidP="00CE00FD">
      <w:pPr>
        <w:pStyle w:val="PL"/>
        <w:rPr>
          <w:color w:val="808080"/>
        </w:rPr>
      </w:pPr>
      <w:r>
        <w:tab/>
      </w:r>
      <w:r w:rsidRPr="00D02B97">
        <w:rPr>
          <w:color w:val="808080"/>
        </w:rPr>
        <w:t>-- FFS: What is the “offset”?</w:t>
      </w:r>
    </w:p>
    <w:p w14:paraId="1D4B0BDE" w14:textId="49DB7680" w:rsidR="003529C4" w:rsidRDefault="00820EC0" w:rsidP="00CE00FD">
      <w:pPr>
        <w:pStyle w:val="PL"/>
      </w:pPr>
      <w:r w:rsidRPr="00000A61">
        <w:tab/>
        <w:t>transmissionComb</w:t>
      </w:r>
      <w:r w:rsidRPr="00000A61">
        <w:tab/>
      </w:r>
      <w:r w:rsidRPr="00000A61">
        <w:tab/>
      </w:r>
      <w:r w:rsidRPr="00000A61">
        <w:tab/>
      </w:r>
      <w:r w:rsidRPr="00000A61">
        <w:tab/>
      </w:r>
      <w:r w:rsidRPr="00000A61">
        <w:tab/>
      </w:r>
      <w:r w:rsidRPr="00000A61">
        <w:tab/>
      </w:r>
      <w:r w:rsidR="003529C4" w:rsidRPr="00D02B97">
        <w:rPr>
          <w:color w:val="993366"/>
        </w:rPr>
        <w:t>CHOICE</w:t>
      </w:r>
      <w:r w:rsidR="003529C4" w:rsidRPr="00000A61">
        <w:t xml:space="preserve"> </w:t>
      </w:r>
      <w:r w:rsidRPr="00000A61">
        <w:t>{</w:t>
      </w:r>
    </w:p>
    <w:p w14:paraId="147419BC" w14:textId="035DF0FC" w:rsidR="003529C4" w:rsidRDefault="003529C4" w:rsidP="00CE00FD">
      <w:pPr>
        <w:pStyle w:val="PL"/>
      </w:pPr>
      <w:r>
        <w:tab/>
      </w:r>
      <w:r>
        <w:tab/>
      </w:r>
      <w:r w:rsidR="00820EC0" w:rsidRPr="00000A61">
        <w:t>n2</w:t>
      </w:r>
      <w:r>
        <w:tab/>
      </w:r>
      <w:r>
        <w:tab/>
      </w:r>
      <w:r>
        <w:tab/>
      </w:r>
      <w:r>
        <w:tab/>
      </w:r>
      <w:r>
        <w:tab/>
      </w:r>
      <w:r>
        <w:tab/>
      </w:r>
      <w:r>
        <w:tab/>
      </w:r>
      <w:r>
        <w:tab/>
      </w:r>
      <w:r>
        <w:tab/>
      </w:r>
      <w:r>
        <w:tab/>
      </w:r>
      <w:r w:rsidRPr="00D02B97">
        <w:rPr>
          <w:color w:val="993366"/>
        </w:rPr>
        <w:t>SEQUENCE</w:t>
      </w:r>
      <w:r>
        <w:t xml:space="preserve"> {</w:t>
      </w:r>
    </w:p>
    <w:p w14:paraId="53D789EE" w14:textId="7C3633AB" w:rsidR="003529C4" w:rsidRPr="00D02B97" w:rsidRDefault="003529C4" w:rsidP="00CE00FD">
      <w:pPr>
        <w:pStyle w:val="PL"/>
        <w:rPr>
          <w:color w:val="808080"/>
        </w:rPr>
      </w:pPr>
      <w:r>
        <w:tab/>
      </w:r>
      <w:r>
        <w:tab/>
      </w:r>
      <w:r>
        <w:tab/>
      </w:r>
      <w:r w:rsidRPr="00D02B97">
        <w:rPr>
          <w:color w:val="808080"/>
        </w:rPr>
        <w:t>-- Cyclic shift configuration. Corresponds to L1 parameter 'SRS-CyclicShiftConfig' (see 38.214, section 6.2.1)</w:t>
      </w:r>
    </w:p>
    <w:p w14:paraId="6B8DD1E0" w14:textId="3EF0EE62" w:rsidR="003529C4" w:rsidRDefault="003529C4" w:rsidP="00CE00FD">
      <w:pPr>
        <w:pStyle w:val="PL"/>
      </w:pPr>
      <w:r>
        <w:tab/>
      </w:r>
      <w:r>
        <w:tab/>
      </w:r>
      <w:r>
        <w:tab/>
        <w:t>cyclicShift</w:t>
      </w:r>
      <w:r>
        <w:tab/>
      </w:r>
      <w:r>
        <w:tab/>
      </w:r>
      <w:r>
        <w:tab/>
      </w:r>
      <w:r>
        <w:tab/>
      </w:r>
      <w:r>
        <w:tab/>
      </w:r>
      <w:r>
        <w:tab/>
      </w:r>
      <w:r>
        <w:tab/>
      </w:r>
      <w:r>
        <w:tab/>
      </w:r>
      <w:r w:rsidR="00E97640" w:rsidRPr="00D02B97">
        <w:rPr>
          <w:color w:val="993366"/>
        </w:rPr>
        <w:t>INTEGER</w:t>
      </w:r>
      <w:r w:rsidR="00E97640">
        <w:t xml:space="preserve"> (0..7</w:t>
      </w:r>
      <w:r>
        <w:t>)</w:t>
      </w:r>
      <w:r>
        <w:tab/>
      </w:r>
      <w:r>
        <w:tab/>
      </w:r>
      <w:r>
        <w:tab/>
      </w:r>
      <w:r>
        <w:tab/>
      </w:r>
      <w:r>
        <w:tab/>
      </w:r>
      <w:r>
        <w:tab/>
      </w:r>
      <w:r>
        <w:tab/>
      </w:r>
      <w:r>
        <w:tab/>
      </w:r>
      <w:r>
        <w:tab/>
      </w:r>
      <w:r>
        <w:tab/>
      </w:r>
      <w:r>
        <w:tab/>
      </w:r>
      <w:r>
        <w:tab/>
      </w:r>
      <w:r>
        <w:tab/>
      </w:r>
      <w:r>
        <w:tab/>
      </w:r>
      <w:r w:rsidRPr="00D02B97">
        <w:rPr>
          <w:color w:val="993366"/>
        </w:rPr>
        <w:t>OPTIONAL</w:t>
      </w:r>
    </w:p>
    <w:p w14:paraId="2C807399" w14:textId="277C6DD2" w:rsidR="003529C4" w:rsidRDefault="003529C4" w:rsidP="00CE00FD">
      <w:pPr>
        <w:pStyle w:val="PL"/>
      </w:pPr>
      <w:r>
        <w:tab/>
      </w:r>
      <w:r>
        <w:tab/>
        <w:t>}</w:t>
      </w:r>
      <w:r w:rsidR="00820EC0" w:rsidRPr="00000A61">
        <w:t xml:space="preserve">, </w:t>
      </w:r>
    </w:p>
    <w:p w14:paraId="4A16A1B3" w14:textId="45F296EA" w:rsidR="003529C4" w:rsidRDefault="003529C4" w:rsidP="00CE00FD">
      <w:pPr>
        <w:pStyle w:val="PL"/>
      </w:pPr>
      <w:r>
        <w:tab/>
      </w:r>
      <w:r>
        <w:tab/>
      </w:r>
      <w:r w:rsidR="00820EC0" w:rsidRPr="00000A61">
        <w:t>n4</w:t>
      </w:r>
      <w:r>
        <w:tab/>
      </w:r>
      <w:r>
        <w:tab/>
      </w:r>
      <w:r>
        <w:tab/>
      </w:r>
      <w:r>
        <w:tab/>
      </w:r>
      <w:r>
        <w:tab/>
      </w:r>
      <w:r>
        <w:tab/>
      </w:r>
      <w:r>
        <w:tab/>
      </w:r>
      <w:r>
        <w:tab/>
      </w:r>
      <w:r>
        <w:tab/>
      </w:r>
      <w:r>
        <w:tab/>
      </w:r>
      <w:r w:rsidRPr="00D02B97">
        <w:rPr>
          <w:color w:val="993366"/>
        </w:rPr>
        <w:t>SEQUENCE</w:t>
      </w:r>
      <w:r>
        <w:t xml:space="preserve"> {</w:t>
      </w:r>
    </w:p>
    <w:p w14:paraId="1C38B0F6" w14:textId="77777777" w:rsidR="00E97640" w:rsidRPr="00D02B97" w:rsidRDefault="00E97640" w:rsidP="00CE00FD">
      <w:pPr>
        <w:pStyle w:val="PL"/>
        <w:rPr>
          <w:color w:val="808080"/>
        </w:rPr>
      </w:pPr>
      <w:r>
        <w:tab/>
      </w:r>
      <w:r>
        <w:tab/>
      </w:r>
      <w:r>
        <w:tab/>
      </w:r>
      <w:r w:rsidRPr="00D02B97">
        <w:rPr>
          <w:color w:val="808080"/>
        </w:rPr>
        <w:t>-- Cyclic shift configuration. Corresponds to L1 parameter 'SRS-CyclicShiftConfig' (see 38.214, section 6.2.1)</w:t>
      </w:r>
    </w:p>
    <w:p w14:paraId="45E9A03D" w14:textId="720AB824" w:rsidR="00E97640" w:rsidRDefault="00E97640" w:rsidP="00CE00FD">
      <w:pPr>
        <w:pStyle w:val="PL"/>
      </w:pPr>
      <w:r>
        <w:tab/>
      </w:r>
      <w:r>
        <w:tab/>
      </w:r>
      <w:r>
        <w:tab/>
        <w:t>cyclicShift</w:t>
      </w:r>
      <w:r>
        <w:tab/>
      </w:r>
      <w:r>
        <w:tab/>
      </w:r>
      <w:r>
        <w:tab/>
      </w:r>
      <w:r>
        <w:tab/>
      </w:r>
      <w:r>
        <w:tab/>
      </w:r>
      <w:r>
        <w:tab/>
      </w:r>
      <w:r>
        <w:tab/>
      </w:r>
      <w:r>
        <w:tab/>
      </w:r>
      <w:r w:rsidRPr="00D02B97">
        <w:rPr>
          <w:color w:val="993366"/>
        </w:rPr>
        <w:t>INTEGER</w:t>
      </w:r>
      <w:r>
        <w:t xml:space="preserve"> (0..11)</w:t>
      </w:r>
      <w:r>
        <w:tab/>
      </w:r>
      <w:r>
        <w:tab/>
      </w:r>
      <w:r>
        <w:tab/>
      </w:r>
      <w:r>
        <w:tab/>
      </w:r>
      <w:r>
        <w:tab/>
      </w:r>
      <w:r>
        <w:tab/>
      </w:r>
      <w:r>
        <w:tab/>
      </w:r>
      <w:r>
        <w:tab/>
      </w:r>
      <w:r>
        <w:tab/>
      </w:r>
      <w:r>
        <w:tab/>
      </w:r>
      <w:r>
        <w:tab/>
      </w:r>
      <w:r>
        <w:tab/>
      </w:r>
      <w:r>
        <w:tab/>
      </w:r>
      <w:r>
        <w:tab/>
      </w:r>
      <w:r w:rsidRPr="00D02B97">
        <w:rPr>
          <w:color w:val="993366"/>
        </w:rPr>
        <w:t>OPTIONAL</w:t>
      </w:r>
    </w:p>
    <w:p w14:paraId="428ADC18" w14:textId="03CB03BC" w:rsidR="003529C4" w:rsidRDefault="003529C4" w:rsidP="00CE00FD">
      <w:pPr>
        <w:pStyle w:val="PL"/>
      </w:pPr>
      <w:r>
        <w:tab/>
      </w:r>
      <w:r>
        <w:tab/>
        <w:t>}</w:t>
      </w:r>
    </w:p>
    <w:p w14:paraId="6F685C99" w14:textId="77777777" w:rsidR="00820EC0" w:rsidRPr="00000A61" w:rsidRDefault="003529C4" w:rsidP="00CE00FD">
      <w:pPr>
        <w:pStyle w:val="PL"/>
      </w:pPr>
      <w:r>
        <w:tab/>
      </w:r>
      <w:r w:rsidR="00820EC0" w:rsidRPr="00000A61">
        <w:t>},</w:t>
      </w:r>
    </w:p>
    <w:p w14:paraId="78708163" w14:textId="05003019" w:rsidR="00EF33DC" w:rsidRPr="00D02B97" w:rsidRDefault="00820EC0" w:rsidP="00CE00FD">
      <w:pPr>
        <w:pStyle w:val="PL"/>
        <w:rPr>
          <w:color w:val="808080"/>
        </w:rPr>
      </w:pPr>
      <w:r w:rsidRPr="00000A61">
        <w:tab/>
      </w:r>
      <w:r w:rsidRPr="00D02B97">
        <w:rPr>
          <w:color w:val="808080"/>
        </w:rPr>
        <w:t>-- OFDM symbol location of the SRS resource within a slot including number of OFDM symbols (</w:t>
      </w:r>
      <w:r w:rsidR="00EF33DC" w:rsidRPr="00D02B97">
        <w:rPr>
          <w:color w:val="808080"/>
        </w:rPr>
        <w:t xml:space="preserve">N = </w:t>
      </w:r>
      <w:r w:rsidRPr="00D02B97">
        <w:rPr>
          <w:color w:val="808080"/>
        </w:rPr>
        <w:t>1, 2 or 4 per SRS resource)</w:t>
      </w:r>
      <w:r w:rsidR="00EF33DC" w:rsidRPr="00D02B97">
        <w:rPr>
          <w:color w:val="808080"/>
        </w:rPr>
        <w:t>,</w:t>
      </w:r>
    </w:p>
    <w:p w14:paraId="50088F1D" w14:textId="7F74D941" w:rsidR="00990196" w:rsidRPr="00D02B97" w:rsidRDefault="00EF33DC" w:rsidP="00CE00FD">
      <w:pPr>
        <w:pStyle w:val="PL"/>
        <w:rPr>
          <w:color w:val="808080"/>
        </w:rPr>
      </w:pPr>
      <w:r>
        <w:tab/>
      </w:r>
      <w:r w:rsidRPr="00D02B97">
        <w:rPr>
          <w:color w:val="808080"/>
        </w:rPr>
        <w:t>-- startPosition (SRSSymbolStartPosition = 0..5; "0" refers to the last symbol, "1" refers to the second last symbol) and</w:t>
      </w:r>
      <w:r w:rsidR="00820EC0" w:rsidRPr="00D02B97">
        <w:rPr>
          <w:color w:val="808080"/>
        </w:rPr>
        <w:t xml:space="preserve"> </w:t>
      </w:r>
    </w:p>
    <w:p w14:paraId="40F46375" w14:textId="77777777" w:rsidR="00526801" w:rsidRPr="00D02B97" w:rsidRDefault="00990196" w:rsidP="00CE00FD">
      <w:pPr>
        <w:pStyle w:val="PL"/>
        <w:rPr>
          <w:color w:val="808080"/>
        </w:rPr>
      </w:pPr>
      <w:r w:rsidRPr="00000A61">
        <w:tab/>
      </w:r>
      <w:r w:rsidR="006B10BF" w:rsidRPr="00D02B97">
        <w:rPr>
          <w:color w:val="808080"/>
        </w:rPr>
        <w:t xml:space="preserve">-- </w:t>
      </w:r>
      <w:r w:rsidR="00EF33DC" w:rsidRPr="00D02B97">
        <w:rPr>
          <w:color w:val="808080"/>
        </w:rPr>
        <w:t>RepetitionFactor (r = 1, 2 or 4).</w:t>
      </w:r>
      <w:r w:rsidRPr="00D02B97">
        <w:rPr>
          <w:color w:val="808080"/>
        </w:rPr>
        <w:tab/>
      </w:r>
    </w:p>
    <w:p w14:paraId="727965D6" w14:textId="7341D31F" w:rsidR="00820EC0" w:rsidRPr="00D02B97" w:rsidRDefault="00526801" w:rsidP="00CE00FD">
      <w:pPr>
        <w:pStyle w:val="PL"/>
        <w:rPr>
          <w:color w:val="808080"/>
        </w:rPr>
      </w:pPr>
      <w:r>
        <w:tab/>
      </w:r>
      <w:r w:rsidR="006B10BF" w:rsidRPr="00D02B97">
        <w:rPr>
          <w:color w:val="808080"/>
        </w:rPr>
        <w:t>-- Corresponds to L1 parameter 'SRS-ResourceMapping'</w:t>
      </w:r>
      <w:r w:rsidR="00990196" w:rsidRPr="00D02B97">
        <w:rPr>
          <w:color w:val="808080"/>
        </w:rPr>
        <w:t xml:space="preserve"> </w:t>
      </w:r>
      <w:r w:rsidR="00820EC0" w:rsidRPr="00D02B97">
        <w:rPr>
          <w:color w:val="808080"/>
        </w:rPr>
        <w:t>(see 38.214, section 6.2.1)</w:t>
      </w:r>
      <w:r w:rsidR="00EF33DC" w:rsidRPr="00D02B97">
        <w:rPr>
          <w:color w:val="808080"/>
        </w:rPr>
        <w:t xml:space="preserve">. </w:t>
      </w:r>
    </w:p>
    <w:p w14:paraId="41D96186" w14:textId="47E7D57D" w:rsidR="004445C8" w:rsidRPr="00D02B97" w:rsidRDefault="004445C8" w:rsidP="00CE00FD">
      <w:pPr>
        <w:pStyle w:val="PL"/>
        <w:rPr>
          <w:color w:val="808080"/>
        </w:rPr>
      </w:pPr>
      <w:r>
        <w:tab/>
      </w:r>
      <w:r w:rsidRPr="00D02B97">
        <w:rPr>
          <w:color w:val="808080"/>
        </w:rPr>
        <w:t>-- FFS: Apparently, RAN1 considers replacing these three fields by a table in RAN1 specs and a corresponding index in ASN.1?!</w:t>
      </w:r>
    </w:p>
    <w:p w14:paraId="2FD4BEC2" w14:textId="3F4D3443" w:rsidR="00EF33DC" w:rsidRDefault="00820EC0"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EF33DC" w:rsidRPr="00D02B97">
        <w:rPr>
          <w:color w:val="993366"/>
        </w:rPr>
        <w:t>SEQUENCE</w:t>
      </w:r>
      <w:r w:rsidR="00EF33DC">
        <w:t xml:space="preserve"> {</w:t>
      </w:r>
    </w:p>
    <w:p w14:paraId="772D07F7" w14:textId="24CC7FDC" w:rsidR="00EF33DC" w:rsidRDefault="00EF33DC" w:rsidP="00CE00FD">
      <w:pPr>
        <w:pStyle w:val="PL"/>
      </w:pPr>
      <w:r>
        <w:tab/>
      </w:r>
      <w:r>
        <w:tab/>
        <w:t>startPosition</w:t>
      </w:r>
      <w:r>
        <w:tab/>
      </w:r>
      <w:r>
        <w:tab/>
      </w:r>
      <w:r>
        <w:tab/>
      </w:r>
      <w:r>
        <w:tab/>
      </w:r>
      <w:r>
        <w:tab/>
      </w:r>
      <w:r>
        <w:tab/>
      </w:r>
      <w:r>
        <w:tab/>
      </w:r>
      <w:r w:rsidR="00D81F79" w:rsidRPr="00D02B97">
        <w:rPr>
          <w:color w:val="993366"/>
        </w:rPr>
        <w:t>INTEGER</w:t>
      </w:r>
      <w:r w:rsidR="00D81F79">
        <w:t xml:space="preserve"> (</w:t>
      </w:r>
      <w:r w:rsidRPr="00EF33DC">
        <w:t>0</w:t>
      </w:r>
      <w:r w:rsidR="00D81F79">
        <w:t>..</w:t>
      </w:r>
      <w:r w:rsidRPr="00EF33DC">
        <w:t>5</w:t>
      </w:r>
      <w:r w:rsidR="00D81F79">
        <w:t>),</w:t>
      </w:r>
    </w:p>
    <w:p w14:paraId="2D13397C" w14:textId="0AD70D7C" w:rsidR="00EF33DC" w:rsidRDefault="00EF33DC" w:rsidP="00CE00FD">
      <w:pPr>
        <w:pStyle w:val="PL"/>
      </w:pPr>
      <w:r>
        <w:tab/>
      </w:r>
      <w:r>
        <w:tab/>
        <w:t>nrofSymbols</w:t>
      </w:r>
      <w:r>
        <w:tab/>
      </w:r>
      <w:r>
        <w:tab/>
      </w:r>
      <w:r>
        <w:tab/>
      </w:r>
      <w:r>
        <w:tab/>
      </w:r>
      <w:r>
        <w:tab/>
      </w:r>
      <w:r>
        <w:tab/>
      </w:r>
      <w:r>
        <w:tab/>
      </w:r>
      <w:r>
        <w:tab/>
      </w:r>
      <w:r w:rsidRPr="00D02B97">
        <w:rPr>
          <w:color w:val="993366"/>
        </w:rPr>
        <w:t>ENUMERATED</w:t>
      </w:r>
      <w:r>
        <w:t xml:space="preserve"> {n1, n2, n4},</w:t>
      </w:r>
    </w:p>
    <w:p w14:paraId="5591162C" w14:textId="5BA3A94C" w:rsidR="00EF33DC" w:rsidRDefault="00EF33DC" w:rsidP="00CE00FD">
      <w:pPr>
        <w:pStyle w:val="PL"/>
      </w:pPr>
      <w:r>
        <w:tab/>
      </w:r>
      <w:r>
        <w:tab/>
        <w:t>repetitionFactor</w:t>
      </w:r>
      <w:r>
        <w:tab/>
      </w:r>
      <w:r>
        <w:tab/>
      </w:r>
      <w:r>
        <w:tab/>
      </w:r>
      <w:r>
        <w:tab/>
      </w:r>
      <w:r>
        <w:tab/>
      </w:r>
      <w:r>
        <w:tab/>
      </w:r>
      <w:r w:rsidRPr="00D02B97">
        <w:rPr>
          <w:color w:val="993366"/>
        </w:rPr>
        <w:t>ENUMERATED</w:t>
      </w:r>
      <w:r>
        <w:t xml:space="preserve"> {n1, n2, n4}</w:t>
      </w:r>
    </w:p>
    <w:p w14:paraId="3644BBAD" w14:textId="4B263C80" w:rsidR="00820EC0" w:rsidRPr="00000A61" w:rsidRDefault="00EF33DC" w:rsidP="00CE00FD">
      <w:pPr>
        <w:pStyle w:val="PL"/>
      </w:pPr>
      <w:r>
        <w:tab/>
        <w:t>}</w:t>
      </w:r>
      <w:r w:rsidR="00820EC0" w:rsidRPr="00000A61">
        <w:t>,</w:t>
      </w:r>
    </w:p>
    <w:p w14:paraId="585BA761" w14:textId="3DFCAD47" w:rsidR="000C50E1" w:rsidRPr="00D02B97" w:rsidRDefault="000C50E1" w:rsidP="00CE00FD">
      <w:pPr>
        <w:pStyle w:val="PL"/>
        <w:rPr>
          <w:color w:val="808080"/>
        </w:rPr>
      </w:pPr>
      <w:r w:rsidRPr="00000A61">
        <w:tab/>
      </w:r>
      <w:r w:rsidRPr="00D02B97">
        <w:rPr>
          <w:color w:val="808080"/>
        </w:rPr>
        <w:t>-- Parameter(s) defining frequency domain position and configurable shift to align SRS allocation to 4 PRB grid.</w:t>
      </w:r>
    </w:p>
    <w:p w14:paraId="4F311FD6" w14:textId="33716A3A" w:rsidR="000C50E1" w:rsidRPr="00D02B97" w:rsidRDefault="000C50E1" w:rsidP="00CE00FD">
      <w:pPr>
        <w:pStyle w:val="PL"/>
        <w:rPr>
          <w:color w:val="808080"/>
        </w:rPr>
      </w:pPr>
      <w:r w:rsidRPr="00000A61">
        <w:tab/>
      </w:r>
      <w:r w:rsidRPr="00D02B97">
        <w:rPr>
          <w:color w:val="808080"/>
        </w:rPr>
        <w:t>-- Corresponds to L1 parameter '</w:t>
      </w:r>
      <w:bookmarkStart w:id="538" w:name="_Hlk501127760"/>
      <w:r w:rsidRPr="00D02B97">
        <w:rPr>
          <w:color w:val="808080"/>
        </w:rPr>
        <w:t>SRS-FreqDomainPosition</w:t>
      </w:r>
      <w:bookmarkEnd w:id="538"/>
      <w:r w:rsidRPr="00D02B97">
        <w:rPr>
          <w:color w:val="808080"/>
        </w:rPr>
        <w:t>' (see 38.214, section 6.2.1)</w:t>
      </w:r>
    </w:p>
    <w:p w14:paraId="4A103C53" w14:textId="0FDACCAE" w:rsidR="00BF207E" w:rsidRDefault="000C50E1" w:rsidP="00CE00FD">
      <w:pPr>
        <w:pStyle w:val="PL"/>
      </w:pPr>
      <w:r w:rsidRPr="00000A61">
        <w:tab/>
        <w:t>freqDomainPosition</w:t>
      </w:r>
      <w:r w:rsidRPr="00000A61">
        <w:tab/>
      </w:r>
      <w:r w:rsidRPr="00000A61">
        <w:tab/>
      </w:r>
      <w:r w:rsidRPr="00000A61">
        <w:tab/>
      </w:r>
      <w:r w:rsidRPr="00000A61">
        <w:tab/>
      </w:r>
      <w:r w:rsidRPr="00000A61">
        <w:tab/>
      </w:r>
      <w:r w:rsidRPr="00000A61">
        <w:tab/>
      </w:r>
      <w:r w:rsidR="00BF207E" w:rsidRPr="00D02B97">
        <w:rPr>
          <w:color w:val="993366"/>
        </w:rPr>
        <w:t>INTEGER</w:t>
      </w:r>
      <w:r w:rsidR="00BF207E">
        <w:t xml:space="preserve"> (0..67)</w:t>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rsidRPr="00D02B97">
        <w:rPr>
          <w:color w:val="993366"/>
        </w:rPr>
        <w:t>OPTIONAL</w:t>
      </w:r>
      <w:r w:rsidR="00BF207E">
        <w:t>,</w:t>
      </w:r>
    </w:p>
    <w:p w14:paraId="48B07648" w14:textId="144C2420" w:rsidR="000C50E1" w:rsidRPr="00000A61" w:rsidRDefault="00BF207E" w:rsidP="00CE00FD">
      <w:pPr>
        <w:pStyle w:val="PL"/>
      </w:pPr>
      <w:r>
        <w:tab/>
      </w:r>
      <w:r w:rsidRPr="00BF207E">
        <w:t>freqDomain</w:t>
      </w:r>
      <w:r>
        <w:t>Shift</w:t>
      </w:r>
      <w:r>
        <w:tab/>
      </w:r>
      <w:r>
        <w:tab/>
      </w:r>
      <w:r>
        <w:tab/>
      </w:r>
      <w:r>
        <w:tab/>
      </w:r>
      <w:r>
        <w:tab/>
      </w:r>
      <w:r>
        <w:tab/>
      </w:r>
      <w:r>
        <w:tab/>
      </w:r>
      <w:r w:rsidRPr="00D02B97">
        <w:rPr>
          <w:color w:val="993366"/>
        </w:rPr>
        <w:t>INTEGER</w:t>
      </w:r>
      <w:r>
        <w:t xml:space="preserve"> (0..268)</w:t>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D02B97">
        <w:rPr>
          <w:color w:val="993366"/>
        </w:rPr>
        <w:t>OPTIONAL</w:t>
      </w:r>
      <w:r w:rsidR="000C50E1" w:rsidRPr="00000A61">
        <w:t>,</w:t>
      </w:r>
    </w:p>
    <w:p w14:paraId="51D324F2" w14:textId="77777777" w:rsidR="00A41267" w:rsidRPr="00D02B97" w:rsidRDefault="00820EC0" w:rsidP="00CE00FD">
      <w:pPr>
        <w:pStyle w:val="PL"/>
        <w:rPr>
          <w:color w:val="808080"/>
        </w:rPr>
      </w:pPr>
      <w:r w:rsidRPr="00000A61">
        <w:tab/>
      </w:r>
      <w:r w:rsidRPr="00D02B97">
        <w:rPr>
          <w:color w:val="808080"/>
        </w:rPr>
        <w:t xml:space="preserve">-- Includes parameters capturing SRS frequency hopping </w:t>
      </w:r>
    </w:p>
    <w:p w14:paraId="05E0BC49" w14:textId="03EACFD0" w:rsidR="00820EC0" w:rsidRPr="00D02B97" w:rsidRDefault="00A41267" w:rsidP="00CE00FD">
      <w:pPr>
        <w:pStyle w:val="PL"/>
        <w:rPr>
          <w:color w:val="808080"/>
        </w:rPr>
      </w:pPr>
      <w:r w:rsidRPr="00000A61">
        <w:tab/>
      </w:r>
      <w:r w:rsidRPr="00D02B97">
        <w:rPr>
          <w:color w:val="808080"/>
        </w:rPr>
        <w:t xml:space="preserve">-- Corresponds to L1 parameter 'SRS-FreqHopping' </w:t>
      </w:r>
      <w:r w:rsidR="00820EC0" w:rsidRPr="00D02B97">
        <w:rPr>
          <w:color w:val="808080"/>
        </w:rPr>
        <w:t>(see 38.214, section 6.2.1)</w:t>
      </w:r>
    </w:p>
    <w:p w14:paraId="4D8E5B00" w14:textId="57EAD69F" w:rsidR="005C6E0D" w:rsidRDefault="00820EC0" w:rsidP="00CE00FD">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r>
      <w:r w:rsidR="009623B3">
        <w:t xml:space="preserve">SetupRelease { </w:t>
      </w:r>
      <w:r w:rsidR="005C6E0D" w:rsidRPr="00D02B97">
        <w:rPr>
          <w:color w:val="993366"/>
        </w:rPr>
        <w:t>SEQUENCE</w:t>
      </w:r>
      <w:r w:rsidR="005C6E0D">
        <w:t xml:space="preserve"> {</w:t>
      </w:r>
    </w:p>
    <w:p w14:paraId="39E41F35" w14:textId="4D6793CC" w:rsidR="005C6E0D" w:rsidRPr="0059330B" w:rsidRDefault="005C6E0D" w:rsidP="00CE00FD">
      <w:pPr>
        <w:pStyle w:val="PL"/>
        <w:rPr>
          <w:lang w:val="en-US"/>
        </w:rPr>
      </w:pPr>
      <w:r>
        <w:tab/>
      </w:r>
      <w:r>
        <w:tab/>
      </w:r>
      <w:r w:rsidRPr="0059330B">
        <w:rPr>
          <w:lang w:val="en-US"/>
        </w:rPr>
        <w:t>c_SRS</w:t>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color w:val="993366"/>
          <w:lang w:val="en-US"/>
        </w:rPr>
        <w:t>INTEGER</w:t>
      </w:r>
      <w:r w:rsidRPr="0059330B">
        <w:rPr>
          <w:lang w:val="en-US"/>
        </w:rPr>
        <w:t xml:space="preserve"> (0..63),</w:t>
      </w:r>
    </w:p>
    <w:p w14:paraId="6384E0C3" w14:textId="77777777" w:rsidR="005C6E0D" w:rsidRPr="00F62519" w:rsidRDefault="005C6E0D" w:rsidP="00CE00FD">
      <w:pPr>
        <w:pStyle w:val="PL"/>
        <w:rPr>
          <w:lang w:val="sv-SE"/>
        </w:rPr>
      </w:pPr>
      <w:r w:rsidRPr="0059330B">
        <w:rPr>
          <w:lang w:val="en-US"/>
        </w:rPr>
        <w:tab/>
      </w:r>
      <w:r w:rsidRPr="0059330B">
        <w:rPr>
          <w:lang w:val="en-US"/>
        </w:rPr>
        <w:tab/>
      </w:r>
      <w:r w:rsidRPr="00F62519">
        <w:rPr>
          <w:lang w:val="sv-SE"/>
        </w:rPr>
        <w:t>b_SRS</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 </w:t>
      </w:r>
    </w:p>
    <w:p w14:paraId="79AA80C6" w14:textId="3016A4C1" w:rsidR="005C6E0D" w:rsidRPr="00667896" w:rsidRDefault="005C6E0D" w:rsidP="00CE00FD">
      <w:pPr>
        <w:pStyle w:val="PL"/>
        <w:rPr>
          <w:lang w:val="sv-SE"/>
        </w:rPr>
      </w:pPr>
      <w:r w:rsidRPr="00F62519">
        <w:rPr>
          <w:lang w:val="sv-SE"/>
        </w:rPr>
        <w:tab/>
      </w:r>
      <w:r w:rsidRPr="00F62519">
        <w:rPr>
          <w:lang w:val="sv-SE"/>
        </w:rPr>
        <w:tab/>
      </w:r>
      <w:r w:rsidRPr="00667896">
        <w:rPr>
          <w:lang w:val="sv-SE"/>
        </w:rPr>
        <w:t>b_hop</w:t>
      </w:r>
      <w:r w:rsidRPr="00667896">
        <w:rPr>
          <w:lang w:val="sv-SE"/>
        </w:rPr>
        <w:tab/>
      </w:r>
      <w:r w:rsidRPr="00667896">
        <w:rPr>
          <w:lang w:val="sv-SE"/>
        </w:rPr>
        <w:tab/>
      </w:r>
      <w:r w:rsidRPr="00667896">
        <w:rPr>
          <w:lang w:val="sv-SE"/>
        </w:rPr>
        <w:tab/>
      </w:r>
      <w:r w:rsidRPr="00667896">
        <w:rPr>
          <w:lang w:val="sv-SE"/>
        </w:rPr>
        <w:tab/>
      </w:r>
      <w:r w:rsidRPr="00667896">
        <w:rPr>
          <w:lang w:val="sv-SE"/>
        </w:rPr>
        <w:tab/>
      </w:r>
      <w:r w:rsidRPr="00667896">
        <w:rPr>
          <w:lang w:val="sv-SE"/>
        </w:rPr>
        <w:tab/>
      </w:r>
      <w:r w:rsidRPr="00667896">
        <w:rPr>
          <w:lang w:val="sv-SE"/>
        </w:rPr>
        <w:tab/>
      </w:r>
      <w:r w:rsidRPr="00667896">
        <w:rPr>
          <w:lang w:val="sv-SE"/>
        </w:rPr>
        <w:tab/>
      </w:r>
      <w:r w:rsidRPr="00667896">
        <w:rPr>
          <w:lang w:val="sv-SE"/>
        </w:rPr>
        <w:tab/>
      </w:r>
      <w:r w:rsidRPr="00667896">
        <w:rPr>
          <w:color w:val="993366"/>
          <w:lang w:val="sv-SE"/>
        </w:rPr>
        <w:t>INTEGER</w:t>
      </w:r>
      <w:r w:rsidRPr="00667896">
        <w:rPr>
          <w:lang w:val="sv-SE"/>
        </w:rPr>
        <w:t xml:space="preserve"> (0..3)</w:t>
      </w:r>
    </w:p>
    <w:p w14:paraId="19A3E73B" w14:textId="12547A97" w:rsidR="00820EC0" w:rsidRPr="00D02B97" w:rsidRDefault="009623B3" w:rsidP="00CE00FD">
      <w:pPr>
        <w:pStyle w:val="PL"/>
        <w:rPr>
          <w:color w:val="808080"/>
        </w:rPr>
      </w:pPr>
      <w:r w:rsidRPr="00667896">
        <w:rPr>
          <w:lang w:val="sv-SE"/>
        </w:rPr>
        <w:tab/>
      </w:r>
      <w:r>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820EC0" w:rsidRPr="00000A61">
        <w:t>,</w:t>
      </w:r>
      <w:r>
        <w:t xml:space="preserve"> </w:t>
      </w:r>
      <w:r w:rsidRPr="00D02B97">
        <w:rPr>
          <w:color w:val="808080"/>
        </w:rPr>
        <w:t>-- Need M</w:t>
      </w:r>
    </w:p>
    <w:p w14:paraId="667247EA" w14:textId="6738806E" w:rsidR="00092C93" w:rsidRPr="00D02B97" w:rsidRDefault="00092C93" w:rsidP="00CE00FD">
      <w:pPr>
        <w:pStyle w:val="PL"/>
        <w:rPr>
          <w:color w:val="808080"/>
        </w:rPr>
      </w:pPr>
      <w:r w:rsidRPr="00000A61">
        <w:tab/>
      </w:r>
      <w:r w:rsidRPr="00D02B97">
        <w:rPr>
          <w:color w:val="808080"/>
        </w:rPr>
        <w:t>-- Parameter(s) for configuring group or sequence hopping</w:t>
      </w:r>
    </w:p>
    <w:p w14:paraId="0ACC1C4C" w14:textId="77777777" w:rsidR="00092C93" w:rsidRPr="00D02B97" w:rsidRDefault="00092C93" w:rsidP="00CE00FD">
      <w:pPr>
        <w:pStyle w:val="PL"/>
        <w:rPr>
          <w:color w:val="808080"/>
        </w:rPr>
      </w:pPr>
      <w:r w:rsidRPr="00000A61">
        <w:tab/>
      </w:r>
      <w:r w:rsidRPr="00D02B97">
        <w:rPr>
          <w:color w:val="808080"/>
        </w:rPr>
        <w:t>-- Corresponds to L1 parameter 'SRS-GroupSequenceHopping' (see 38.211, section FFS_Section)</w:t>
      </w:r>
    </w:p>
    <w:p w14:paraId="34720652" w14:textId="7DA3E0A9" w:rsidR="00092C93" w:rsidRPr="00000A61" w:rsidRDefault="00092C93" w:rsidP="00CE00FD">
      <w:pPr>
        <w:pStyle w:val="PL"/>
      </w:pPr>
      <w:r w:rsidRPr="00000A61">
        <w:tab/>
        <w:t>groupOrSequenceHopping</w:t>
      </w:r>
      <w:r w:rsidRPr="00000A61">
        <w:tab/>
      </w:r>
      <w:r w:rsidRPr="00000A61">
        <w:tab/>
      </w:r>
      <w:r w:rsidRPr="00000A61">
        <w:tab/>
      </w:r>
      <w:r w:rsidR="00B65A49" w:rsidRPr="00000A61">
        <w:tab/>
      </w:r>
      <w:r w:rsidR="00B65A49" w:rsidRPr="00000A61">
        <w:tab/>
      </w:r>
      <w:r w:rsidR="00E431C3" w:rsidRPr="00D02B97">
        <w:rPr>
          <w:color w:val="993366"/>
        </w:rPr>
        <w:t>ENUMERATED</w:t>
      </w:r>
      <w:r w:rsidR="00E431C3">
        <w:t xml:space="preserve"> {</w:t>
      </w:r>
      <w:r w:rsidR="00E431C3" w:rsidRPr="00E431C3">
        <w:t xml:space="preserve"> ne</w:t>
      </w:r>
      <w:r w:rsidR="00E431C3">
        <w:t>i</w:t>
      </w:r>
      <w:r w:rsidR="00E431C3" w:rsidRPr="00E431C3">
        <w:t xml:space="preserve">ther, </w:t>
      </w:r>
      <w:r w:rsidR="00E431C3">
        <w:t>groupH</w:t>
      </w:r>
      <w:r w:rsidR="00E431C3" w:rsidRPr="00E431C3">
        <w:t xml:space="preserve">opping, </w:t>
      </w:r>
      <w:r w:rsidR="00E431C3">
        <w:t>sequenceH</w:t>
      </w:r>
      <w:r w:rsidR="00E431C3" w:rsidRPr="00E431C3">
        <w:t>opping</w:t>
      </w:r>
      <w:r w:rsidR="00E431C3">
        <w:t xml:space="preserve"> </w:t>
      </w:r>
      <w:r w:rsidR="00E04CAA">
        <w:t>}</w:t>
      </w:r>
      <w:r w:rsidR="00B65A49" w:rsidRPr="00000A61">
        <w:tab/>
      </w:r>
      <w:r w:rsidR="00526801">
        <w:tab/>
      </w:r>
      <w:r w:rsidR="00526801">
        <w:tab/>
      </w:r>
      <w:r w:rsidR="00526801">
        <w:tab/>
      </w:r>
      <w:r w:rsidR="00526801">
        <w:tab/>
      </w:r>
      <w:r w:rsidR="00B65A49" w:rsidRPr="00000A61">
        <w:tab/>
      </w:r>
      <w:r w:rsidRPr="00D02B97">
        <w:rPr>
          <w:color w:val="993366"/>
        </w:rPr>
        <w:t>OPTIONAL</w:t>
      </w:r>
      <w:r w:rsidRPr="00000A61">
        <w:t>,</w:t>
      </w:r>
    </w:p>
    <w:p w14:paraId="021F105D" w14:textId="77777777" w:rsidR="004D11F7" w:rsidRPr="00D02B97" w:rsidRDefault="00820EC0" w:rsidP="00CE00FD">
      <w:pPr>
        <w:pStyle w:val="PL"/>
        <w:rPr>
          <w:color w:val="808080"/>
        </w:rPr>
      </w:pPr>
      <w:r w:rsidRPr="00000A61">
        <w:tab/>
      </w:r>
      <w:r w:rsidRPr="00D02B97">
        <w:rPr>
          <w:color w:val="808080"/>
        </w:rPr>
        <w:t xml:space="preserve">-- Time domain behavior of SRS resource configuration </w:t>
      </w:r>
    </w:p>
    <w:p w14:paraId="3FEA8A71" w14:textId="6BF5C4DD" w:rsidR="00820EC0" w:rsidRPr="00D02B97" w:rsidRDefault="004D11F7" w:rsidP="00CE00FD">
      <w:pPr>
        <w:pStyle w:val="PL"/>
        <w:rPr>
          <w:color w:val="808080"/>
        </w:rPr>
      </w:pPr>
      <w:r w:rsidRPr="00000A61">
        <w:tab/>
      </w:r>
      <w:r w:rsidRPr="00D02B97">
        <w:rPr>
          <w:color w:val="808080"/>
        </w:rPr>
        <w:t xml:space="preserve">-- Corresponds to L1 parameter 'SRS-ResourceConfigType' </w:t>
      </w:r>
      <w:r w:rsidR="00820EC0" w:rsidRPr="00D02B97">
        <w:rPr>
          <w:color w:val="808080"/>
        </w:rPr>
        <w:t>(see 38.214, section 6.2.1)</w:t>
      </w:r>
    </w:p>
    <w:p w14:paraId="23CDD9E2" w14:textId="77777777" w:rsidR="00820EC0" w:rsidRPr="00D02B97" w:rsidRDefault="00820EC0" w:rsidP="00CE00FD">
      <w:pPr>
        <w:pStyle w:val="PL"/>
        <w:rPr>
          <w:color w:val="808080"/>
        </w:rPr>
      </w:pPr>
      <w:r w:rsidRPr="00000A61">
        <w:tab/>
      </w:r>
      <w:r w:rsidRPr="00D02B97">
        <w:rPr>
          <w:color w:val="808080"/>
        </w:rPr>
        <w:t>-- FFS: Add configuration parameters for the different SRS resource types?</w:t>
      </w:r>
    </w:p>
    <w:p w14:paraId="2B2C7BDC" w14:textId="40BF96F0" w:rsidR="00820EC0" w:rsidRPr="00000A61" w:rsidRDefault="00820EC0" w:rsidP="00CE00FD">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49868B5" w14:textId="77777777" w:rsidR="00820EC0" w:rsidRPr="00000A61" w:rsidRDefault="00820EC0"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5F5D406" w14:textId="77777777" w:rsidR="00820EC0" w:rsidRPr="00000A61" w:rsidRDefault="00820EC0" w:rsidP="00CE00FD">
      <w:pPr>
        <w:pStyle w:val="PL"/>
      </w:pPr>
      <w:r w:rsidRPr="00000A61">
        <w:tab/>
      </w:r>
      <w:r w:rsidRPr="00000A61">
        <w:tab/>
        <w:t xml:space="preserve">}, </w:t>
      </w:r>
    </w:p>
    <w:p w14:paraId="02D3D615" w14:textId="77777777" w:rsidR="00820EC0" w:rsidRPr="00000A61" w:rsidRDefault="00820EC0" w:rsidP="00CE00FD">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C88653" w14:textId="77777777" w:rsidR="00820EC0" w:rsidRPr="00000A61" w:rsidRDefault="00820EC0" w:rsidP="00CE00FD">
      <w:pPr>
        <w:pStyle w:val="PL"/>
      </w:pPr>
      <w:r w:rsidRPr="00000A61">
        <w:tab/>
      </w:r>
      <w:r w:rsidRPr="00000A61">
        <w:tab/>
        <w:t>},</w:t>
      </w:r>
    </w:p>
    <w:p w14:paraId="0ED5D575" w14:textId="77777777" w:rsidR="00820EC0" w:rsidRPr="00000A61" w:rsidRDefault="00820EC0"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C6A8F91" w14:textId="77777777" w:rsidR="00820EC0" w:rsidRPr="00000A61" w:rsidRDefault="00820EC0" w:rsidP="00CE00FD">
      <w:pPr>
        <w:pStyle w:val="PL"/>
      </w:pPr>
      <w:r w:rsidRPr="00000A61">
        <w:tab/>
      </w:r>
      <w:r w:rsidRPr="00000A61">
        <w:tab/>
        <w:t>}</w:t>
      </w:r>
    </w:p>
    <w:p w14:paraId="5F129201" w14:textId="58B39876" w:rsidR="00820EC0" w:rsidRPr="00D02B97" w:rsidRDefault="00820EC0" w:rsidP="00CE00FD">
      <w:pPr>
        <w:pStyle w:val="PL"/>
        <w:rPr>
          <w:color w:val="808080"/>
        </w:rPr>
      </w:pPr>
      <w:r w:rsidRPr="00000A61">
        <w:tab/>
        <w:t>}</w:t>
      </w:r>
      <w:r w:rsidRPr="00000A61">
        <w:tab/>
      </w:r>
      <w:r w:rsidRPr="00000A61">
        <w:tab/>
      </w:r>
      <w:r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Pr="00000A61">
        <w:tab/>
      </w:r>
      <w:r w:rsidRPr="00D02B97">
        <w:rPr>
          <w:color w:val="993366"/>
        </w:rPr>
        <w:t>OPTIONAL</w:t>
      </w:r>
      <w:r w:rsidRPr="00000A61">
        <w:t xml:space="preserve">, </w:t>
      </w:r>
      <w:r w:rsidRPr="00D02B97">
        <w:rPr>
          <w:color w:val="808080"/>
        </w:rPr>
        <w:t>-- Need M</w:t>
      </w:r>
    </w:p>
    <w:p w14:paraId="6E7D5364" w14:textId="77777777" w:rsidR="00366CC2" w:rsidRPr="00D02B97" w:rsidRDefault="00820EC0" w:rsidP="00CE00FD">
      <w:pPr>
        <w:pStyle w:val="PL"/>
        <w:rPr>
          <w:color w:val="808080"/>
        </w:rPr>
      </w:pPr>
      <w:r w:rsidRPr="00000A61">
        <w:tab/>
      </w:r>
      <w:r w:rsidRPr="00D02B97">
        <w:rPr>
          <w:color w:val="808080"/>
        </w:rPr>
        <w:t>-- Periodicity and slot offset for periodic/semi-persistent SRS</w:t>
      </w:r>
      <w:r w:rsidR="00BF007C" w:rsidRPr="00D02B97">
        <w:rPr>
          <w:color w:val="808080"/>
        </w:rPr>
        <w:t>. All values in "number of slots"</w:t>
      </w:r>
      <w:r w:rsidRPr="00D02B97">
        <w:rPr>
          <w:color w:val="808080"/>
        </w:rPr>
        <w:t xml:space="preserve"> </w:t>
      </w:r>
    </w:p>
    <w:p w14:paraId="66781284" w14:textId="582C5943" w:rsidR="00820EC0" w:rsidRPr="00D02B97" w:rsidRDefault="00366CC2" w:rsidP="00CE00FD">
      <w:pPr>
        <w:pStyle w:val="PL"/>
        <w:rPr>
          <w:color w:val="808080"/>
        </w:rPr>
      </w:pPr>
      <w:r w:rsidRPr="00000A61">
        <w:tab/>
      </w:r>
      <w:r w:rsidRPr="00D02B97">
        <w:rPr>
          <w:color w:val="808080"/>
        </w:rPr>
        <w:t xml:space="preserve">-- Corresponds to L1 parameter 'SRS-SlotConfig' </w:t>
      </w:r>
      <w:r w:rsidR="00820EC0" w:rsidRPr="00D02B97">
        <w:rPr>
          <w:color w:val="808080"/>
        </w:rPr>
        <w:t>(see 38.214, section 6.2.1)</w:t>
      </w:r>
    </w:p>
    <w:p w14:paraId="4CA56EAF" w14:textId="6BB89FB2" w:rsidR="00E670C7" w:rsidRPr="00F62519" w:rsidRDefault="00820EC0" w:rsidP="00CE00FD">
      <w:pPr>
        <w:pStyle w:val="PL"/>
      </w:pPr>
      <w:r w:rsidRPr="00000A61">
        <w:tab/>
      </w:r>
      <w:r w:rsidR="00E670C7" w:rsidRPr="00F62519">
        <w:t>periodicityAndOffset</w:t>
      </w:r>
      <w:r w:rsidRPr="00F62519">
        <w:tab/>
      </w:r>
      <w:r w:rsidRPr="00F62519">
        <w:tab/>
      </w:r>
      <w:r w:rsidRPr="00F62519">
        <w:tab/>
      </w:r>
      <w:r w:rsidRPr="00F62519">
        <w:tab/>
      </w:r>
      <w:r w:rsidRPr="00F62519">
        <w:tab/>
      </w:r>
      <w:r w:rsidRPr="00F62519">
        <w:tab/>
      </w:r>
      <w:r w:rsidR="00E670C7" w:rsidRPr="00F62519">
        <w:rPr>
          <w:color w:val="993366"/>
        </w:rPr>
        <w:t>CHOICE</w:t>
      </w:r>
      <w:r w:rsidR="00E670C7" w:rsidRPr="00F62519">
        <w:t xml:space="preserve"> {</w:t>
      </w:r>
    </w:p>
    <w:p w14:paraId="719CB8DD" w14:textId="6AECE357" w:rsidR="002D4290" w:rsidRPr="00000A61" w:rsidRDefault="002D4290" w:rsidP="00CE00FD">
      <w:pPr>
        <w:pStyle w:val="PL"/>
      </w:pPr>
      <w:r w:rsidRPr="00000A61">
        <w:tab/>
      </w:r>
      <w:r w:rsidRPr="00000A61">
        <w:tab/>
        <w:t>sl</w:t>
      </w:r>
      <w:r>
        <w:t>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F3E5D" w:rsidRPr="00D02B97">
        <w:rPr>
          <w:color w:val="993366"/>
        </w:rPr>
        <w:t>NULL</w:t>
      </w:r>
      <w:r w:rsidRPr="00000A61">
        <w:t xml:space="preserve">, </w:t>
      </w:r>
    </w:p>
    <w:p w14:paraId="64A391A4" w14:textId="6D7BA7BD" w:rsidR="00E670C7" w:rsidRPr="00F62519" w:rsidRDefault="00E670C7" w:rsidP="00CE00FD">
      <w:pPr>
        <w:pStyle w:val="PL"/>
      </w:pPr>
      <w:r w:rsidRPr="00F62519">
        <w:tab/>
      </w:r>
      <w:r w:rsidRPr="00F62519">
        <w:tab/>
        <w:t>sl2</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INTEGER</w:t>
      </w:r>
      <w:r w:rsidRPr="00F62519">
        <w:t xml:space="preserve">(0..1), </w:t>
      </w:r>
    </w:p>
    <w:p w14:paraId="2D7B3C77" w14:textId="3A7237EF" w:rsidR="00E670C7" w:rsidRPr="004065CE" w:rsidRDefault="00E670C7" w:rsidP="00CE00FD">
      <w:pPr>
        <w:pStyle w:val="PL"/>
        <w:rPr>
          <w:lang w:val="sv-SE"/>
        </w:rPr>
      </w:pPr>
      <w:r w:rsidRPr="00F62519">
        <w:tab/>
      </w:r>
      <w:r w:rsidRPr="00F62519">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(0..4), </w:t>
      </w:r>
    </w:p>
    <w:p w14:paraId="3CE814F6" w14:textId="13CB8DC9" w:rsidR="00E670C7" w:rsidRPr="004065CE" w:rsidRDefault="00E670C7" w:rsidP="00CE00FD">
      <w:pPr>
        <w:pStyle w:val="PL"/>
        <w:rPr>
          <w:lang w:val="sv-SE"/>
        </w:rPr>
      </w:pP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(0..9), </w:t>
      </w:r>
    </w:p>
    <w:p w14:paraId="57198E75" w14:textId="54F746EA" w:rsidR="00E670C7" w:rsidRPr="004065CE" w:rsidRDefault="00E670C7"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(0..19), </w:t>
      </w:r>
    </w:p>
    <w:p w14:paraId="2C0D4E32" w14:textId="4C3FE72B" w:rsidR="00E670C7" w:rsidRPr="004065CE" w:rsidRDefault="00E670C7"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(0..39), </w:t>
      </w:r>
    </w:p>
    <w:p w14:paraId="46BE28EA" w14:textId="19B95E1C" w:rsidR="00E670C7" w:rsidRPr="004065CE" w:rsidRDefault="00E670C7"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(0..79), </w:t>
      </w:r>
    </w:p>
    <w:p w14:paraId="7D8BD401" w14:textId="2C1BE436" w:rsidR="00E670C7" w:rsidRPr="004065CE" w:rsidRDefault="00E670C7"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(0..159), </w:t>
      </w:r>
    </w:p>
    <w:p w14:paraId="716D9919" w14:textId="259BBC9C" w:rsidR="00E670C7" w:rsidRPr="00F62519" w:rsidRDefault="00E670C7" w:rsidP="00CE00FD">
      <w:pPr>
        <w:pStyle w:val="PL"/>
        <w:rPr>
          <w:lang w:val="sv-SE"/>
        </w:rPr>
      </w:pPr>
      <w:r w:rsidRPr="009659F7">
        <w:rPr>
          <w:lang w:val="sv-SE"/>
        </w:rPr>
        <w:tab/>
      </w:r>
      <w:r w:rsidRPr="009659F7">
        <w:rPr>
          <w:lang w:val="sv-SE"/>
        </w:rPr>
        <w:tab/>
      </w:r>
      <w:r w:rsidRPr="00F62519">
        <w:rPr>
          <w:lang w:val="sv-SE"/>
        </w:rPr>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(0..319)</w:t>
      </w:r>
      <w:r w:rsidR="00DB6990" w:rsidRPr="00F62519">
        <w:rPr>
          <w:lang w:val="sv-SE"/>
        </w:rPr>
        <w:t>,</w:t>
      </w:r>
    </w:p>
    <w:p w14:paraId="26559381" w14:textId="020B0CB2" w:rsidR="00DB6990" w:rsidRPr="00F62519" w:rsidRDefault="00DB6990" w:rsidP="00CE00FD">
      <w:pPr>
        <w:pStyle w:val="PL"/>
        <w:rPr>
          <w:lang w:val="sv-SE"/>
        </w:rPr>
      </w:pPr>
      <w:r w:rsidRPr="00F62519">
        <w:rPr>
          <w:lang w:val="sv-SE"/>
        </w:rPr>
        <w:tab/>
      </w:r>
      <w:r w:rsidRPr="00F62519">
        <w:rPr>
          <w:lang w:val="sv-SE"/>
        </w:rPr>
        <w:tab/>
        <w:t>sl640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(0..639),</w:t>
      </w:r>
    </w:p>
    <w:p w14:paraId="03994AA9" w14:textId="368B3361" w:rsidR="00DB6990" w:rsidRPr="00F62519" w:rsidRDefault="00DB6990" w:rsidP="00CE00FD">
      <w:pPr>
        <w:pStyle w:val="PL"/>
        <w:rPr>
          <w:lang w:val="sv-SE"/>
        </w:rPr>
      </w:pPr>
      <w:r w:rsidRPr="00F62519">
        <w:rPr>
          <w:lang w:val="sv-SE"/>
        </w:rPr>
        <w:tab/>
      </w:r>
      <w:r w:rsidRPr="00F62519">
        <w:rPr>
          <w:lang w:val="sv-SE"/>
        </w:rPr>
        <w:tab/>
        <w:t>sl1280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(0..1279),</w:t>
      </w:r>
    </w:p>
    <w:p w14:paraId="69902145" w14:textId="1B410A1F" w:rsidR="00DB6990" w:rsidRDefault="00DB6990" w:rsidP="00CE00FD">
      <w:pPr>
        <w:pStyle w:val="PL"/>
      </w:pPr>
      <w:r w:rsidRPr="00F62519">
        <w:rPr>
          <w:lang w:val="sv-SE"/>
        </w:rPr>
        <w:tab/>
      </w:r>
      <w:r w:rsidRPr="00F62519">
        <w:rPr>
          <w:lang w:val="sv-SE"/>
        </w:rPr>
        <w:tab/>
      </w:r>
      <w:r w:rsidRPr="00000A61">
        <w:t>sl</w:t>
      </w:r>
      <w:r>
        <w:t>256</w:t>
      </w:r>
      <w:r w:rsidRPr="00000A61">
        <w:t>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w:t>
      </w:r>
      <w:r>
        <w:t>2559</w:t>
      </w:r>
      <w:r w:rsidRPr="00000A61">
        <w:t>)</w:t>
      </w:r>
    </w:p>
    <w:p w14:paraId="276B5036" w14:textId="69BEB3FD" w:rsidR="00820EC0" w:rsidRPr="00000A61" w:rsidRDefault="00E670C7" w:rsidP="00CE00FD">
      <w:pPr>
        <w:pStyle w:val="PL"/>
      </w:pPr>
      <w:r w:rsidRPr="00000A61">
        <w:tab/>
        <w:t>}</w:t>
      </w:r>
      <w:r w:rsidR="00820EC0" w:rsidRPr="00000A61">
        <w:t>,</w:t>
      </w:r>
    </w:p>
    <w:p w14:paraId="7D932130" w14:textId="629F653E" w:rsidR="00573C33" w:rsidRPr="00D02B97" w:rsidRDefault="00820EC0" w:rsidP="00CE00FD">
      <w:pPr>
        <w:pStyle w:val="PL"/>
        <w:rPr>
          <w:color w:val="808080"/>
        </w:rPr>
      </w:pPr>
      <w:r w:rsidRPr="00000A61">
        <w:tab/>
      </w:r>
      <w:r w:rsidRPr="00D02B97">
        <w:rPr>
          <w:color w:val="808080"/>
        </w:rPr>
        <w:t xml:space="preserve">-- </w:t>
      </w:r>
      <w:r w:rsidR="00092C93" w:rsidRPr="00D02B97">
        <w:rPr>
          <w:color w:val="808080"/>
        </w:rPr>
        <w:t>Sequence ID</w:t>
      </w:r>
      <w:r w:rsidR="00573C33" w:rsidRPr="00D02B97">
        <w:rPr>
          <w:color w:val="808080"/>
        </w:rPr>
        <w:t xml:space="preserve"> used to initialize psedo random group and sequence hopping</w:t>
      </w:r>
      <w:r w:rsidR="00092C93" w:rsidRPr="00D02B97">
        <w:rPr>
          <w:color w:val="808080"/>
        </w:rPr>
        <w:t xml:space="preserve">. </w:t>
      </w:r>
    </w:p>
    <w:p w14:paraId="34ACF11C" w14:textId="0F977BE7" w:rsidR="00820EC0" w:rsidRPr="00D02B97" w:rsidRDefault="00573C33" w:rsidP="00CE00FD">
      <w:pPr>
        <w:pStyle w:val="PL"/>
        <w:rPr>
          <w:color w:val="808080"/>
        </w:rPr>
      </w:pPr>
      <w:r>
        <w:tab/>
      </w:r>
      <w:r w:rsidRPr="00D02B97">
        <w:rPr>
          <w:color w:val="808080"/>
        </w:rPr>
        <w:t>--</w:t>
      </w:r>
      <w:r w:rsidR="00092C93" w:rsidRPr="00D02B97">
        <w:rPr>
          <w:color w:val="808080"/>
        </w:rPr>
        <w:t xml:space="preserve"> Corresponds to L1 parameter 'SRS-SequenceId' </w:t>
      </w:r>
      <w:r w:rsidR="00820EC0" w:rsidRPr="00D02B97">
        <w:rPr>
          <w:color w:val="808080"/>
        </w:rPr>
        <w:t>(see 38.214, section 6.2.1)</w:t>
      </w:r>
    </w:p>
    <w:p w14:paraId="69AA99C2" w14:textId="17FBDAAF" w:rsidR="00820EC0" w:rsidRPr="00000A61" w:rsidRDefault="00820EC0" w:rsidP="00CE00FD">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r>
      <w:r w:rsidR="004F789E" w:rsidRPr="00D02B97">
        <w:rPr>
          <w:color w:val="993366"/>
        </w:rPr>
        <w:t>BIT</w:t>
      </w:r>
      <w:r w:rsidR="004F789E">
        <w:t xml:space="preserve"> </w:t>
      </w:r>
      <w:r w:rsidR="004F789E" w:rsidRPr="00D02B97">
        <w:rPr>
          <w:color w:val="993366"/>
        </w:rPr>
        <w:t>STRING</w:t>
      </w:r>
      <w:r w:rsidR="004F789E">
        <w:t xml:space="preserve"> (</w:t>
      </w:r>
      <w:r w:rsidR="004F789E" w:rsidRPr="00D02B97">
        <w:rPr>
          <w:color w:val="993366"/>
        </w:rPr>
        <w:t>SIZE</w:t>
      </w:r>
      <w:r w:rsidR="004F789E">
        <w:t xml:space="preserve"> (10))</w:t>
      </w:r>
      <w:r w:rsidRPr="00000A61">
        <w:t>,</w:t>
      </w:r>
    </w:p>
    <w:p w14:paraId="68BA517C" w14:textId="2E562AF5" w:rsidR="004F7535" w:rsidRPr="00D02B97" w:rsidRDefault="004F7535" w:rsidP="00CE00FD">
      <w:pPr>
        <w:pStyle w:val="PL"/>
        <w:rPr>
          <w:color w:val="808080"/>
        </w:rPr>
      </w:pPr>
      <w:r w:rsidRPr="00000A61">
        <w:tab/>
      </w:r>
      <w:r w:rsidRPr="00D02B97">
        <w:rPr>
          <w:color w:val="808080"/>
        </w:rPr>
        <w:t>-- Includes parameters for configuration of carrier based SRS  switching</w:t>
      </w:r>
    </w:p>
    <w:p w14:paraId="4ED4E7D6" w14:textId="47A68BFC" w:rsidR="004F7535" w:rsidRPr="00D02B97" w:rsidRDefault="004F7535" w:rsidP="00CE00FD">
      <w:pPr>
        <w:pStyle w:val="PL"/>
        <w:rPr>
          <w:color w:val="808080"/>
        </w:rPr>
      </w:pPr>
      <w:r w:rsidRPr="00000A61">
        <w:tab/>
      </w:r>
      <w:r w:rsidRPr="00D02B97">
        <w:rPr>
          <w:color w:val="808080"/>
        </w:rPr>
        <w:t>-- Corresponds to L1 parameter 'SRS-CarrierSwitching' (see 38,214, section FFS_Section)</w:t>
      </w:r>
    </w:p>
    <w:p w14:paraId="09B70E91" w14:textId="19F24F6C" w:rsidR="004F7535" w:rsidRPr="00000A61" w:rsidRDefault="004F7535" w:rsidP="00CE00FD">
      <w:pPr>
        <w:pStyle w:val="PL"/>
      </w:pPr>
      <w:r w:rsidRPr="00000A61">
        <w:tab/>
        <w:t>carrierSwitching</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Pr="00D02B97">
        <w:rPr>
          <w:color w:val="993366"/>
        </w:rPr>
        <w:t>OPTIONAL</w:t>
      </w:r>
      <w:r w:rsidRPr="00000A61">
        <w:t>,</w:t>
      </w:r>
    </w:p>
    <w:p w14:paraId="53C91FEB" w14:textId="4B2ABB1D" w:rsidR="00256135" w:rsidRPr="00000A61" w:rsidRDefault="00256135" w:rsidP="00CE00FD">
      <w:pPr>
        <w:pStyle w:val="PL"/>
      </w:pPr>
    </w:p>
    <w:p w14:paraId="222BE9A8" w14:textId="415934A2" w:rsidR="000834D1" w:rsidRPr="00D02B97" w:rsidRDefault="000834D1" w:rsidP="00CE00FD">
      <w:pPr>
        <w:pStyle w:val="PL"/>
        <w:rPr>
          <w:color w:val="808080"/>
        </w:rPr>
      </w:pPr>
      <w:r>
        <w:tab/>
      </w:r>
      <w:r w:rsidRPr="00D02B97">
        <w:rPr>
          <w:color w:val="808080"/>
        </w:rPr>
        <w:t>-- Reference to a CSI-RS for UE to to calculate UL candidate precoders for precoded periodic/sem-persistent SRS</w:t>
      </w:r>
    </w:p>
    <w:p w14:paraId="2884D555" w14:textId="1644F050" w:rsidR="00CB0A0A" w:rsidRPr="00D02B97" w:rsidRDefault="00CB0A0A" w:rsidP="00CE00FD">
      <w:pPr>
        <w:pStyle w:val="PL"/>
        <w:rPr>
          <w:color w:val="808080"/>
        </w:rPr>
      </w:pPr>
      <w:r>
        <w:tab/>
      </w:r>
      <w:r w:rsidRPr="00D02B97">
        <w:rPr>
          <w:color w:val="808080"/>
        </w:rPr>
        <w:t xml:space="preserve">-- FFS_CHECK: Is this parameter meant to be here? It was listed under CSI/BeamManagement. </w:t>
      </w:r>
    </w:p>
    <w:p w14:paraId="60F2DD86" w14:textId="07670C6E" w:rsidR="00CB0A0A" w:rsidRPr="00D02B97" w:rsidRDefault="00CB0A0A" w:rsidP="00CE00FD">
      <w:pPr>
        <w:pStyle w:val="PL"/>
        <w:rPr>
          <w:color w:val="808080"/>
        </w:rPr>
      </w:pPr>
      <w:r>
        <w:tab/>
      </w:r>
      <w:r w:rsidRPr="00D02B97">
        <w:rPr>
          <w:color w:val="808080"/>
        </w:rPr>
        <w:t>-- FFS_Value: Is it correct that this can only be a CSI-RS resource? The spatialRelationInfo below says that it could be SSB, too?!</w:t>
      </w:r>
    </w:p>
    <w:p w14:paraId="606AE39A" w14:textId="10BA6697" w:rsidR="000834D1" w:rsidRPr="00D02B97" w:rsidRDefault="000834D1" w:rsidP="00CE00FD">
      <w:pPr>
        <w:pStyle w:val="PL"/>
        <w:rPr>
          <w:color w:val="808080"/>
        </w:rPr>
      </w:pPr>
      <w:r>
        <w:tab/>
      </w:r>
      <w:r w:rsidRPr="00D02B97">
        <w:rPr>
          <w:color w:val="808080"/>
        </w:rPr>
        <w:t>-- Corresponds to L1 parameter 'DlMeasRSRef' (see 38.213, section FFS_Section)</w:t>
      </w:r>
    </w:p>
    <w:p w14:paraId="68A48E88" w14:textId="59FE63FA" w:rsidR="00716566" w:rsidRDefault="000834D1" w:rsidP="00CE00FD">
      <w:pPr>
        <w:pStyle w:val="PL"/>
      </w:pPr>
      <w:r>
        <w:tab/>
        <w:t>downlink</w:t>
      </w:r>
      <w:r w:rsidR="00CB0A0A">
        <w:t>RefernceSignal</w:t>
      </w:r>
      <w:r w:rsidR="00CB0A0A">
        <w:tab/>
      </w:r>
      <w:r w:rsidR="00CB0A0A">
        <w:tab/>
      </w:r>
      <w:r>
        <w:tab/>
      </w:r>
      <w:r>
        <w:tab/>
      </w:r>
      <w:r>
        <w:tab/>
        <w:t>NZP-CSI-RS-ResourceId</w:t>
      </w:r>
      <w:r>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526801">
        <w:tab/>
      </w:r>
      <w:r>
        <w:tab/>
      </w:r>
      <w:r w:rsidRPr="00D02B97">
        <w:rPr>
          <w:color w:val="993366"/>
        </w:rPr>
        <w:t>OPTIONAL</w:t>
      </w:r>
      <w:r>
        <w:t>,</w:t>
      </w:r>
      <w:r w:rsidR="0013784A" w:rsidRPr="00000A61">
        <w:tab/>
      </w:r>
    </w:p>
    <w:p w14:paraId="5F4CCE56" w14:textId="77777777" w:rsidR="0013784A" w:rsidRPr="00D02B97" w:rsidRDefault="0013784A" w:rsidP="00CE00FD">
      <w:pPr>
        <w:pStyle w:val="PL"/>
        <w:rPr>
          <w:color w:val="808080"/>
        </w:rPr>
      </w:pPr>
      <w:r w:rsidRPr="00000A61">
        <w:tab/>
      </w:r>
      <w:r w:rsidRPr="00D02B97">
        <w:rPr>
          <w:color w:val="808080"/>
        </w:rPr>
        <w:t>-- Configuration of the spatial relation between a reference RS and the target SRS. Reference RS can be SSB/CSI-RS/SRS</w:t>
      </w:r>
    </w:p>
    <w:p w14:paraId="73AB9FD3" w14:textId="77777777" w:rsidR="0013784A" w:rsidRPr="00D02B97" w:rsidRDefault="0013784A" w:rsidP="00CE00FD">
      <w:pPr>
        <w:pStyle w:val="PL"/>
        <w:rPr>
          <w:color w:val="808080"/>
        </w:rPr>
      </w:pPr>
      <w:r w:rsidRPr="00000A61">
        <w:tab/>
      </w:r>
      <w:r w:rsidRPr="00D02B97">
        <w:rPr>
          <w:color w:val="808080"/>
        </w:rPr>
        <w:t>-- Corresponds to L1 parameter 'SRS-SpatialRelationInfo' (see 38.214, section 6.2.1)</w:t>
      </w:r>
    </w:p>
    <w:p w14:paraId="4730E745" w14:textId="259573B9" w:rsidR="00501370" w:rsidRPr="00D02B97" w:rsidRDefault="00501370" w:rsidP="00CE00FD">
      <w:pPr>
        <w:pStyle w:val="PL"/>
        <w:rPr>
          <w:color w:val="808080"/>
        </w:rPr>
      </w:pPr>
      <w:r>
        <w:tab/>
      </w:r>
      <w:r w:rsidRPr="00D02B97">
        <w:rPr>
          <w:color w:val="808080"/>
        </w:rPr>
        <w:t xml:space="preserve">-- </w:t>
      </w:r>
      <w:r w:rsidRPr="00F62519">
        <w:rPr>
          <w:color w:val="808080"/>
        </w:rPr>
        <w:t>FFS_Value</w:t>
      </w:r>
      <w:r w:rsidRPr="00D02B97">
        <w:rPr>
          <w:color w:val="808080"/>
        </w:rPr>
        <w:t>: Check whether the CHOICE below is correct (L1 table was pretty vague)</w:t>
      </w:r>
      <w:r w:rsidR="009F4558" w:rsidRPr="00D02B97">
        <w:rPr>
          <w:color w:val="808080"/>
        </w:rPr>
        <w:t>. Can an SRS really be an RS for an SRS?</w:t>
      </w:r>
    </w:p>
    <w:p w14:paraId="4727BF47" w14:textId="22E1E159" w:rsidR="00E41E56" w:rsidRDefault="0013784A" w:rsidP="00CE00FD">
      <w:pPr>
        <w:pStyle w:val="PL"/>
      </w:pPr>
      <w:r w:rsidRPr="00000A61">
        <w:tab/>
        <w:t>spatialRelationInfo</w:t>
      </w:r>
      <w:r w:rsidRPr="00000A61">
        <w:tab/>
      </w:r>
      <w:r w:rsidRPr="00000A61">
        <w:tab/>
      </w:r>
      <w:r w:rsidR="00CB5A69">
        <w:tab/>
      </w:r>
      <w:r w:rsidR="00CB5A69">
        <w:tab/>
      </w:r>
      <w:r w:rsidR="00CB5A69">
        <w:tab/>
      </w:r>
      <w:r w:rsidRPr="00000A61">
        <w:tab/>
      </w:r>
      <w:r w:rsidR="00E41E56" w:rsidRPr="00D02B97">
        <w:rPr>
          <w:color w:val="993366"/>
        </w:rPr>
        <w:t>CHOICE</w:t>
      </w:r>
      <w:r w:rsidR="00E41E56">
        <w:t xml:space="preserve"> {</w:t>
      </w:r>
    </w:p>
    <w:p w14:paraId="47100EE4" w14:textId="3CC77D0C" w:rsidR="00E41E56" w:rsidRDefault="00E41E56"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5DA30B80" w14:textId="77777777" w:rsidR="00E41E56" w:rsidRDefault="00E41E56" w:rsidP="00CE00FD">
      <w:pPr>
        <w:pStyle w:val="PL"/>
      </w:pPr>
      <w:r>
        <w:tab/>
      </w:r>
      <w:r>
        <w:tab/>
        <w:t>csi-RS</w:t>
      </w:r>
      <w:r>
        <w:tab/>
      </w:r>
      <w:r>
        <w:tab/>
      </w:r>
      <w:r>
        <w:tab/>
      </w:r>
      <w:r>
        <w:tab/>
      </w:r>
      <w:r>
        <w:tab/>
      </w:r>
      <w:r>
        <w:tab/>
      </w:r>
      <w:r>
        <w:tab/>
      </w:r>
      <w:r>
        <w:tab/>
      </w:r>
      <w:r>
        <w:tab/>
        <w:t>NZP-CSI-RS-ResourceId,</w:t>
      </w:r>
    </w:p>
    <w:p w14:paraId="52C2D5B7" w14:textId="581FD157" w:rsidR="00501370" w:rsidRDefault="00E41E56" w:rsidP="00CE00FD">
      <w:pPr>
        <w:pStyle w:val="PL"/>
      </w:pPr>
      <w:r>
        <w:tab/>
      </w:r>
      <w:r>
        <w:tab/>
        <w:t>srs</w:t>
      </w:r>
      <w:r>
        <w:tab/>
      </w:r>
      <w:r>
        <w:tab/>
      </w:r>
      <w:r>
        <w:tab/>
      </w:r>
      <w:r>
        <w:tab/>
      </w:r>
      <w:r>
        <w:tab/>
      </w:r>
      <w:r>
        <w:tab/>
      </w:r>
      <w:r>
        <w:tab/>
      </w:r>
      <w:r>
        <w:tab/>
      </w:r>
      <w:r>
        <w:tab/>
      </w:r>
      <w:r>
        <w:tab/>
      </w:r>
      <w:r w:rsidR="00501370" w:rsidRPr="00501370">
        <w:t>SRS-ResourceId</w:t>
      </w:r>
    </w:p>
    <w:p w14:paraId="158AC938" w14:textId="4F222A40" w:rsidR="0013784A" w:rsidRPr="003277C2" w:rsidRDefault="00501370" w:rsidP="00CE00FD">
      <w:pPr>
        <w:pStyle w:val="PL"/>
      </w:pPr>
      <w:r>
        <w:tab/>
        <w:t>}</w:t>
      </w:r>
      <w:r>
        <w:tab/>
      </w:r>
      <w:r>
        <w:tab/>
      </w:r>
      <w:r>
        <w:tab/>
      </w:r>
      <w:r>
        <w:tab/>
      </w:r>
      <w:r>
        <w:tab/>
      </w:r>
      <w:r>
        <w:tab/>
      </w:r>
      <w:r>
        <w:tab/>
      </w:r>
      <w:r>
        <w:tab/>
      </w:r>
      <w:r>
        <w:tab/>
      </w:r>
      <w:r>
        <w:tab/>
      </w:r>
      <w:r>
        <w:tab/>
      </w:r>
      <w:r>
        <w:tab/>
      </w:r>
      <w:r w:rsidR="0013784A"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13784A" w:rsidRPr="00000A61">
        <w:tab/>
      </w:r>
      <w:r w:rsidR="0013784A" w:rsidRPr="00D02B97">
        <w:rPr>
          <w:color w:val="993366"/>
        </w:rPr>
        <w:t>OPTIONAL</w:t>
      </w:r>
      <w:r w:rsidR="00D87CDB" w:rsidRPr="00D02B97">
        <w:t>,</w:t>
      </w:r>
    </w:p>
    <w:p w14:paraId="1080B2B1" w14:textId="2C96A9A5" w:rsidR="00820EC0" w:rsidRPr="00000A61" w:rsidRDefault="00820EC0" w:rsidP="00CE00FD">
      <w:pPr>
        <w:pStyle w:val="PL"/>
      </w:pPr>
      <w:r w:rsidRPr="00000A61">
        <w:t>}</w:t>
      </w:r>
    </w:p>
    <w:p w14:paraId="3453D8D7" w14:textId="77777777" w:rsidR="00820EC0" w:rsidRPr="00000A61" w:rsidRDefault="00820EC0" w:rsidP="00CE00FD">
      <w:pPr>
        <w:pStyle w:val="PL"/>
      </w:pPr>
    </w:p>
    <w:p w14:paraId="0FB26DDA" w14:textId="77777777" w:rsidR="00820EC0" w:rsidRPr="00000A61" w:rsidRDefault="00820EC0" w:rsidP="00CE00FD">
      <w:pPr>
        <w:pStyle w:val="PL"/>
      </w:pPr>
      <w:r w:rsidRPr="00000A61">
        <w:t xml:space="preserve">SRS-ResourceId ::= </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(0..maxNrofSRS-Resources-1)</w:t>
      </w:r>
    </w:p>
    <w:p w14:paraId="3C020E3B" w14:textId="7AA414F2" w:rsidR="00815B18" w:rsidRDefault="00815B18" w:rsidP="00CE00FD">
      <w:pPr>
        <w:pStyle w:val="PL"/>
      </w:pPr>
    </w:p>
    <w:p w14:paraId="03C4729E" w14:textId="6F08B0F8" w:rsidR="00211E34" w:rsidRPr="00D02B97" w:rsidRDefault="00211E34" w:rsidP="00CE00FD">
      <w:pPr>
        <w:pStyle w:val="PL"/>
        <w:rPr>
          <w:color w:val="808080"/>
        </w:rPr>
      </w:pPr>
      <w:r w:rsidRPr="00D02B97">
        <w:rPr>
          <w:color w:val="808080"/>
        </w:rPr>
        <w:t>-- FFS_FIXME: This configuration is not used anywhere.</w:t>
      </w:r>
    </w:p>
    <w:p w14:paraId="6ED7819F" w14:textId="0F27BD88" w:rsidR="00211E34" w:rsidRPr="00D02B97" w:rsidRDefault="00211E34" w:rsidP="00CE00FD">
      <w:pPr>
        <w:pStyle w:val="PL"/>
        <w:rPr>
          <w:color w:val="808080"/>
        </w:rPr>
      </w:pPr>
      <w:r w:rsidRPr="00D02B97">
        <w:rPr>
          <w:color w:val="808080"/>
        </w:rPr>
        <w:t>-- FFS_CHECK: Is this placed correctly?</w:t>
      </w:r>
    </w:p>
    <w:p w14:paraId="661CB2F0" w14:textId="0F7B2D57" w:rsidR="00815B18" w:rsidRDefault="00815B18" w:rsidP="00CE00FD">
      <w:pPr>
        <w:pStyle w:val="PL"/>
      </w:pPr>
      <w:r>
        <w:t>SRS-CarrierSwitching ::=</w:t>
      </w:r>
      <w:r>
        <w:tab/>
      </w:r>
      <w:r>
        <w:tab/>
      </w:r>
      <w:r>
        <w:tab/>
      </w:r>
      <w:r>
        <w:tab/>
      </w:r>
      <w:r w:rsidRPr="00D02B97">
        <w:rPr>
          <w:color w:val="993366"/>
        </w:rPr>
        <w:t>SEQUENCE</w:t>
      </w:r>
      <w:r>
        <w:t xml:space="preserve"> {</w:t>
      </w:r>
    </w:p>
    <w:p w14:paraId="038724FF" w14:textId="5A67E6A3" w:rsidR="00815B18" w:rsidRDefault="00815B18" w:rsidP="00CE00FD">
      <w:pPr>
        <w:pStyle w:val="PL"/>
      </w:pPr>
    </w:p>
    <w:p w14:paraId="3A5930D3" w14:textId="77777777" w:rsidR="00D36825" w:rsidRPr="00D02B97" w:rsidRDefault="00D36825" w:rsidP="00CE00FD">
      <w:pPr>
        <w:pStyle w:val="PL"/>
        <w:rPr>
          <w:color w:val="808080"/>
        </w:rPr>
      </w:pPr>
      <w:r>
        <w:tab/>
      </w:r>
      <w:r w:rsidRPr="00D02B97">
        <w:rPr>
          <w:color w:val="808080"/>
        </w:rPr>
        <w:t xml:space="preserve">-- Indicates the serving cell whose UL transmission may be interrupted during SRS transmission on a PUSCH-less cell. </w:t>
      </w:r>
    </w:p>
    <w:p w14:paraId="1B92F9D9" w14:textId="77777777" w:rsidR="00D36825" w:rsidRPr="00D02B97" w:rsidRDefault="00D36825" w:rsidP="00CE00FD">
      <w:pPr>
        <w:pStyle w:val="PL"/>
        <w:rPr>
          <w:color w:val="808080"/>
        </w:rPr>
      </w:pPr>
      <w:r>
        <w:tab/>
      </w:r>
      <w:r w:rsidRPr="00D02B97">
        <w:rPr>
          <w:color w:val="808080"/>
        </w:rPr>
        <w:t xml:space="preserve">-- During SRS transmission on a PUSCH-less cell, the UE may temporarily suspend the UL transmission on a serving cell with PUSCH </w:t>
      </w:r>
    </w:p>
    <w:p w14:paraId="0857E4BB" w14:textId="6835A7C3" w:rsidR="00D36825" w:rsidRPr="00D02B97" w:rsidRDefault="00D36825" w:rsidP="00CE00FD">
      <w:pPr>
        <w:pStyle w:val="PL"/>
        <w:rPr>
          <w:color w:val="808080"/>
        </w:rPr>
      </w:pPr>
      <w:r>
        <w:tab/>
      </w:r>
      <w:r w:rsidRPr="00D02B97">
        <w:rPr>
          <w:color w:val="808080"/>
        </w:rPr>
        <w:t>-- in the same CG to allow the PUSCH-less cell to transmit SRS. (see 38.214, section 6.2.1.3)</w:t>
      </w:r>
    </w:p>
    <w:p w14:paraId="451BAA57" w14:textId="54EC21D5" w:rsidR="00D36825" w:rsidRDefault="00D36825" w:rsidP="00CE00FD">
      <w:pPr>
        <w:pStyle w:val="PL"/>
      </w:pPr>
      <w:r>
        <w:tab/>
        <w:t>srs-SwitchFromServCellIndex</w:t>
      </w:r>
      <w:r>
        <w:tab/>
      </w:r>
      <w:r>
        <w:tab/>
      </w:r>
      <w:r>
        <w:tab/>
      </w:r>
      <w:r>
        <w:tab/>
      </w:r>
      <w:r w:rsidRPr="00D02B97">
        <w:rPr>
          <w:color w:val="993366"/>
        </w:rPr>
        <w:t>INTEGER</w:t>
      </w:r>
      <w:r>
        <w:t xml:space="preserve"> (0..31)</w:t>
      </w:r>
      <w:r>
        <w:tab/>
      </w:r>
      <w:r>
        <w:tab/>
      </w:r>
      <w:r>
        <w:tab/>
      </w:r>
      <w:r>
        <w:tab/>
      </w:r>
      <w:r>
        <w:tab/>
      </w:r>
      <w:r>
        <w:tab/>
      </w:r>
      <w:r>
        <w:tab/>
      </w:r>
      <w:r>
        <w:tab/>
      </w:r>
      <w:r>
        <w:tab/>
      </w:r>
      <w:r>
        <w:tab/>
      </w:r>
      <w:r>
        <w:tab/>
      </w:r>
      <w:r>
        <w:tab/>
      </w:r>
      <w:r>
        <w:tab/>
      </w:r>
      <w:r>
        <w:tab/>
      </w:r>
      <w:r>
        <w:tab/>
      </w:r>
      <w:r>
        <w:tab/>
      </w:r>
      <w:r w:rsidRPr="00D02B97">
        <w:rPr>
          <w:color w:val="993366"/>
        </w:rPr>
        <w:t>OPTIONAL</w:t>
      </w:r>
      <w:r>
        <w:t>,</w:t>
      </w:r>
    </w:p>
    <w:p w14:paraId="01DACC7D" w14:textId="12DDEC37" w:rsidR="002B6672" w:rsidRDefault="002B6672" w:rsidP="00CE00FD">
      <w:pPr>
        <w:pStyle w:val="PL"/>
      </w:pPr>
    </w:p>
    <w:p w14:paraId="66BBB5EC" w14:textId="78608812" w:rsidR="002B6672" w:rsidRPr="00D02B97" w:rsidRDefault="002B6672" w:rsidP="00CE00FD">
      <w:pPr>
        <w:pStyle w:val="PL"/>
        <w:rPr>
          <w:color w:val="808080"/>
        </w:rPr>
      </w:pPr>
      <w:r>
        <w:tab/>
      </w:r>
      <w:r w:rsidRPr="00D02B97">
        <w:rPr>
          <w:color w:val="808080"/>
        </w:rPr>
        <w:t>-- Network configures the UE with either typeA-SRS-TPC-PDCCH-Group or typeB-SRS-TPC-PDCCH-Group, if any.</w:t>
      </w:r>
    </w:p>
    <w:p w14:paraId="4529E89E" w14:textId="4DAE33D2" w:rsidR="00D36825" w:rsidRDefault="002B6672" w:rsidP="00CE00FD">
      <w:pPr>
        <w:pStyle w:val="PL"/>
      </w:pPr>
      <w:r>
        <w:tab/>
      </w:r>
      <w:r w:rsidRPr="002B6672">
        <w:t>srs-TPC-PDCCH-Group</w:t>
      </w:r>
      <w:r>
        <w:tab/>
      </w:r>
      <w:r>
        <w:tab/>
      </w:r>
      <w:r>
        <w:tab/>
      </w:r>
      <w:r>
        <w:tab/>
      </w:r>
      <w:r>
        <w:tab/>
      </w:r>
      <w:r w:rsidRPr="00D02B97">
        <w:rPr>
          <w:color w:val="993366"/>
        </w:rPr>
        <w:t>CHOICE</w:t>
      </w:r>
      <w:r>
        <w:t xml:space="preserve"> {</w:t>
      </w:r>
    </w:p>
    <w:p w14:paraId="65E9B48C" w14:textId="7B84510A" w:rsidR="002B6672" w:rsidRPr="00D02B97" w:rsidRDefault="002B6672" w:rsidP="00CE00FD">
      <w:pPr>
        <w:pStyle w:val="PL"/>
        <w:rPr>
          <w:color w:val="808080"/>
        </w:rPr>
      </w:pPr>
      <w:r>
        <w:tab/>
      </w:r>
      <w:r>
        <w:tab/>
      </w:r>
      <w:r w:rsidRPr="00D02B97">
        <w:rPr>
          <w:color w:val="808080"/>
        </w:rPr>
        <w:t xml:space="preserve">-- Type A trigger configuration for SRS transmission on a PUSCH-less SCell. </w:t>
      </w:r>
    </w:p>
    <w:p w14:paraId="51C051B9" w14:textId="0905C75A" w:rsidR="002B6672" w:rsidRPr="00D02B97" w:rsidRDefault="002B6672" w:rsidP="00CE00FD">
      <w:pPr>
        <w:pStyle w:val="PL"/>
        <w:rPr>
          <w:color w:val="808080"/>
        </w:rPr>
      </w:pPr>
      <w:r>
        <w:tab/>
      </w:r>
      <w:r>
        <w:tab/>
      </w:r>
      <w:r w:rsidRPr="00D02B97">
        <w:rPr>
          <w:color w:val="808080"/>
        </w:rPr>
        <w:t>-- Corresponds to L1 parameter 'typeA-SRS-TPC-PDCCH-Group' (see 38.212, 38.213, section 7.3.1, 11.3)</w:t>
      </w:r>
    </w:p>
    <w:p w14:paraId="2F06CBDE" w14:textId="25CF9113" w:rsidR="002B6672" w:rsidRDefault="002B6672" w:rsidP="00CE00FD">
      <w:pPr>
        <w:pStyle w:val="PL"/>
      </w:pPr>
      <w:r>
        <w:tab/>
      </w:r>
      <w:r>
        <w:tab/>
        <w:t>typeA</w:t>
      </w:r>
      <w:r>
        <w:tab/>
      </w:r>
      <w:r>
        <w:tab/>
      </w:r>
      <w:r>
        <w:tab/>
      </w:r>
      <w:r>
        <w:tab/>
      </w:r>
      <w:r>
        <w:tab/>
      </w:r>
      <w:r>
        <w:tab/>
      </w:r>
      <w:r>
        <w:tab/>
      </w:r>
      <w:r>
        <w:tab/>
      </w:r>
      <w:r w:rsidRPr="00D02B97">
        <w:rPr>
          <w:color w:val="993366"/>
        </w:rPr>
        <w:t>SEQUENCE</w:t>
      </w:r>
      <w:r>
        <w:t xml:space="preserve"> (</w:t>
      </w:r>
      <w:r w:rsidRPr="00D02B97">
        <w:rPr>
          <w:color w:val="993366"/>
        </w:rPr>
        <w:t>SIZE</w:t>
      </w:r>
      <w:r>
        <w:t xml:space="preserve"> (1..32))</w:t>
      </w:r>
      <w:r w:rsidRPr="00D02B97">
        <w:rPr>
          <w:color w:val="993366"/>
        </w:rPr>
        <w:t xml:space="preserve"> OF</w:t>
      </w:r>
      <w:r>
        <w:t xml:space="preserve"> SRS-TPC-PDCCH-Config,</w:t>
      </w:r>
    </w:p>
    <w:p w14:paraId="45C4CC53" w14:textId="3A5D66B7" w:rsidR="002B6672" w:rsidRPr="00D02B97" w:rsidRDefault="002B6672" w:rsidP="00CE00FD">
      <w:pPr>
        <w:pStyle w:val="PL"/>
        <w:rPr>
          <w:color w:val="808080"/>
        </w:rPr>
      </w:pPr>
      <w:r>
        <w:tab/>
      </w:r>
      <w:r>
        <w:tab/>
      </w:r>
      <w:r w:rsidRPr="00D02B97">
        <w:rPr>
          <w:color w:val="808080"/>
        </w:rPr>
        <w:t xml:space="preserve">-- Type B trigger configuration for SRS transmission on a PUSCH-less SCell. </w:t>
      </w:r>
    </w:p>
    <w:p w14:paraId="29DF544F" w14:textId="6129F94F" w:rsidR="002B6672" w:rsidRPr="00D02B97" w:rsidRDefault="002B6672" w:rsidP="00CE00FD">
      <w:pPr>
        <w:pStyle w:val="PL"/>
        <w:rPr>
          <w:color w:val="808080"/>
        </w:rPr>
      </w:pPr>
      <w:r>
        <w:tab/>
      </w:r>
      <w:r>
        <w:tab/>
      </w:r>
      <w:r w:rsidRPr="00D02B97">
        <w:rPr>
          <w:color w:val="808080"/>
        </w:rPr>
        <w:t>-- Corresponds to L1 parameter 'typeB-SRS-TPC-PDCCH-Config' (see 38.212, 38.213, section 7.3.1, 11.3)</w:t>
      </w:r>
    </w:p>
    <w:p w14:paraId="3E321ED7" w14:textId="46B70C7E" w:rsidR="002B6672" w:rsidRDefault="002B6672" w:rsidP="00CE00FD">
      <w:pPr>
        <w:pStyle w:val="PL"/>
      </w:pPr>
      <w:r>
        <w:tab/>
      </w:r>
      <w:r>
        <w:tab/>
        <w:t>typeB</w:t>
      </w:r>
      <w:r>
        <w:tab/>
      </w:r>
      <w:r>
        <w:tab/>
      </w:r>
      <w:r>
        <w:tab/>
      </w:r>
      <w:r>
        <w:tab/>
      </w:r>
      <w:r>
        <w:tab/>
      </w:r>
      <w:r>
        <w:tab/>
      </w:r>
      <w:r>
        <w:tab/>
      </w:r>
      <w:r>
        <w:tab/>
        <w:t>SRS-TPC-PDCCH-Config</w:t>
      </w:r>
    </w:p>
    <w:p w14:paraId="78EFC02E" w14:textId="6C5A3337" w:rsidR="00815B18" w:rsidRDefault="002B6672" w:rsidP="00CE00FD">
      <w:pPr>
        <w:pStyle w:val="PL"/>
      </w:pPr>
      <w:r>
        <w:tab/>
      </w:r>
      <w:r w:rsidR="00925221">
        <w:t>}</w:t>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rsidRPr="00D02B97">
        <w:rPr>
          <w:color w:val="993366"/>
        </w:rPr>
        <w:t>OPTIONAL</w:t>
      </w:r>
      <w:r w:rsidR="00C86B40">
        <w:t>,</w:t>
      </w:r>
    </w:p>
    <w:p w14:paraId="5B6BC5DB" w14:textId="075D8BEE" w:rsidR="00C86B40" w:rsidRDefault="00C86B40" w:rsidP="00CE00FD">
      <w:pPr>
        <w:pStyle w:val="PL"/>
      </w:pPr>
    </w:p>
    <w:p w14:paraId="71427199" w14:textId="77777777" w:rsidR="00C86B40" w:rsidRPr="00D02B97" w:rsidRDefault="00C86B40" w:rsidP="00CE00FD">
      <w:pPr>
        <w:pStyle w:val="PL"/>
        <w:rPr>
          <w:color w:val="808080"/>
        </w:rPr>
      </w:pPr>
      <w:r>
        <w:tab/>
      </w:r>
      <w:r w:rsidRPr="00D02B97">
        <w:rPr>
          <w:color w:val="808080"/>
        </w:rPr>
        <w:t>-- Maps a specific cell to a given SFI value within the DCI message</w:t>
      </w:r>
    </w:p>
    <w:p w14:paraId="785EE30C" w14:textId="77777777" w:rsidR="00C86B40" w:rsidRPr="00D02B97" w:rsidRDefault="00C86B40" w:rsidP="00CE00FD">
      <w:pPr>
        <w:pStyle w:val="PL"/>
        <w:rPr>
          <w:color w:val="808080"/>
        </w:rPr>
      </w:pPr>
      <w:r>
        <w:tab/>
      </w:r>
      <w:r w:rsidRPr="00D02B97">
        <w:rPr>
          <w:color w:val="808080"/>
        </w:rPr>
        <w:t>-- Corresponds to L1 parameter 'SRS-cell-to-SFI' (see 38.212, 38.213, section 7.3.1, 11.3)</w:t>
      </w:r>
    </w:p>
    <w:p w14:paraId="2A84BED6" w14:textId="0664D032" w:rsidR="00C86B40" w:rsidRDefault="00C86B40" w:rsidP="00CE00FD">
      <w:pPr>
        <w:pStyle w:val="PL"/>
      </w:pPr>
      <w:r>
        <w:tab/>
        <w:t>srs-CellToSFI</w:t>
      </w:r>
      <w:r>
        <w:tab/>
      </w:r>
      <w:r>
        <w:tab/>
      </w:r>
      <w:r>
        <w:tab/>
      </w:r>
      <w:r>
        <w:tab/>
      </w:r>
      <w:r>
        <w:tab/>
      </w:r>
      <w:r>
        <w:tab/>
      </w:r>
      <w:r w:rsidRPr="00D02B97">
        <w:rPr>
          <w:color w:val="993366"/>
        </w:rPr>
        <w:t>SEQUENCE</w:t>
      </w:r>
      <w:r>
        <w:t xml:space="preserve"> (</w:t>
      </w:r>
      <w:r w:rsidRPr="00D02B97">
        <w:rPr>
          <w:color w:val="993366"/>
        </w:rPr>
        <w:t>SIZE</w:t>
      </w:r>
      <w:r>
        <w:t xml:space="preserve"> (1..</w:t>
      </w:r>
      <w:r w:rsidRPr="00C86B40">
        <w:t>maxNrofServingCells</w:t>
      </w:r>
      <w:r>
        <w:t>)</w:t>
      </w:r>
      <w:r w:rsidR="00EC0414">
        <w:t>) OF</w:t>
      </w:r>
      <w:r>
        <w:t xml:space="preserve"> </w:t>
      </w:r>
      <w:r w:rsidRPr="00C86B40">
        <w:t>CellToSFI</w:t>
      </w:r>
      <w:r w:rsidR="00934F2C">
        <w:tab/>
      </w:r>
      <w:r w:rsidR="00934F2C">
        <w:tab/>
      </w:r>
      <w:r w:rsidR="00934F2C">
        <w:tab/>
      </w:r>
      <w:r w:rsidR="00934F2C">
        <w:tab/>
      </w:r>
      <w:r w:rsidR="00934F2C">
        <w:tab/>
      </w:r>
      <w:r w:rsidR="00934F2C">
        <w:tab/>
      </w:r>
      <w:r w:rsidR="00934F2C">
        <w:tab/>
      </w:r>
      <w:r w:rsidR="00934F2C">
        <w:tab/>
      </w:r>
      <w:r w:rsidRPr="00D02B97">
        <w:rPr>
          <w:color w:val="993366"/>
        </w:rPr>
        <w:t>OPTIONAL</w:t>
      </w:r>
      <w:r>
        <w:t>,</w:t>
      </w:r>
    </w:p>
    <w:p w14:paraId="29AD76C5" w14:textId="77777777" w:rsidR="00C86B40" w:rsidRDefault="00C86B40" w:rsidP="00CE00FD">
      <w:pPr>
        <w:pStyle w:val="PL"/>
      </w:pPr>
      <w:r>
        <w:tab/>
      </w:r>
    </w:p>
    <w:p w14:paraId="61E9BB2B" w14:textId="23E67BD8" w:rsidR="00C86B40" w:rsidRPr="00D02B97" w:rsidRDefault="00C86B40" w:rsidP="00CE00FD">
      <w:pPr>
        <w:pStyle w:val="PL"/>
        <w:rPr>
          <w:color w:val="808080"/>
        </w:rPr>
      </w:pPr>
      <w:r>
        <w:tab/>
      </w:r>
      <w:r w:rsidRPr="00D02B97">
        <w:rPr>
          <w:color w:val="808080"/>
        </w:rPr>
        <w:t xml:space="preserve">-- Monitoring periodicity of SRS PDCCH in </w:t>
      </w:r>
      <w:r w:rsidR="001D1833" w:rsidRPr="00D02B97">
        <w:rPr>
          <w:color w:val="808080"/>
        </w:rPr>
        <w:t xml:space="preserve">number of </w:t>
      </w:r>
      <w:r w:rsidRPr="00D02B97">
        <w:rPr>
          <w:color w:val="808080"/>
        </w:rPr>
        <w:t xml:space="preserve">slots. </w:t>
      </w:r>
    </w:p>
    <w:p w14:paraId="30BD24FD" w14:textId="77777777" w:rsidR="00C86B40" w:rsidRPr="00D02B97" w:rsidRDefault="00C86B40" w:rsidP="00CE00FD">
      <w:pPr>
        <w:pStyle w:val="PL"/>
        <w:rPr>
          <w:color w:val="808080"/>
        </w:rPr>
      </w:pPr>
      <w:r>
        <w:tab/>
      </w:r>
      <w:r w:rsidRPr="00D02B97">
        <w:rPr>
          <w:color w:val="808080"/>
        </w:rPr>
        <w:t>-- Corresponds to L1 parameter 'SRS-monitoring-periodicity' (see 38.212, 38.213, section 7.3.1, 11.3)</w:t>
      </w:r>
    </w:p>
    <w:p w14:paraId="357B61AD" w14:textId="431556AF" w:rsidR="00C86B40" w:rsidRDefault="00C86B40" w:rsidP="00CE00FD">
      <w:pPr>
        <w:pStyle w:val="PL"/>
      </w:pPr>
      <w:r>
        <w:tab/>
        <w:t>monitoringPeriodicity</w:t>
      </w:r>
      <w:r>
        <w:tab/>
      </w:r>
      <w:r>
        <w:tab/>
      </w:r>
      <w:r>
        <w:tab/>
      </w:r>
      <w:r w:rsidR="001D1833">
        <w:tab/>
      </w:r>
      <w:r w:rsidR="001D1833" w:rsidRPr="00D02B97">
        <w:rPr>
          <w:color w:val="993366"/>
        </w:rPr>
        <w:t>ENUMERATED</w:t>
      </w:r>
      <w:r w:rsidR="001D1833">
        <w:t xml:space="preserve"> {n</w:t>
      </w:r>
      <w:r>
        <w:t xml:space="preserve">1, </w:t>
      </w:r>
      <w:r w:rsidR="001D1833">
        <w:t>n</w:t>
      </w:r>
      <w:r>
        <w:t xml:space="preserve">2, </w:t>
      </w:r>
      <w:r w:rsidR="001D1833">
        <w:t>n</w:t>
      </w:r>
      <w:r>
        <w:t xml:space="preserve">5, </w:t>
      </w:r>
      <w:r w:rsidR="001D1833">
        <w:t>n</w:t>
      </w:r>
      <w:r>
        <w:t xml:space="preserve">10, </w:t>
      </w:r>
      <w:r w:rsidR="001D1833">
        <w:t>n</w:t>
      </w:r>
      <w:r>
        <w:t xml:space="preserve">20, </w:t>
      </w:r>
      <w:r w:rsidR="001D1833">
        <w:t>spare3</w:t>
      </w:r>
      <w:r>
        <w:t xml:space="preserve">, </w:t>
      </w:r>
      <w:r w:rsidR="001D1833">
        <w:t>spare2</w:t>
      </w:r>
      <w:r>
        <w:t xml:space="preserve">, </w:t>
      </w:r>
      <w:r w:rsidR="001D1833">
        <w:t>spare1}</w:t>
      </w:r>
      <w:r w:rsidR="001D1833">
        <w:tab/>
      </w:r>
      <w:r w:rsidR="001D1833">
        <w:tab/>
      </w:r>
      <w:r w:rsidR="001D1833">
        <w:tab/>
      </w:r>
      <w:r w:rsidR="001D1833">
        <w:tab/>
      </w:r>
      <w:r>
        <w:tab/>
      </w:r>
      <w:r>
        <w:tab/>
      </w:r>
      <w:r w:rsidRPr="00D02B97">
        <w:rPr>
          <w:color w:val="993366"/>
        </w:rPr>
        <w:t>OPTIONAL</w:t>
      </w:r>
      <w:r>
        <w:t>,</w:t>
      </w:r>
    </w:p>
    <w:p w14:paraId="610695A6" w14:textId="0AFA8BCC" w:rsidR="00C86B40" w:rsidRDefault="00C86B40" w:rsidP="00CE00FD">
      <w:pPr>
        <w:pStyle w:val="PL"/>
      </w:pPr>
    </w:p>
    <w:p w14:paraId="29770A21" w14:textId="77777777" w:rsidR="00C86B40" w:rsidRPr="00D02B97" w:rsidRDefault="00C86B40" w:rsidP="00CE00FD">
      <w:pPr>
        <w:pStyle w:val="PL"/>
        <w:rPr>
          <w:color w:val="808080"/>
        </w:rPr>
      </w:pPr>
      <w:r>
        <w:tab/>
      </w:r>
      <w:r w:rsidRPr="00D02B97">
        <w:rPr>
          <w:color w:val="808080"/>
        </w:rPr>
        <w:t>-- The number of PDCCH candidates for the configured aggregation level.</w:t>
      </w:r>
    </w:p>
    <w:p w14:paraId="727DE5B7" w14:textId="77777777" w:rsidR="00C86B40" w:rsidRPr="00D02B97" w:rsidRDefault="00C86B40" w:rsidP="00CE00FD">
      <w:pPr>
        <w:pStyle w:val="PL"/>
        <w:rPr>
          <w:color w:val="808080"/>
        </w:rPr>
      </w:pPr>
      <w:r>
        <w:tab/>
      </w:r>
      <w:r w:rsidRPr="00D02B97">
        <w:rPr>
          <w:color w:val="808080"/>
        </w:rPr>
        <w:t>-- Corresponds to L1 parameter 'SRS-Num-PDCCH-cand' (see 38.212, 38.213, section 7.3.1, 11.3)</w:t>
      </w:r>
    </w:p>
    <w:p w14:paraId="1825F811" w14:textId="52BA7A5A" w:rsidR="00C86B40" w:rsidRDefault="00C86B40" w:rsidP="00CE00FD">
      <w:pPr>
        <w:pStyle w:val="PL"/>
      </w:pPr>
      <w:r>
        <w:tab/>
        <w:t>nrofPDCCH-Candidates</w:t>
      </w:r>
      <w:r>
        <w:tab/>
      </w:r>
      <w:r>
        <w:tab/>
      </w:r>
      <w:r>
        <w:tab/>
      </w:r>
      <w:r w:rsidR="001D1833">
        <w:tab/>
      </w:r>
      <w:r w:rsidR="001D1833" w:rsidRPr="00D02B97">
        <w:rPr>
          <w:color w:val="993366"/>
        </w:rPr>
        <w:t>ENUMERATED</w:t>
      </w:r>
      <w:r w:rsidR="001D1833">
        <w:t xml:space="preserve"> </w:t>
      </w:r>
      <w:r>
        <w:t>{</w:t>
      </w:r>
      <w:r w:rsidR="001D1833">
        <w:t>n</w:t>
      </w:r>
      <w:r>
        <w:t xml:space="preserve">1, </w:t>
      </w:r>
      <w:r w:rsidR="001D1833">
        <w:t>n</w:t>
      </w:r>
      <w:r>
        <w:t>2}</w:t>
      </w:r>
      <w:r>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tab/>
      </w:r>
      <w:r w:rsidRPr="00D02B97">
        <w:rPr>
          <w:color w:val="993366"/>
        </w:rPr>
        <w:t>OPTIONAL</w:t>
      </w:r>
      <w:r>
        <w:t>,</w:t>
      </w:r>
    </w:p>
    <w:p w14:paraId="24B80313" w14:textId="77777777" w:rsidR="00C86B40" w:rsidRDefault="00C86B40" w:rsidP="00CE00FD">
      <w:pPr>
        <w:pStyle w:val="PL"/>
      </w:pPr>
      <w:r>
        <w:tab/>
      </w:r>
    </w:p>
    <w:p w14:paraId="4C906C43" w14:textId="77777777" w:rsidR="00C86B40" w:rsidRPr="00D02B97" w:rsidRDefault="00C86B40" w:rsidP="00CE00FD">
      <w:pPr>
        <w:pStyle w:val="PL"/>
        <w:rPr>
          <w:color w:val="808080"/>
        </w:rPr>
      </w:pPr>
      <w:r>
        <w:tab/>
      </w:r>
      <w:r w:rsidRPr="00D02B97">
        <w:rPr>
          <w:color w:val="808080"/>
        </w:rPr>
        <w:t>-- A set of serving cells for monitoring PDCCH conveying SRS DCI format with CRC scrambled by TPC-SRS-RNTI</w:t>
      </w:r>
    </w:p>
    <w:p w14:paraId="3598FC4B" w14:textId="77777777" w:rsidR="00C86B40" w:rsidRPr="00D02B97" w:rsidRDefault="00C86B40" w:rsidP="00CE00FD">
      <w:pPr>
        <w:pStyle w:val="PL"/>
        <w:rPr>
          <w:color w:val="808080"/>
        </w:rPr>
      </w:pPr>
      <w:r>
        <w:tab/>
      </w:r>
      <w:r w:rsidRPr="00D02B97">
        <w:rPr>
          <w:color w:val="808080"/>
        </w:rPr>
        <w:t>-- Corresponds to L1 parameter 'SRS-monitoring-cells' (see 38.212, 38.213, section 7.3.1, 11.3)</w:t>
      </w:r>
    </w:p>
    <w:p w14:paraId="753CD975" w14:textId="77777777" w:rsidR="00645C7F" w:rsidRPr="00D02B97" w:rsidRDefault="00C86B40" w:rsidP="00CE00FD">
      <w:pPr>
        <w:pStyle w:val="PL"/>
        <w:rPr>
          <w:color w:val="808080"/>
        </w:rPr>
      </w:pPr>
      <w:r>
        <w:tab/>
      </w:r>
      <w:r w:rsidRPr="00D02B97">
        <w:rPr>
          <w:color w:val="808080"/>
        </w:rPr>
        <w:t>-- FFS</w:t>
      </w:r>
      <w:r w:rsidR="008D627D" w:rsidRPr="00D02B97">
        <w:rPr>
          <w:color w:val="808080"/>
        </w:rPr>
        <w:t>_CHECK</w:t>
      </w:r>
      <w:r w:rsidRPr="00D02B97">
        <w:rPr>
          <w:color w:val="808080"/>
        </w:rPr>
        <w:t xml:space="preserve">: </w:t>
      </w:r>
      <w:r w:rsidR="00645C7F" w:rsidRPr="00D02B97">
        <w:rPr>
          <w:color w:val="808080"/>
        </w:rPr>
        <w:t xml:space="preserve">"Could this be on several serving cells? If so, it should be a list, right? </w:t>
      </w:r>
    </w:p>
    <w:p w14:paraId="4A1CBD31"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4B92E308" w14:textId="77777777" w:rsidR="004B2137" w:rsidRPr="00D02B97" w:rsidRDefault="004B2137" w:rsidP="00CE00FD">
      <w:pPr>
        <w:pStyle w:val="PL"/>
        <w:rPr>
          <w:color w:val="808080"/>
        </w:rPr>
      </w:pPr>
      <w:r>
        <w:tab/>
      </w:r>
      <w:r w:rsidRPr="00D02B97">
        <w:rPr>
          <w:color w:val="808080"/>
        </w:rPr>
        <w:t>-- and other PDCCH parameters (if any)</w:t>
      </w:r>
    </w:p>
    <w:p w14:paraId="1ABFBA97" w14:textId="6A8ABEE8" w:rsidR="00C86B40" w:rsidRDefault="00C86B40" w:rsidP="00CE00FD">
      <w:pPr>
        <w:pStyle w:val="PL"/>
      </w:pPr>
      <w:r>
        <w:tab/>
        <w:t>moitoringCells</w:t>
      </w:r>
      <w:r>
        <w:tab/>
      </w:r>
      <w:r>
        <w:tab/>
      </w:r>
      <w:r>
        <w:tab/>
      </w:r>
      <w:r w:rsidRPr="00D02B97">
        <w:rPr>
          <w:color w:val="993366"/>
        </w:rPr>
        <w:t>INTEGER</w:t>
      </w:r>
      <w:r>
        <w:t xml:space="preserve"> (0.. 31)</w:t>
      </w:r>
      <w:r>
        <w:tab/>
      </w:r>
      <w:r>
        <w:tab/>
      </w:r>
      <w:r w:rsidRPr="00D02B97">
        <w:rPr>
          <w:color w:val="993366"/>
        </w:rPr>
        <w:t>OPTIONAL</w:t>
      </w:r>
    </w:p>
    <w:p w14:paraId="173199EF" w14:textId="3857C8D1" w:rsidR="00815B18" w:rsidRDefault="00815B18" w:rsidP="00CE00FD">
      <w:pPr>
        <w:pStyle w:val="PL"/>
      </w:pPr>
      <w:r>
        <w:t>}</w:t>
      </w:r>
    </w:p>
    <w:p w14:paraId="027E83F3" w14:textId="5F3DC8C0" w:rsidR="005467D1" w:rsidRDefault="005467D1" w:rsidP="00CE00FD">
      <w:pPr>
        <w:pStyle w:val="PL"/>
      </w:pPr>
    </w:p>
    <w:p w14:paraId="5C19C5B8" w14:textId="11D182CC" w:rsidR="005467D1" w:rsidRPr="00D02B97" w:rsidRDefault="005467D1" w:rsidP="00CE00FD">
      <w:pPr>
        <w:pStyle w:val="PL"/>
        <w:rPr>
          <w:color w:val="808080"/>
        </w:rPr>
      </w:pPr>
      <w:r w:rsidRPr="00D02B97">
        <w:rPr>
          <w:color w:val="808080"/>
        </w:rPr>
        <w:t>-- One trigger configuration. (see 38.212, 38.213, section 7.3.1, 11.3)</w:t>
      </w:r>
    </w:p>
    <w:p w14:paraId="604B49AF" w14:textId="22AEC715" w:rsidR="005467D1" w:rsidRDefault="005467D1" w:rsidP="00CE00FD">
      <w:pPr>
        <w:pStyle w:val="PL"/>
      </w:pPr>
      <w:r>
        <w:t>SRS-TPC-PDCCH-Config</w:t>
      </w:r>
      <w:r w:rsidR="00776D37">
        <w:t xml:space="preserve"> ::=</w:t>
      </w:r>
      <w:r>
        <w:tab/>
      </w:r>
      <w:r>
        <w:tab/>
      </w:r>
      <w:r>
        <w:tab/>
      </w:r>
      <w:r>
        <w:tab/>
      </w:r>
      <w:r w:rsidRPr="00D02B97">
        <w:rPr>
          <w:color w:val="993366"/>
        </w:rPr>
        <w:t>SEQUENCE</w:t>
      </w:r>
      <w:r>
        <w:t xml:space="preserve"> {</w:t>
      </w:r>
    </w:p>
    <w:p w14:paraId="3D8FB9E5" w14:textId="7AC321D5" w:rsidR="008F4771" w:rsidRPr="00D02B97" w:rsidRDefault="008F4771" w:rsidP="00CE00FD">
      <w:pPr>
        <w:pStyle w:val="PL"/>
        <w:rPr>
          <w:color w:val="808080"/>
        </w:rPr>
      </w:pPr>
      <w:r>
        <w:tab/>
      </w:r>
      <w:r w:rsidRPr="00D02B97">
        <w:rPr>
          <w:color w:val="808080"/>
        </w:rPr>
        <w:t>-- RNTI for SRS trigger and power control using DCI format X (see 38.212, 38.213, section 7.3.1, 11.3)</w:t>
      </w:r>
    </w:p>
    <w:p w14:paraId="53C5AD45" w14:textId="5C5AD9EC" w:rsidR="008F4771" w:rsidRDefault="008F4771" w:rsidP="00CE00FD">
      <w:pPr>
        <w:pStyle w:val="PL"/>
      </w:pPr>
      <w:r>
        <w:tab/>
        <w:t>srs-TPC-RNTI</w:t>
      </w:r>
      <w:r>
        <w:tab/>
      </w:r>
      <w:r>
        <w:tab/>
      </w:r>
      <w:r>
        <w:tab/>
      </w:r>
      <w:r>
        <w:tab/>
      </w:r>
      <w:r>
        <w:tab/>
      </w:r>
      <w:r>
        <w:tab/>
      </w:r>
      <w:r>
        <w:tab/>
      </w:r>
      <w:r w:rsidR="00727A45">
        <w:t>RNTI-Value</w:t>
      </w:r>
      <w:r w:rsidR="00727A45">
        <w:tab/>
      </w:r>
      <w:r w:rsidR="00727A45">
        <w:tab/>
      </w:r>
      <w:r w:rsidR="00727A45">
        <w:tab/>
      </w:r>
      <w:r>
        <w:tab/>
      </w:r>
      <w:r>
        <w:tab/>
      </w:r>
      <w:r>
        <w:tab/>
      </w:r>
      <w:r>
        <w:tab/>
      </w:r>
      <w:r>
        <w:tab/>
      </w:r>
      <w:r>
        <w:tab/>
      </w:r>
      <w:r>
        <w:tab/>
      </w:r>
      <w:r>
        <w:tab/>
      </w:r>
      <w:r>
        <w:tab/>
      </w:r>
      <w:r>
        <w:tab/>
      </w:r>
      <w:r>
        <w:tab/>
      </w:r>
      <w:r>
        <w:tab/>
      </w:r>
      <w:r>
        <w:tab/>
      </w:r>
      <w:r>
        <w:tab/>
      </w:r>
      <w:r w:rsidRPr="00D02B97">
        <w:rPr>
          <w:color w:val="993366"/>
        </w:rPr>
        <w:t>OPTIONAL</w:t>
      </w:r>
      <w:r>
        <w:t>,</w:t>
      </w:r>
    </w:p>
    <w:p w14:paraId="4AD9FA11" w14:textId="77777777" w:rsidR="009E58F6" w:rsidRPr="00D02B97" w:rsidRDefault="008F4771" w:rsidP="00CE00FD">
      <w:pPr>
        <w:pStyle w:val="PL"/>
        <w:rPr>
          <w:color w:val="808080"/>
        </w:rPr>
      </w:pPr>
      <w:r>
        <w:tab/>
      </w:r>
      <w:r w:rsidRPr="00D02B97">
        <w:rPr>
          <w:color w:val="808080"/>
        </w:rPr>
        <w:t xml:space="preserve">-- The starting bit position of a block within the group DCI with SRS request fields (optional) and TPC commands </w:t>
      </w:r>
    </w:p>
    <w:p w14:paraId="2FC3FEC5" w14:textId="150A19DB" w:rsidR="008F4771" w:rsidRPr="00D02B97" w:rsidRDefault="009E58F6" w:rsidP="00CE00FD">
      <w:pPr>
        <w:pStyle w:val="PL"/>
        <w:rPr>
          <w:color w:val="808080"/>
        </w:rPr>
      </w:pPr>
      <w:r>
        <w:tab/>
      </w:r>
      <w:r w:rsidRPr="00D02B97">
        <w:rPr>
          <w:color w:val="808080"/>
        </w:rPr>
        <w:t xml:space="preserve">-- </w:t>
      </w:r>
      <w:r w:rsidR="008F4771" w:rsidRPr="00D02B97">
        <w:rPr>
          <w:color w:val="808080"/>
        </w:rPr>
        <w:t>for a PUSCH-less SCell.</w:t>
      </w:r>
      <w:r w:rsidRPr="00D02B97">
        <w:rPr>
          <w:color w:val="808080"/>
        </w:rPr>
        <w:t xml:space="preserve"> </w:t>
      </w:r>
      <w:r w:rsidR="008F4771" w:rsidRPr="00D02B97">
        <w:rPr>
          <w:color w:val="808080"/>
        </w:rPr>
        <w:t>(see 38.212, 38.213, section 7.3.1, 11.3)</w:t>
      </w:r>
    </w:p>
    <w:p w14:paraId="7467DBC2" w14:textId="4ADAB045" w:rsidR="008F4771" w:rsidRDefault="008F4771" w:rsidP="00CE00FD">
      <w:pPr>
        <w:pStyle w:val="PL"/>
      </w:pPr>
      <w:r>
        <w:tab/>
        <w:t>startingBitOfFormatX</w:t>
      </w:r>
      <w:r>
        <w:tab/>
      </w:r>
      <w:r>
        <w:tab/>
      </w:r>
      <w:r w:rsidR="009E58F6">
        <w:tab/>
      </w:r>
      <w:r w:rsidR="009E58F6">
        <w:tab/>
      </w:r>
      <w:r>
        <w:tab/>
      </w:r>
      <w:r w:rsidRPr="00D02B97">
        <w:rPr>
          <w:color w:val="993366"/>
        </w:rPr>
        <w:t>INTEGER</w:t>
      </w:r>
      <w:r>
        <w:t xml:space="preserve"> (1..31)</w:t>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tab/>
      </w:r>
      <w:r>
        <w:tab/>
      </w:r>
      <w:r w:rsidRPr="00D02B97">
        <w:rPr>
          <w:color w:val="993366"/>
        </w:rPr>
        <w:t>OPTIONAL</w:t>
      </w:r>
      <w:r>
        <w:t>,</w:t>
      </w:r>
    </w:p>
    <w:p w14:paraId="3B738CF2" w14:textId="77777777" w:rsidR="009E58F6" w:rsidRPr="00D02B97" w:rsidRDefault="008F4771" w:rsidP="00CE00FD">
      <w:pPr>
        <w:pStyle w:val="PL"/>
        <w:rPr>
          <w:color w:val="808080"/>
        </w:rPr>
      </w:pPr>
      <w:r>
        <w:tab/>
      </w:r>
      <w:r w:rsidRPr="00D02B97">
        <w:rPr>
          <w:color w:val="808080"/>
        </w:rPr>
        <w:t xml:space="preserve">-- The type of a field within the group DCI with SRS request fields (optional) and TPC commands for a PUSCH-less SCell, </w:t>
      </w:r>
    </w:p>
    <w:p w14:paraId="0E1EFC63"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which indicates how many bits in the field are for SRS request (0 or 1/2) and how many bits in the field are for TPC </w:t>
      </w:r>
    </w:p>
    <w:p w14:paraId="1F20F0D9"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(1 or 2). Note that for Type A, there is a common SRS request field for all SCells in the set, but each SCell has its </w:t>
      </w:r>
    </w:p>
    <w:p w14:paraId="1E8F88EA" w14:textId="2DB5721B" w:rsidR="008F4771" w:rsidRPr="00D02B97" w:rsidRDefault="009E58F6" w:rsidP="00CE00FD">
      <w:pPr>
        <w:pStyle w:val="PL"/>
        <w:rPr>
          <w:color w:val="808080"/>
        </w:rPr>
      </w:pPr>
      <w:r>
        <w:tab/>
      </w:r>
      <w:r w:rsidRPr="00D02B97">
        <w:rPr>
          <w:color w:val="808080"/>
        </w:rPr>
        <w:t xml:space="preserve">-- </w:t>
      </w:r>
      <w:r w:rsidR="008F4771" w:rsidRPr="00D02B97">
        <w:rPr>
          <w:color w:val="808080"/>
        </w:rPr>
        <w:t>own TPC command bits. See TS 38.212. Network configures this field with the same value for all PUSCH-less SCells.</w:t>
      </w:r>
    </w:p>
    <w:p w14:paraId="4EB73378" w14:textId="4E73F67F" w:rsidR="008F4771" w:rsidRPr="00D02B97" w:rsidRDefault="008F4771" w:rsidP="00CE00FD">
      <w:pPr>
        <w:pStyle w:val="PL"/>
        <w:rPr>
          <w:color w:val="808080"/>
        </w:rPr>
      </w:pPr>
      <w:r>
        <w:tab/>
      </w:r>
      <w:r w:rsidR="009E58F6" w:rsidRPr="00D02B97">
        <w:rPr>
          <w:color w:val="808080"/>
        </w:rPr>
        <w:t xml:space="preserve">-- </w:t>
      </w:r>
      <w:r w:rsidRPr="00D02B97">
        <w:rPr>
          <w:color w:val="808080"/>
        </w:rPr>
        <w:t>(see 38.212, 38.213, section 7.3.1, 11.3)</w:t>
      </w:r>
    </w:p>
    <w:p w14:paraId="0D4C6AA9" w14:textId="15A8CB68" w:rsidR="008F4771" w:rsidRDefault="008F4771" w:rsidP="00CE00FD">
      <w:pPr>
        <w:pStyle w:val="PL"/>
      </w:pPr>
      <w:r>
        <w:tab/>
        <w:t>fieldTypeFormatX</w:t>
      </w:r>
      <w:r>
        <w:tab/>
      </w:r>
      <w:r>
        <w:tab/>
      </w:r>
      <w:r>
        <w:tab/>
      </w:r>
      <w:r w:rsidR="00D974A3">
        <w:tab/>
      </w:r>
      <w:r w:rsidR="00D974A3">
        <w:tab/>
      </w:r>
      <w:r w:rsidR="00D974A3">
        <w:tab/>
      </w:r>
      <w:r w:rsidRPr="00D02B97">
        <w:rPr>
          <w:color w:val="993366"/>
        </w:rPr>
        <w:t>INTEGER</w:t>
      </w:r>
      <w:r>
        <w:t xml:space="preserve"> (1..4)</w:t>
      </w:r>
      <w:r>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tab/>
      </w:r>
      <w:r w:rsidRPr="00D02B97">
        <w:rPr>
          <w:color w:val="993366"/>
        </w:rPr>
        <w:t>OPTIONAL</w:t>
      </w:r>
      <w:r>
        <w:t>,</w:t>
      </w:r>
    </w:p>
    <w:p w14:paraId="7E95A596" w14:textId="669627DA" w:rsidR="00D974A3" w:rsidRPr="00D02B97" w:rsidRDefault="00D974A3" w:rsidP="00CE00FD">
      <w:pPr>
        <w:pStyle w:val="PL"/>
        <w:rPr>
          <w:color w:val="808080"/>
        </w:rPr>
      </w:pPr>
      <w:r>
        <w:tab/>
      </w:r>
      <w:r w:rsidRPr="00D02B97">
        <w:rPr>
          <w:color w:val="808080"/>
        </w:rPr>
        <w:t>-- A list of paris of [cc-SetIndex; cc-IndexInOneCC-Set] (see 38.212, 38.213, section 7.3.1, 11.3)</w:t>
      </w:r>
    </w:p>
    <w:p w14:paraId="2983CAA3" w14:textId="53D9A79D" w:rsidR="00D974A3" w:rsidRPr="00D02B97" w:rsidRDefault="00D974A3" w:rsidP="00CE00FD">
      <w:pPr>
        <w:pStyle w:val="PL"/>
        <w:rPr>
          <w:color w:val="808080"/>
        </w:rPr>
      </w:pPr>
      <w:r>
        <w:tab/>
      </w:r>
      <w:r w:rsidRPr="00D02B97">
        <w:rPr>
          <w:color w:val="808080"/>
        </w:rPr>
        <w:t>-- FFS: Improve description. What is a “CC”? Where is a CC-Set defined? ...</w:t>
      </w:r>
    </w:p>
    <w:p w14:paraId="3BAE1DAB" w14:textId="247C4F0E" w:rsidR="008F4771" w:rsidRDefault="00D974A3" w:rsidP="00CE00FD">
      <w:pPr>
        <w:pStyle w:val="PL"/>
      </w:pPr>
      <w:r>
        <w:tab/>
        <w:t>srs-CC-SetIndexlist</w:t>
      </w:r>
      <w:r>
        <w:tab/>
      </w:r>
      <w:r>
        <w:tab/>
      </w:r>
      <w:r>
        <w:tab/>
      </w:r>
      <w:r>
        <w:tab/>
      </w:r>
      <w:r>
        <w:tab/>
      </w:r>
      <w:r>
        <w:tab/>
      </w:r>
      <w:r w:rsidRPr="00D02B97">
        <w:rPr>
          <w:color w:val="993366"/>
        </w:rPr>
        <w:t>SEQUENCE</w:t>
      </w:r>
      <w:r>
        <w:t xml:space="preserve"> (</w:t>
      </w:r>
      <w:r w:rsidRPr="00D02B97">
        <w:rPr>
          <w:color w:val="993366"/>
        </w:rPr>
        <w:t>SIZE</w:t>
      </w:r>
      <w:r>
        <w:t>(1..4))</w:t>
      </w:r>
      <w:r w:rsidRPr="00D02B97">
        <w:rPr>
          <w:color w:val="993366"/>
        </w:rPr>
        <w:t xml:space="preserve"> OF</w:t>
      </w:r>
      <w:r>
        <w:t xml:space="preserve"> </w:t>
      </w:r>
      <w:r w:rsidRPr="00D02B97">
        <w:rPr>
          <w:color w:val="993366"/>
        </w:rPr>
        <w:t>SEQUENCE</w:t>
      </w:r>
      <w:r>
        <w:t xml:space="preserve"> {</w:t>
      </w:r>
    </w:p>
    <w:p w14:paraId="65516C9B" w14:textId="692DE93D" w:rsidR="00D974A3" w:rsidRPr="00D02B97" w:rsidRDefault="00D974A3" w:rsidP="00CE00FD">
      <w:pPr>
        <w:pStyle w:val="PL"/>
        <w:rPr>
          <w:color w:val="808080"/>
        </w:rPr>
      </w:pPr>
      <w:r>
        <w:tab/>
      </w:r>
      <w:r>
        <w:tab/>
      </w:r>
      <w:r w:rsidRPr="00D02B97">
        <w:rPr>
          <w:color w:val="808080"/>
        </w:rPr>
        <w:t xml:space="preserve">-- Indicates the CC set index for Type A associated </w:t>
      </w:r>
      <w:r w:rsidR="005C6528" w:rsidRPr="00D02B97">
        <w:rPr>
          <w:color w:val="808080"/>
        </w:rPr>
        <w:t>(see 38.212, 38.213, section 7.3.1, 11.3)</w:t>
      </w:r>
    </w:p>
    <w:p w14:paraId="6463C123" w14:textId="094C2830" w:rsidR="00D974A3" w:rsidRDefault="00D974A3" w:rsidP="00CE00FD">
      <w:pPr>
        <w:pStyle w:val="PL"/>
      </w:pPr>
      <w:r>
        <w:tab/>
      </w:r>
      <w:r>
        <w:tab/>
        <w:t>cc-SetIndex</w:t>
      </w:r>
      <w:r>
        <w:tab/>
      </w:r>
      <w:r>
        <w:tab/>
      </w:r>
      <w:r>
        <w:tab/>
      </w:r>
      <w:r w:rsidR="005C6528">
        <w:tab/>
      </w:r>
      <w:r w:rsidR="005C6528">
        <w:tab/>
      </w:r>
      <w:r w:rsidR="005C6528">
        <w:tab/>
      </w:r>
      <w:r w:rsidR="005C6528">
        <w:tab/>
      </w:r>
      <w:r w:rsidR="005C6528">
        <w:tab/>
      </w:r>
      <w:r w:rsidRPr="00D02B97">
        <w:rPr>
          <w:color w:val="993366"/>
        </w:rPr>
        <w:t>INTEGER</w:t>
      </w:r>
      <w:r>
        <w:t xml:space="preserve"> (0..3)</w:t>
      </w:r>
      <w:r>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Pr="00D02B97">
        <w:rPr>
          <w:color w:val="993366"/>
        </w:rPr>
        <w:t>OPTIONAL</w:t>
      </w:r>
      <w:r>
        <w:t>,</w:t>
      </w:r>
    </w:p>
    <w:p w14:paraId="5EDCCC1B" w14:textId="1DF74C3C" w:rsidR="00D974A3" w:rsidRPr="00D02B97" w:rsidRDefault="00D974A3" w:rsidP="00CE00FD">
      <w:pPr>
        <w:pStyle w:val="PL"/>
        <w:rPr>
          <w:color w:val="808080"/>
        </w:rPr>
      </w:pPr>
      <w:r>
        <w:tab/>
      </w:r>
      <w:r>
        <w:tab/>
      </w:r>
      <w:r w:rsidRPr="00D02B97">
        <w:rPr>
          <w:color w:val="808080"/>
        </w:rPr>
        <w:t>-- Indicates the CC index in one CC set for Type A</w:t>
      </w:r>
      <w:r w:rsidR="005C6528" w:rsidRPr="00D02B97">
        <w:rPr>
          <w:color w:val="808080"/>
        </w:rPr>
        <w:t xml:space="preserve"> (see 38.212, 38.213, section 7.3.1, 11.3)</w:t>
      </w:r>
    </w:p>
    <w:p w14:paraId="2BE085E9" w14:textId="75DFDB67" w:rsidR="00D974A3" w:rsidRDefault="00D974A3" w:rsidP="00CE00FD">
      <w:pPr>
        <w:pStyle w:val="PL"/>
      </w:pPr>
      <w:r>
        <w:tab/>
      </w:r>
      <w:r>
        <w:tab/>
        <w:t>cc-IndexInOneCC-Set</w:t>
      </w:r>
      <w:r>
        <w:tab/>
      </w:r>
      <w:r>
        <w:tab/>
      </w:r>
      <w:r w:rsidR="005C6528">
        <w:tab/>
      </w:r>
      <w:r w:rsidR="005C6528">
        <w:tab/>
      </w:r>
      <w:r w:rsidR="005C6528">
        <w:tab/>
      </w:r>
      <w:r w:rsidR="005C6528">
        <w:tab/>
      </w:r>
      <w:r w:rsidR="005C6528" w:rsidRPr="00D02B97">
        <w:rPr>
          <w:color w:val="993366"/>
        </w:rPr>
        <w:t>INTEGER</w:t>
      </w:r>
      <w:r w:rsidR="005C6528">
        <w:t xml:space="preserve"> (0..7)</w:t>
      </w:r>
      <w:r w:rsidR="005C6528">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5C6528" w:rsidRPr="00D02B97">
        <w:rPr>
          <w:color w:val="993366"/>
        </w:rPr>
        <w:t>OPTIONAL</w:t>
      </w:r>
    </w:p>
    <w:p w14:paraId="494C2882" w14:textId="1899F704" w:rsidR="00D974A3" w:rsidRDefault="00D974A3" w:rsidP="00CE00FD">
      <w:pPr>
        <w:pStyle w:val="PL"/>
      </w:pPr>
      <w:r>
        <w:tab/>
      </w:r>
      <w:r w:rsidR="00A569FF">
        <w:t>}</w:t>
      </w:r>
    </w:p>
    <w:p w14:paraId="0533A52E" w14:textId="23E5A315" w:rsidR="005467D1" w:rsidRPr="00000A61" w:rsidRDefault="005467D1" w:rsidP="00CE00FD">
      <w:pPr>
        <w:pStyle w:val="PL"/>
      </w:pPr>
      <w:r>
        <w:t>}</w:t>
      </w:r>
    </w:p>
    <w:p w14:paraId="3E40CB46" w14:textId="77777777" w:rsidR="00BB6BE9" w:rsidRPr="00000A61" w:rsidRDefault="00BB6BE9" w:rsidP="00CE00FD">
      <w:pPr>
        <w:pStyle w:val="PL"/>
      </w:pPr>
    </w:p>
    <w:p w14:paraId="56C3251A" w14:textId="77777777" w:rsidR="00BB6BE9" w:rsidRPr="00D02B97" w:rsidRDefault="00BB6BE9" w:rsidP="00CE00FD">
      <w:pPr>
        <w:pStyle w:val="PL"/>
        <w:rPr>
          <w:color w:val="808080"/>
        </w:rPr>
      </w:pPr>
      <w:r w:rsidRPr="00D02B97">
        <w:rPr>
          <w:color w:val="808080"/>
        </w:rPr>
        <w:t>-- TAG-SRS-CONFIG-STOP</w:t>
      </w:r>
    </w:p>
    <w:p w14:paraId="17734D22" w14:textId="77777777" w:rsidR="00BB6BE9" w:rsidRPr="00D02B97" w:rsidRDefault="00BB6BE9" w:rsidP="00CE00FD">
      <w:pPr>
        <w:pStyle w:val="PL"/>
        <w:rPr>
          <w:color w:val="808080"/>
        </w:rPr>
      </w:pPr>
      <w:r w:rsidRPr="00D02B97">
        <w:rPr>
          <w:color w:val="808080"/>
        </w:rPr>
        <w:t>-- ASN1STOP</w:t>
      </w:r>
    </w:p>
    <w:p w14:paraId="3187FB65" w14:textId="6EAE8667" w:rsidR="00F67409" w:rsidRDefault="00F67409" w:rsidP="00BB6BE9">
      <w:pPr>
        <w:pStyle w:val="Heading4"/>
      </w:pPr>
      <w:bookmarkStart w:id="539" w:name="_Toc501138333"/>
      <w:r w:rsidRPr="00000A61">
        <w:t>–</w:t>
      </w:r>
      <w:r>
        <w:tab/>
      </w:r>
      <w:r w:rsidRPr="00F67409">
        <w:rPr>
          <w:i/>
        </w:rPr>
        <w:t>SSB-Index</w:t>
      </w:r>
      <w:bookmarkEnd w:id="539"/>
    </w:p>
    <w:p w14:paraId="43F0CDE7" w14:textId="38E4A7DD" w:rsidR="00F67409" w:rsidRDefault="00F67409" w:rsidP="000B37A8">
      <w:r>
        <w:t xml:space="preserve">The IE </w:t>
      </w:r>
      <w:r w:rsidRPr="00F67409">
        <w:rPr>
          <w:i/>
        </w:rPr>
        <w:t>SSB-Index</w:t>
      </w:r>
      <w:r>
        <w:t xml:space="preserve"> identifies an SS-Block within an SS-Burst (FFS_CHECK: Is this correct?)</w:t>
      </w:r>
    </w:p>
    <w:p w14:paraId="6D30CF04" w14:textId="77777777" w:rsidR="00F67409" w:rsidRDefault="00F67409" w:rsidP="00F67409">
      <w:pPr>
        <w:pStyle w:val="TH"/>
      </w:pPr>
      <w:r w:rsidRPr="00F67409">
        <w:rPr>
          <w:i/>
        </w:rPr>
        <w:t>SSB-Index</w:t>
      </w:r>
      <w:r>
        <w:t xml:space="preserve"> information element</w:t>
      </w:r>
    </w:p>
    <w:p w14:paraId="0D81C364" w14:textId="77777777" w:rsidR="00F67409" w:rsidRPr="00D02B97" w:rsidRDefault="00F67409" w:rsidP="00CE00FD">
      <w:pPr>
        <w:pStyle w:val="PL"/>
        <w:rPr>
          <w:color w:val="808080"/>
        </w:rPr>
      </w:pPr>
      <w:r w:rsidRPr="00D02B97">
        <w:rPr>
          <w:color w:val="808080"/>
        </w:rPr>
        <w:t>-- ASN1START</w:t>
      </w:r>
    </w:p>
    <w:p w14:paraId="463197E3" w14:textId="6FF64474" w:rsidR="00F67409" w:rsidRPr="00D02B97" w:rsidRDefault="00F67409" w:rsidP="00CE00FD">
      <w:pPr>
        <w:pStyle w:val="PL"/>
        <w:rPr>
          <w:color w:val="808080"/>
        </w:rPr>
      </w:pPr>
      <w:r w:rsidRPr="00D02B97">
        <w:rPr>
          <w:color w:val="808080"/>
        </w:rPr>
        <w:t>-- TAG-SSB-INDEX-START</w:t>
      </w:r>
    </w:p>
    <w:p w14:paraId="779CC105" w14:textId="62CE8670" w:rsidR="00F67409" w:rsidRDefault="00F67409" w:rsidP="00CE00FD">
      <w:pPr>
        <w:pStyle w:val="PL"/>
      </w:pPr>
    </w:p>
    <w:p w14:paraId="28085C38" w14:textId="7E023799" w:rsidR="00F67409" w:rsidRPr="00000A61" w:rsidRDefault="00F67409" w:rsidP="00CE00FD">
      <w:pPr>
        <w:pStyle w:val="PL"/>
      </w:pPr>
      <w:r>
        <w:t>SSB-Index ::=</w:t>
      </w:r>
      <w:r>
        <w:tab/>
      </w:r>
      <w:r>
        <w:tab/>
      </w:r>
      <w:r>
        <w:tab/>
      </w:r>
      <w:r>
        <w:tab/>
      </w:r>
      <w:r>
        <w:tab/>
      </w:r>
      <w:r>
        <w:tab/>
      </w:r>
      <w:r>
        <w:tab/>
      </w:r>
      <w:r>
        <w:tab/>
      </w:r>
      <w:r w:rsidRPr="00D02B97">
        <w:rPr>
          <w:color w:val="993366"/>
        </w:rPr>
        <w:t>INTEGER</w:t>
      </w:r>
      <w:r>
        <w:t xml:space="preserve"> (0..63)</w:t>
      </w:r>
    </w:p>
    <w:p w14:paraId="0C8AC9C8" w14:textId="77777777" w:rsidR="00F67409" w:rsidRPr="00000A61" w:rsidRDefault="00F67409" w:rsidP="00CE00FD">
      <w:pPr>
        <w:pStyle w:val="PL"/>
      </w:pPr>
    </w:p>
    <w:p w14:paraId="436BB939" w14:textId="5478824C" w:rsidR="00F67409" w:rsidRPr="00D02B97" w:rsidRDefault="00F67409" w:rsidP="00CE00FD">
      <w:pPr>
        <w:pStyle w:val="PL"/>
        <w:rPr>
          <w:color w:val="808080"/>
        </w:rPr>
      </w:pPr>
      <w:r w:rsidRPr="00D02B97">
        <w:rPr>
          <w:color w:val="808080"/>
        </w:rPr>
        <w:t>-- TAG-SSB-INDEX-STOP</w:t>
      </w:r>
    </w:p>
    <w:p w14:paraId="586A1DBC" w14:textId="77777777" w:rsidR="00CE0FF8" w:rsidRPr="00D02B97" w:rsidRDefault="00CE0FF8" w:rsidP="00CE00FD">
      <w:pPr>
        <w:pStyle w:val="PL"/>
        <w:rPr>
          <w:rFonts w:eastAsia="MS Mincho"/>
          <w:color w:val="808080"/>
          <w:lang w:eastAsia="ja-JP"/>
        </w:rPr>
      </w:pPr>
      <w:r w:rsidRPr="00D02B97">
        <w:rPr>
          <w:rFonts w:eastAsia="Malgun Gothic"/>
          <w:color w:val="808080"/>
        </w:rPr>
        <w:t>-- ASN1STOP</w:t>
      </w:r>
    </w:p>
    <w:p w14:paraId="1E3C9986" w14:textId="77777777" w:rsidR="00BB6BE9" w:rsidRPr="00000A61" w:rsidRDefault="00BB6BE9" w:rsidP="00BB6BE9">
      <w:pPr>
        <w:pStyle w:val="Heading4"/>
        <w:rPr>
          <w:i/>
          <w:noProof/>
        </w:rPr>
      </w:pPr>
      <w:bookmarkStart w:id="540" w:name="_Toc501138334"/>
      <w:bookmarkStart w:id="541" w:name="_Toc500942760"/>
      <w:r w:rsidRPr="00000A61">
        <w:t>–</w:t>
      </w:r>
      <w:r w:rsidRPr="00000A61">
        <w:tab/>
      </w:r>
      <w:r w:rsidRPr="00000A61">
        <w:rPr>
          <w:i/>
        </w:rPr>
        <w:t>SubcarrierSpacing</w:t>
      </w:r>
      <w:bookmarkEnd w:id="540"/>
      <w:bookmarkEnd w:id="541"/>
    </w:p>
    <w:p w14:paraId="15DA7EBA" w14:textId="69BAEE83" w:rsidR="00BB6BE9" w:rsidRPr="00000A61" w:rsidRDefault="00BB6BE9" w:rsidP="00BB6BE9">
      <w:r w:rsidRPr="00000A61">
        <w:t xml:space="preserve">The </w:t>
      </w:r>
      <w:r w:rsidRPr="00000A61">
        <w:rPr>
          <w:i/>
        </w:rPr>
        <w:t xml:space="preserve">SubcarrierSpacing </w:t>
      </w:r>
      <w:r w:rsidRPr="00000A61">
        <w:t>IE determines the subcarrier spacing.</w:t>
      </w:r>
    </w:p>
    <w:p w14:paraId="7A3C5F43" w14:textId="77777777" w:rsidR="00BB6BE9" w:rsidRPr="00000A61" w:rsidRDefault="00BB6BE9" w:rsidP="00BB6BE9">
      <w:pPr>
        <w:pStyle w:val="TH"/>
      </w:pPr>
      <w:r w:rsidRPr="00000A61">
        <w:rPr>
          <w:i/>
        </w:rPr>
        <w:t xml:space="preserve">SubcarrierSpacing </w:t>
      </w:r>
      <w:r w:rsidRPr="00000A61">
        <w:t>information element</w:t>
      </w:r>
    </w:p>
    <w:p w14:paraId="791F884B" w14:textId="77777777" w:rsidR="00BB6BE9" w:rsidRPr="00D02B97" w:rsidRDefault="00BB6BE9" w:rsidP="00CE00FD">
      <w:pPr>
        <w:pStyle w:val="PL"/>
        <w:rPr>
          <w:color w:val="808080"/>
        </w:rPr>
      </w:pPr>
      <w:r w:rsidRPr="00D02B97">
        <w:rPr>
          <w:color w:val="808080"/>
        </w:rPr>
        <w:t>-- ASN1START</w:t>
      </w:r>
    </w:p>
    <w:p w14:paraId="49BCA84C" w14:textId="77777777" w:rsidR="00BB6BE9" w:rsidRPr="00D02B97" w:rsidRDefault="00BB6BE9" w:rsidP="00CE00FD">
      <w:pPr>
        <w:pStyle w:val="PL"/>
        <w:rPr>
          <w:color w:val="808080"/>
        </w:rPr>
      </w:pPr>
      <w:r w:rsidRPr="00D02B97">
        <w:rPr>
          <w:color w:val="808080"/>
        </w:rPr>
        <w:t>-- TAG-SUBCARRIER-SPACING-START</w:t>
      </w:r>
    </w:p>
    <w:p w14:paraId="6591399C" w14:textId="77777777" w:rsidR="00BB6BE9" w:rsidRPr="00000A61" w:rsidRDefault="00BB6BE9" w:rsidP="00CE00FD">
      <w:pPr>
        <w:pStyle w:val="PL"/>
      </w:pPr>
    </w:p>
    <w:p w14:paraId="0A7135C5" w14:textId="67F838F2" w:rsidR="00534D72" w:rsidRPr="00D02B97" w:rsidRDefault="00534D72" w:rsidP="00CE00FD">
      <w:pPr>
        <w:pStyle w:val="PL"/>
        <w:rPr>
          <w:color w:val="808080"/>
        </w:rPr>
      </w:pPr>
      <w:r w:rsidRPr="00D02B97">
        <w:rPr>
          <w:color w:val="808080"/>
        </w:rPr>
        <w:t>-- Check value range! Currently used for subcarrierSpacingCommon (SIB1, Msg2, Msg4</w:t>
      </w:r>
    </w:p>
    <w:p w14:paraId="34286E48" w14:textId="77777777" w:rsidR="00534D72" w:rsidRPr="00D02B97" w:rsidRDefault="00534D72" w:rsidP="00CE00FD">
      <w:pPr>
        <w:pStyle w:val="PL"/>
        <w:rPr>
          <w:color w:val="808080"/>
        </w:rPr>
      </w:pPr>
      <w:r w:rsidRPr="00D02B97">
        <w:rPr>
          <w:color w:val="808080"/>
        </w:rPr>
        <w:t xml:space="preserve">-- FFS: Replace this 2-bit field by a 1-bit field: ENUMERATED {sc1, sc2}. Then define that sc1 = 15 kHz and sc2 = 30 kHz </w:t>
      </w:r>
    </w:p>
    <w:p w14:paraId="0E1B7DFA" w14:textId="77777777" w:rsidR="00534D72" w:rsidRPr="00D02B97" w:rsidRDefault="00534D72" w:rsidP="00CE00FD">
      <w:pPr>
        <w:pStyle w:val="PL"/>
        <w:rPr>
          <w:color w:val="808080"/>
        </w:rPr>
      </w:pPr>
      <w:r w:rsidRPr="00D02B97">
        <w:rPr>
          <w:color w:val="808080"/>
        </w:rPr>
        <w:t>-- when carrier frequency &lt; 6 GHz and sc1 = 60 kHz and sc2 = 120 kHz when carrier frequency is &gt; 6GHz?</w:t>
      </w:r>
    </w:p>
    <w:p w14:paraId="5581A071" w14:textId="77777777" w:rsidR="00BB6BE9" w:rsidRPr="00000A61" w:rsidRDefault="00BB6BE9" w:rsidP="00CE00FD">
      <w:pPr>
        <w:pStyle w:val="PL"/>
      </w:pPr>
      <w:r w:rsidRPr="00000A61">
        <w:t xml:space="preserve">SubcarrierSpacing ::= </w:t>
      </w:r>
      <w:r w:rsidRPr="00000A61">
        <w:tab/>
      </w:r>
      <w:r w:rsidRPr="00000A61">
        <w:tab/>
      </w:r>
      <w:r w:rsidRPr="00000A61">
        <w:tab/>
      </w:r>
      <w:r w:rsidRPr="00000A61">
        <w:tab/>
      </w:r>
      <w:r w:rsidRPr="00000A61">
        <w:tab/>
      </w:r>
      <w:r w:rsidRPr="00D02B97">
        <w:rPr>
          <w:color w:val="993366"/>
        </w:rPr>
        <w:t>ENUMERATED</w:t>
      </w:r>
      <w:r w:rsidRPr="00000A61">
        <w:t xml:space="preserve"> {kHz15, kHz30, kHz60, kHz120}</w:t>
      </w:r>
    </w:p>
    <w:p w14:paraId="68F4EECF" w14:textId="77777777" w:rsidR="00BB6BE9" w:rsidRPr="00000A61" w:rsidRDefault="00BB6BE9" w:rsidP="00CE00FD">
      <w:pPr>
        <w:pStyle w:val="PL"/>
      </w:pPr>
    </w:p>
    <w:p w14:paraId="177A5A49" w14:textId="77777777" w:rsidR="00BB6BE9" w:rsidRPr="00D02B97" w:rsidRDefault="00BB6BE9" w:rsidP="00CE00FD">
      <w:pPr>
        <w:pStyle w:val="PL"/>
        <w:rPr>
          <w:color w:val="808080"/>
        </w:rPr>
      </w:pPr>
      <w:r w:rsidRPr="00D02B97">
        <w:rPr>
          <w:color w:val="808080"/>
        </w:rPr>
        <w:t xml:space="preserve">-- 15 or 30 kHz (&lt;6GHz), 120 and 240 kHz (&gt;6GHz). </w:t>
      </w:r>
    </w:p>
    <w:p w14:paraId="4BE66940" w14:textId="21A329A4" w:rsidR="00BB6BE9" w:rsidRPr="00000A61" w:rsidRDefault="00BB6BE9" w:rsidP="00CE00FD">
      <w:pPr>
        <w:pStyle w:val="PL"/>
      </w:pPr>
      <w:r w:rsidRPr="00000A61">
        <w:t xml:space="preserve">SubcarrierSpacingSSB ::= </w:t>
      </w:r>
      <w:r w:rsidRPr="00000A61">
        <w:tab/>
      </w:r>
      <w:r w:rsidRPr="00000A61">
        <w:tab/>
      </w:r>
      <w:r w:rsidRPr="00000A61">
        <w:tab/>
      </w:r>
      <w:r w:rsidRPr="00000A61">
        <w:tab/>
      </w:r>
      <w:r w:rsidRPr="00D02B97">
        <w:rPr>
          <w:color w:val="993366"/>
        </w:rPr>
        <w:t>ENUMERATED</w:t>
      </w:r>
      <w:r w:rsidRPr="00000A61">
        <w:t xml:space="preserve"> {kHz15, kHz30, kHz120, kHz240</w:t>
      </w:r>
      <w:r w:rsidR="00D961B3">
        <w:t>}</w:t>
      </w:r>
    </w:p>
    <w:p w14:paraId="6160A812" w14:textId="77777777" w:rsidR="00BB6BE9" w:rsidRPr="00000A61" w:rsidRDefault="00BB6BE9" w:rsidP="00CE00FD">
      <w:pPr>
        <w:pStyle w:val="PL"/>
      </w:pPr>
    </w:p>
    <w:p w14:paraId="3A860CB5" w14:textId="1CE8DB94" w:rsidR="000E2BBF" w:rsidRPr="00D02B97" w:rsidRDefault="000E2BBF" w:rsidP="00CE00FD">
      <w:pPr>
        <w:pStyle w:val="PL"/>
        <w:rPr>
          <w:color w:val="808080"/>
        </w:rPr>
      </w:pPr>
      <w:r w:rsidRPr="00D02B97">
        <w:rPr>
          <w:color w:val="808080"/>
        </w:rPr>
        <w:t>-- FFS</w:t>
      </w:r>
      <w:r w:rsidR="007C765F" w:rsidRPr="00D02B97">
        <w:rPr>
          <w:color w:val="808080"/>
        </w:rPr>
        <w:t>_CHECK</w:t>
      </w:r>
      <w:r w:rsidRPr="00D02B97">
        <w:rPr>
          <w:color w:val="808080"/>
        </w:rPr>
        <w:t>: Can probably be removed since PRACH Msg1 uses the SubcarrierSpacing values above.</w:t>
      </w:r>
    </w:p>
    <w:p w14:paraId="541CA2FD" w14:textId="76FF55AF" w:rsidR="00BB6BE9" w:rsidRPr="00000A61" w:rsidRDefault="00BB6BE9" w:rsidP="00CE00FD">
      <w:pPr>
        <w:pStyle w:val="PL"/>
      </w:pPr>
      <w:r w:rsidRPr="00000A61">
        <w:t xml:space="preserve">SubcarrierSpacingRACH ::= </w:t>
      </w:r>
      <w:r w:rsidRPr="00000A61">
        <w:tab/>
      </w:r>
      <w:r w:rsidRPr="00000A61">
        <w:tab/>
      </w:r>
      <w:r w:rsidRPr="00000A61">
        <w:tab/>
      </w:r>
      <w:r w:rsidRPr="00000A61">
        <w:tab/>
      </w:r>
      <w:r w:rsidR="00A74C72">
        <w:t>ENUMERATED {ffsTypeAndValue}</w:t>
      </w:r>
    </w:p>
    <w:p w14:paraId="69A5A5B0" w14:textId="77777777" w:rsidR="00BB6BE9" w:rsidRPr="00000A61" w:rsidRDefault="00BB6BE9" w:rsidP="00CE00FD">
      <w:pPr>
        <w:pStyle w:val="PL"/>
      </w:pPr>
    </w:p>
    <w:p w14:paraId="12D252B7" w14:textId="77777777" w:rsidR="00BB6BE9" w:rsidRPr="00D02B97" w:rsidRDefault="00BB6BE9" w:rsidP="00CE00FD">
      <w:pPr>
        <w:pStyle w:val="PL"/>
        <w:rPr>
          <w:color w:val="808080"/>
        </w:rPr>
      </w:pPr>
      <w:r w:rsidRPr="00D02B97">
        <w:rPr>
          <w:color w:val="808080"/>
        </w:rPr>
        <w:t>-- TAG-SUBCARRIER-SPACING-STOP</w:t>
      </w:r>
    </w:p>
    <w:p w14:paraId="29BC0109" w14:textId="77777777" w:rsidR="00BB6BE9" w:rsidRPr="00D02B97" w:rsidRDefault="00BB6BE9" w:rsidP="00CE00FD">
      <w:pPr>
        <w:pStyle w:val="PL"/>
        <w:rPr>
          <w:color w:val="808080"/>
        </w:rPr>
      </w:pPr>
      <w:r w:rsidRPr="00D02B97">
        <w:rPr>
          <w:color w:val="808080"/>
        </w:rPr>
        <w:t>-- ASN1STOP</w:t>
      </w:r>
    </w:p>
    <w:p w14:paraId="6F8027B2" w14:textId="14E5EDC7" w:rsidR="00546C58" w:rsidRPr="00000A61" w:rsidRDefault="00546C58" w:rsidP="00546C58">
      <w:pPr>
        <w:pStyle w:val="Heading4"/>
        <w:rPr>
          <w:i/>
          <w:noProof/>
        </w:rPr>
      </w:pPr>
      <w:bookmarkStart w:id="542" w:name="_Toc501138335"/>
      <w:bookmarkStart w:id="543" w:name="_Toc491180911"/>
      <w:bookmarkEnd w:id="96"/>
      <w:r w:rsidRPr="00000A61">
        <w:t>–</w:t>
      </w:r>
      <w:r w:rsidRPr="00000A61">
        <w:tab/>
      </w:r>
      <w:r w:rsidRPr="00546C58">
        <w:rPr>
          <w:i/>
        </w:rPr>
        <w:t>TDD-UL-DL-Config</w:t>
      </w:r>
      <w:bookmarkEnd w:id="542"/>
    </w:p>
    <w:p w14:paraId="227FCCB4" w14:textId="10598598" w:rsidR="00546C58" w:rsidRPr="00000A61" w:rsidRDefault="00546C58" w:rsidP="00546C58">
      <w:r w:rsidRPr="00000A61">
        <w:t xml:space="preserve">The </w:t>
      </w:r>
      <w:r w:rsidRPr="00546C58">
        <w:rPr>
          <w:i/>
        </w:rPr>
        <w:t>TDD-UL-DL-Config</w:t>
      </w:r>
      <w:r w:rsidRPr="00000A61">
        <w:rPr>
          <w:i/>
        </w:rPr>
        <w:t xml:space="preserve"> </w:t>
      </w:r>
      <w:r w:rsidRPr="00000A61">
        <w:t>IE</w:t>
      </w:r>
      <w:r>
        <w:t>s</w:t>
      </w:r>
      <w:r w:rsidRPr="00000A61">
        <w:t xml:space="preserve"> determines the </w:t>
      </w:r>
      <w:r>
        <w:t>Uplink/Downlink TDD configuration. There are both, UE- and cell specific IEs.</w:t>
      </w:r>
    </w:p>
    <w:p w14:paraId="1BDCE4BE" w14:textId="426970B9" w:rsidR="00546C58" w:rsidRPr="00000A61" w:rsidRDefault="00546C58" w:rsidP="00546C58">
      <w:pPr>
        <w:pStyle w:val="TH"/>
      </w:pPr>
      <w:r w:rsidRPr="00546C58">
        <w:rPr>
          <w:i/>
        </w:rPr>
        <w:t>TDD-UL-DL-Config</w:t>
      </w:r>
      <w:r>
        <w:rPr>
          <w:i/>
        </w:rPr>
        <w:t xml:space="preserve"> </w:t>
      </w:r>
      <w:r w:rsidRPr="00000A61">
        <w:t>information element</w:t>
      </w:r>
    </w:p>
    <w:p w14:paraId="27493604" w14:textId="77777777" w:rsidR="00A524DA" w:rsidRPr="00D02B97" w:rsidRDefault="00A524DA" w:rsidP="00CE00FD">
      <w:pPr>
        <w:pStyle w:val="PL"/>
        <w:rPr>
          <w:color w:val="808080"/>
        </w:rPr>
      </w:pPr>
      <w:r w:rsidRPr="00D02B97">
        <w:rPr>
          <w:color w:val="808080"/>
        </w:rPr>
        <w:t>-- ASN1START</w:t>
      </w:r>
    </w:p>
    <w:p w14:paraId="3EA9F86B" w14:textId="1113CEE1" w:rsidR="00A524DA" w:rsidRPr="00D02B97" w:rsidRDefault="00A524DA" w:rsidP="00CE00FD">
      <w:pPr>
        <w:pStyle w:val="PL"/>
        <w:rPr>
          <w:color w:val="808080"/>
        </w:rPr>
      </w:pPr>
      <w:r w:rsidRPr="00D02B97">
        <w:rPr>
          <w:color w:val="808080"/>
        </w:rPr>
        <w:t>-- TAG-TDD-UL-DL-CONFIG-START</w:t>
      </w:r>
    </w:p>
    <w:p w14:paraId="38E08A1A" w14:textId="77777777" w:rsidR="00A524DA" w:rsidRDefault="00A524DA" w:rsidP="00CE00FD">
      <w:pPr>
        <w:pStyle w:val="PL"/>
      </w:pPr>
    </w:p>
    <w:p w14:paraId="119F8473" w14:textId="18561051" w:rsidR="00A524DA" w:rsidRPr="00000A61" w:rsidRDefault="00A524DA" w:rsidP="00CE00FD">
      <w:pPr>
        <w:pStyle w:val="PL"/>
      </w:pPr>
      <w:r>
        <w:t>TDD-UL-DL-ConfigCommon ::=</w:t>
      </w:r>
      <w:r>
        <w:tab/>
      </w:r>
      <w:r>
        <w:tab/>
      </w:r>
      <w:r>
        <w:tab/>
      </w:r>
      <w:r>
        <w:tab/>
      </w:r>
      <w:r w:rsidRPr="00D02B97">
        <w:rPr>
          <w:color w:val="993366"/>
        </w:rPr>
        <w:t>SEQUENCE</w:t>
      </w:r>
      <w:r w:rsidRPr="00000A61">
        <w:t xml:space="preserve"> {</w:t>
      </w:r>
    </w:p>
    <w:p w14:paraId="0767105B" w14:textId="77777777" w:rsidR="00E951C4" w:rsidRPr="00D02B97" w:rsidRDefault="00A524DA" w:rsidP="00CE00FD">
      <w:pPr>
        <w:pStyle w:val="PL"/>
        <w:rPr>
          <w:color w:val="808080"/>
        </w:rPr>
      </w:pPr>
      <w:r>
        <w:tab/>
      </w:r>
      <w:r w:rsidRPr="00D02B97">
        <w:rPr>
          <w:color w:val="808080"/>
        </w:rPr>
        <w:t xml:space="preserve">-- Reference SCS </w:t>
      </w:r>
      <w:r w:rsidR="00E951C4" w:rsidRPr="00D02B97">
        <w:rPr>
          <w:color w:val="808080"/>
        </w:rPr>
        <w:t>used to determine the time domain boundaries in the UL-DL pattern which must be common across all subcarrier specific</w:t>
      </w:r>
    </w:p>
    <w:p w14:paraId="43C289BC" w14:textId="5F09113D" w:rsidR="00A524DA" w:rsidRPr="00D02B97" w:rsidRDefault="00E951C4" w:rsidP="00CE00FD">
      <w:pPr>
        <w:pStyle w:val="PL"/>
        <w:rPr>
          <w:color w:val="808080"/>
        </w:rPr>
      </w:pPr>
      <w:r>
        <w:tab/>
      </w:r>
      <w:r w:rsidRPr="00D02B97">
        <w:rPr>
          <w:color w:val="808080"/>
        </w:rPr>
        <w:t xml:space="preserve">-- virutal carriers, i.e., independent of the actual subcarrier spacing using for data transmission. </w:t>
      </w:r>
    </w:p>
    <w:p w14:paraId="701CBD73" w14:textId="02D303AE" w:rsidR="00A524DA" w:rsidRPr="00D02B97" w:rsidRDefault="00A524DA" w:rsidP="00CE00FD">
      <w:pPr>
        <w:pStyle w:val="PL"/>
        <w:rPr>
          <w:color w:val="808080"/>
        </w:rPr>
      </w:pPr>
      <w:r>
        <w:tab/>
      </w:r>
      <w:r w:rsidRPr="00D02B97">
        <w:rPr>
          <w:color w:val="808080"/>
        </w:rPr>
        <w:t>-- Corresponds to L1 parameter 'reference-SCS' (see 38.211, section FFS_Section)</w:t>
      </w:r>
    </w:p>
    <w:p w14:paraId="202EF2ED" w14:textId="77777777" w:rsidR="00A524DA" w:rsidRDefault="00A524DA" w:rsidP="00CE00FD">
      <w:pPr>
        <w:pStyle w:val="PL"/>
      </w:pPr>
      <w:r>
        <w:tab/>
        <w:t>refereceSubcarrierSpacing</w:t>
      </w:r>
      <w:r>
        <w:tab/>
      </w:r>
      <w:r>
        <w:tab/>
      </w:r>
      <w:r>
        <w:tab/>
        <w:t>SubcarrierSpacing</w:t>
      </w:r>
      <w:r>
        <w:tab/>
      </w:r>
      <w:r>
        <w:tab/>
      </w:r>
      <w:r>
        <w:tab/>
      </w:r>
      <w:r w:rsidRPr="00D02B97">
        <w:rPr>
          <w:color w:val="993366"/>
        </w:rPr>
        <w:t>OPTIONAL</w:t>
      </w:r>
      <w:r>
        <w:t>,</w:t>
      </w:r>
    </w:p>
    <w:p w14:paraId="53D2C66E" w14:textId="77777777" w:rsidR="00A524DA" w:rsidRPr="00D02B97" w:rsidRDefault="00A524DA" w:rsidP="00CE00FD">
      <w:pPr>
        <w:pStyle w:val="PL"/>
        <w:rPr>
          <w:color w:val="808080"/>
        </w:rPr>
      </w:pPr>
      <w:r>
        <w:tab/>
      </w:r>
      <w:r w:rsidRPr="00D02B97">
        <w:rPr>
          <w:color w:val="808080"/>
        </w:rPr>
        <w:t>-- Periodicity of the DL-UL pattern. Corresponds to L1 parameter 'DL-UL-transmission-periodicity' (see 38.211, section FFS_Section)</w:t>
      </w:r>
    </w:p>
    <w:p w14:paraId="2994773E" w14:textId="2936D434" w:rsidR="00A524DA" w:rsidRDefault="00A524DA" w:rsidP="00CE00FD">
      <w:pPr>
        <w:pStyle w:val="PL"/>
      </w:pPr>
      <w:r>
        <w:tab/>
        <w:t>dl-UL-Transmissio</w:t>
      </w:r>
      <w:r w:rsidR="00937AAB">
        <w:t>nPeriodicity</w:t>
      </w:r>
      <w:r w:rsidR="00937AAB">
        <w:tab/>
      </w:r>
      <w:r w:rsidR="00937AAB">
        <w:tab/>
      </w:r>
      <w:r w:rsidR="00937AAB" w:rsidRPr="00D02B97">
        <w:rPr>
          <w:color w:val="993366"/>
        </w:rPr>
        <w:t>ENUMERATED</w:t>
      </w:r>
      <w:r w:rsidR="00937AAB">
        <w:t xml:space="preserve"> {ms0p</w:t>
      </w:r>
      <w:r>
        <w:t xml:space="preserve">5, </w:t>
      </w:r>
      <w:r w:rsidR="00937AAB">
        <w:t xml:space="preserve">ms0p625, </w:t>
      </w:r>
      <w:r>
        <w:t xml:space="preserve">ms1, </w:t>
      </w:r>
      <w:r w:rsidR="00937AAB">
        <w:t xml:space="preserve">ms1p25, </w:t>
      </w:r>
      <w:r>
        <w:t xml:space="preserve">ms2, </w:t>
      </w:r>
      <w:r w:rsidR="00937AAB">
        <w:t xml:space="preserve">ms2p5, </w:t>
      </w:r>
      <w:r>
        <w:t>ms5, ms10}</w:t>
      </w:r>
      <w:r>
        <w:tab/>
      </w:r>
      <w:r>
        <w:tab/>
      </w:r>
      <w:r>
        <w:tab/>
      </w:r>
      <w:r>
        <w:tab/>
      </w:r>
      <w:r>
        <w:tab/>
      </w:r>
      <w:r w:rsidR="00937AAB">
        <w:tab/>
      </w:r>
      <w:r w:rsidRPr="00D02B97">
        <w:rPr>
          <w:color w:val="993366"/>
        </w:rPr>
        <w:t>OPTIONAL</w:t>
      </w:r>
      <w:r>
        <w:t>,</w:t>
      </w:r>
    </w:p>
    <w:p w14:paraId="58ACE676" w14:textId="5FDFD8FE" w:rsidR="00A524DA" w:rsidRPr="00000A61" w:rsidRDefault="00A524DA" w:rsidP="00CE00FD">
      <w:pPr>
        <w:pStyle w:val="PL"/>
      </w:pPr>
    </w:p>
    <w:p w14:paraId="6DEF52CA" w14:textId="77777777" w:rsidR="00A524DA" w:rsidRPr="00D02B97" w:rsidRDefault="00A524DA" w:rsidP="00CE00FD">
      <w:pPr>
        <w:pStyle w:val="PL"/>
        <w:rPr>
          <w:color w:val="808080"/>
        </w:rPr>
      </w:pPr>
      <w:r>
        <w:tab/>
      </w:r>
      <w:r w:rsidRPr="00D02B97">
        <w:rPr>
          <w:color w:val="808080"/>
        </w:rPr>
        <w:t xml:space="preserve">-- Number of consecutive full DL slots at the beginning of each DL-UL pattern. </w:t>
      </w:r>
    </w:p>
    <w:p w14:paraId="6DA08AED" w14:textId="77777777" w:rsidR="00A524DA" w:rsidRPr="00D02B97" w:rsidRDefault="00A524DA" w:rsidP="00CE00FD">
      <w:pPr>
        <w:pStyle w:val="PL"/>
        <w:rPr>
          <w:color w:val="808080"/>
        </w:rPr>
      </w:pPr>
      <w:r>
        <w:tab/>
      </w:r>
      <w:r w:rsidRPr="00D02B97">
        <w:rPr>
          <w:color w:val="808080"/>
        </w:rPr>
        <w:t>-- Corresponds to L1 parameter 'number-of-DL-slots' (see 38.211, section FFS_Section)</w:t>
      </w:r>
    </w:p>
    <w:p w14:paraId="2DCBE142"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04D7BD9E" w14:textId="4ABD7A7C" w:rsidR="00A524DA" w:rsidRDefault="00A524DA" w:rsidP="00CE00FD">
      <w:pPr>
        <w:pStyle w:val="PL"/>
      </w:pPr>
      <w:r>
        <w:tab/>
        <w:t>nrofDownlinkSlots</w:t>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AA1B456" w14:textId="774A9F8C" w:rsidR="00A524DA" w:rsidRPr="00000A61" w:rsidRDefault="00A524DA" w:rsidP="00CE00FD">
      <w:pPr>
        <w:pStyle w:val="PL"/>
      </w:pPr>
    </w:p>
    <w:p w14:paraId="255E2FCB" w14:textId="77777777" w:rsidR="00A524DA" w:rsidRPr="00D02B97" w:rsidRDefault="00A524DA" w:rsidP="00CE00FD">
      <w:pPr>
        <w:pStyle w:val="PL"/>
        <w:rPr>
          <w:color w:val="808080"/>
        </w:rPr>
      </w:pPr>
      <w:r>
        <w:tab/>
      </w:r>
      <w:r w:rsidRPr="00D02B97">
        <w:rPr>
          <w:color w:val="808080"/>
        </w:rPr>
        <w:t xml:space="preserve">-- Number of consecutive DL symbols in the beginning of the slot following the last full DL slot (as derived from nrofDownlinkSlots). </w:t>
      </w:r>
    </w:p>
    <w:p w14:paraId="46268152" w14:textId="77777777" w:rsidR="00A524DA" w:rsidRPr="00D02B97" w:rsidRDefault="00A524DA" w:rsidP="00CE00FD">
      <w:pPr>
        <w:pStyle w:val="PL"/>
        <w:rPr>
          <w:color w:val="808080"/>
        </w:rPr>
      </w:pPr>
      <w:r>
        <w:tab/>
      </w:r>
      <w:r w:rsidRPr="00D02B97">
        <w:rPr>
          <w:color w:val="808080"/>
        </w:rPr>
        <w:t>-- Corresponds to L1 parameter 'number-of-DL-symbols-common' (see 38.211, section FFS_Section).</w:t>
      </w:r>
    </w:p>
    <w:p w14:paraId="3579A081" w14:textId="7BB0BB37" w:rsidR="00A524DA" w:rsidRDefault="00A524DA" w:rsidP="00CE00FD">
      <w:pPr>
        <w:pStyle w:val="PL"/>
      </w:pPr>
      <w:r>
        <w:tab/>
        <w:t>nrofDownlinkSymbols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r>
        <w:t>,</w:t>
      </w:r>
    </w:p>
    <w:p w14:paraId="54CF31AF" w14:textId="77777777" w:rsidR="00A524DA" w:rsidRDefault="00A524DA" w:rsidP="00CE00FD">
      <w:pPr>
        <w:pStyle w:val="PL"/>
      </w:pPr>
      <w:r>
        <w:tab/>
      </w:r>
    </w:p>
    <w:p w14:paraId="26008D67" w14:textId="77777777" w:rsidR="00A524DA" w:rsidRPr="00D02B97" w:rsidRDefault="00A524DA" w:rsidP="00CE00FD">
      <w:pPr>
        <w:pStyle w:val="PL"/>
        <w:rPr>
          <w:color w:val="808080"/>
        </w:rPr>
      </w:pPr>
      <w:r>
        <w:tab/>
      </w:r>
      <w:r w:rsidRPr="00D02B97">
        <w:rPr>
          <w:color w:val="808080"/>
        </w:rPr>
        <w:t xml:space="preserve">-- Number of consecutive full UL slots at the end of each DL-UL pattern. </w:t>
      </w:r>
    </w:p>
    <w:p w14:paraId="589F1066" w14:textId="77777777" w:rsidR="00A524DA" w:rsidRPr="00D02B97" w:rsidRDefault="00A524DA" w:rsidP="00CE00FD">
      <w:pPr>
        <w:pStyle w:val="PL"/>
        <w:rPr>
          <w:color w:val="808080"/>
        </w:rPr>
      </w:pPr>
      <w:r>
        <w:tab/>
      </w:r>
      <w:r w:rsidRPr="00D02B97">
        <w:rPr>
          <w:color w:val="808080"/>
        </w:rPr>
        <w:t>-- Corresponds to L1 parameter 'number-of-UL-slots' (see 38.211, section FFS_Section)</w:t>
      </w:r>
    </w:p>
    <w:p w14:paraId="2E9B9A8B"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2396AA52" w14:textId="6E44BFE0" w:rsidR="00A524DA" w:rsidRDefault="00A524DA" w:rsidP="00CE00FD">
      <w:pPr>
        <w:pStyle w:val="PL"/>
      </w:pPr>
      <w:r>
        <w:tab/>
        <w:t>nrofUplinkSlots</w:t>
      </w:r>
      <w:r>
        <w:tab/>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05241FA" w14:textId="77777777" w:rsidR="00A524DA" w:rsidRDefault="00A524DA" w:rsidP="00CE00FD">
      <w:pPr>
        <w:pStyle w:val="PL"/>
      </w:pPr>
      <w:r>
        <w:tab/>
      </w:r>
    </w:p>
    <w:p w14:paraId="4CAB70A9" w14:textId="77777777" w:rsidR="00A524DA" w:rsidRPr="00D02B97" w:rsidRDefault="00A524DA" w:rsidP="00CE00FD">
      <w:pPr>
        <w:pStyle w:val="PL"/>
        <w:rPr>
          <w:color w:val="808080"/>
        </w:rPr>
      </w:pPr>
      <w:r>
        <w:tab/>
      </w:r>
      <w:r w:rsidRPr="00D02B97">
        <w:rPr>
          <w:color w:val="808080"/>
        </w:rPr>
        <w:t>-- Number of consecutive UL symbols in the end of the slot preceding the first full UL slot (as derived from nrofUplinkSlots).</w:t>
      </w:r>
    </w:p>
    <w:p w14:paraId="73D226AD" w14:textId="77777777" w:rsidR="00A524DA" w:rsidRPr="00D02B97" w:rsidRDefault="00A524DA" w:rsidP="00CE00FD">
      <w:pPr>
        <w:pStyle w:val="PL"/>
        <w:rPr>
          <w:color w:val="808080"/>
        </w:rPr>
      </w:pPr>
      <w:r>
        <w:tab/>
      </w:r>
      <w:r w:rsidRPr="00D02B97">
        <w:rPr>
          <w:color w:val="808080"/>
        </w:rPr>
        <w:t>-- Corresponds to L1 parameter 'number-of-UL-symbols-common' (see 38.211, section FFS_Section)</w:t>
      </w:r>
    </w:p>
    <w:p w14:paraId="08C70BDF" w14:textId="74BCC65E" w:rsidR="00A524DA" w:rsidRDefault="00A524DA" w:rsidP="00CE00FD">
      <w:pPr>
        <w:pStyle w:val="PL"/>
      </w:pPr>
      <w:r>
        <w:tab/>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p>
    <w:p w14:paraId="35564D1A" w14:textId="41A7536B" w:rsidR="00A524DA" w:rsidRDefault="00A524DA" w:rsidP="00CE00FD">
      <w:pPr>
        <w:pStyle w:val="PL"/>
      </w:pPr>
      <w:r>
        <w:t>}</w:t>
      </w:r>
    </w:p>
    <w:p w14:paraId="006182FF" w14:textId="59C16C80" w:rsidR="00A524DA" w:rsidRDefault="00A524DA" w:rsidP="00CE00FD">
      <w:pPr>
        <w:pStyle w:val="PL"/>
      </w:pPr>
    </w:p>
    <w:p w14:paraId="6C6C50ED" w14:textId="4263BC4A" w:rsidR="004B3E02" w:rsidRDefault="004B3E02" w:rsidP="00CE00FD">
      <w:pPr>
        <w:pStyle w:val="PL"/>
      </w:pPr>
      <w:r w:rsidRPr="006971A8">
        <w:t>TDD-UL-DL-Config ::=</w:t>
      </w:r>
      <w:r w:rsidRPr="006971A8">
        <w:tab/>
      </w:r>
      <w:r w:rsidRPr="006971A8">
        <w:tab/>
      </w:r>
      <w:r w:rsidRPr="006971A8">
        <w:tab/>
      </w:r>
      <w:r w:rsidRPr="006971A8">
        <w:tab/>
      </w:r>
      <w:r w:rsidRPr="006971A8">
        <w:tab/>
      </w:r>
      <w:r w:rsidRPr="00D02B97">
        <w:rPr>
          <w:color w:val="993366"/>
        </w:rPr>
        <w:t>SEQUENCE</w:t>
      </w:r>
      <w:r w:rsidRPr="00000A61">
        <w:t xml:space="preserve"> {</w:t>
      </w:r>
    </w:p>
    <w:p w14:paraId="1B97B653" w14:textId="77777777" w:rsidR="004B3E02" w:rsidRPr="00D02B97" w:rsidRDefault="004B3E02" w:rsidP="00CE00FD">
      <w:pPr>
        <w:pStyle w:val="PL"/>
        <w:rPr>
          <w:color w:val="808080"/>
        </w:rPr>
      </w:pPr>
      <w:r>
        <w:tab/>
      </w:r>
      <w:r w:rsidRPr="00D02B97">
        <w:rPr>
          <w:color w:val="808080"/>
        </w:rPr>
        <w:t xml:space="preserve">-- The slotSpecificConfiguration allows overriding UL/DL allocations provided in tdd-UL-DL-configurationCommon. </w:t>
      </w:r>
    </w:p>
    <w:p w14:paraId="30DA463B" w14:textId="77777777" w:rsidR="004B3E02" w:rsidRPr="00D02B97" w:rsidRDefault="004B3E02" w:rsidP="00CE00FD">
      <w:pPr>
        <w:pStyle w:val="PL"/>
        <w:rPr>
          <w:color w:val="808080"/>
        </w:rPr>
      </w:pPr>
      <w:r>
        <w:tab/>
      </w:r>
      <w:r w:rsidRPr="00D02B97">
        <w:rPr>
          <w:color w:val="808080"/>
        </w:rPr>
        <w:t>-- FFS_ASN1: Consider making this an AddMod/Release list</w:t>
      </w:r>
    </w:p>
    <w:p w14:paraId="364DA4E1" w14:textId="3D6E600D" w:rsidR="004B3E02" w:rsidRPr="00D02B97" w:rsidRDefault="004B3E02" w:rsidP="00CE00FD">
      <w:pPr>
        <w:pStyle w:val="PL"/>
        <w:rPr>
          <w:color w:val="808080"/>
        </w:rPr>
      </w:pPr>
      <w:r>
        <w:tab/>
      </w:r>
      <w:r w:rsidRPr="00D02B97">
        <w:rPr>
          <w:color w:val="808080"/>
        </w:rPr>
        <w:t xml:space="preserve">-- FFS_ASN1: Replace absolute numbers by variables... once RAN1 confirms. </w:t>
      </w:r>
    </w:p>
    <w:p w14:paraId="4E67A691" w14:textId="6CA7F3B6" w:rsidR="001E0B68" w:rsidRPr="00D02B97" w:rsidRDefault="001E0B68" w:rsidP="00CE00FD">
      <w:pPr>
        <w:pStyle w:val="PL"/>
        <w:rPr>
          <w:color w:val="808080"/>
        </w:rPr>
      </w:pPr>
      <w:r>
        <w:tab/>
      </w:r>
      <w:r w:rsidRPr="00D02B97">
        <w:rPr>
          <w:color w:val="808080"/>
        </w:rPr>
        <w:t>-- FFS_CHECK: This list will grow very large if used for many slots.</w:t>
      </w:r>
    </w:p>
    <w:p w14:paraId="21E36A24" w14:textId="77777777" w:rsidR="00CB4BF0" w:rsidRDefault="004B3E02" w:rsidP="00CE00FD">
      <w:pPr>
        <w:pStyle w:val="PL"/>
      </w:pPr>
      <w:r>
        <w:tab/>
        <w:t>slotSpecificConfigurations</w:t>
      </w:r>
      <w:r>
        <w:tab/>
      </w:r>
      <w:r>
        <w:tab/>
      </w:r>
      <w:r>
        <w:tab/>
      </w:r>
      <w:r w:rsidRPr="00D02B97">
        <w:rPr>
          <w:color w:val="993366"/>
        </w:rPr>
        <w:t>SEQUENCE</w:t>
      </w:r>
      <w:r>
        <w:t xml:space="preserve"> (</w:t>
      </w:r>
      <w:r w:rsidRPr="00D02B97">
        <w:rPr>
          <w:color w:val="993366"/>
        </w:rPr>
        <w:t>SIZE</w:t>
      </w:r>
      <w:r w:rsidR="0070265A">
        <w:t xml:space="preserve"> </w:t>
      </w:r>
      <w:r>
        <w:t>(0..160)</w:t>
      </w:r>
      <w:r w:rsidR="00CB4BF0">
        <w:t>)</w:t>
      </w:r>
      <w:r w:rsidRPr="00D02B97">
        <w:rPr>
          <w:color w:val="993366"/>
        </w:rPr>
        <w:t xml:space="preserve"> OF</w:t>
      </w:r>
      <w:r>
        <w:t xml:space="preserve"> </w:t>
      </w:r>
    </w:p>
    <w:p w14:paraId="7AE2DD0C" w14:textId="0AB5E3A3" w:rsidR="004B3E02" w:rsidRDefault="00CB4BF0" w:rsidP="00CE00FD">
      <w:pPr>
        <w:pStyle w:val="PL"/>
      </w:pPr>
      <w:r>
        <w:tab/>
      </w:r>
      <w:r>
        <w:tab/>
        <w:t xml:space="preserve">SEQUENCE </w:t>
      </w:r>
      <w:r w:rsidR="004B3E02">
        <w:t>{</w:t>
      </w:r>
    </w:p>
    <w:p w14:paraId="7EA73B84" w14:textId="217BBC05" w:rsidR="004B3E02" w:rsidRPr="00D02B97" w:rsidRDefault="00CB4BF0" w:rsidP="00CE00FD">
      <w:pPr>
        <w:pStyle w:val="PL"/>
        <w:rPr>
          <w:color w:val="808080"/>
        </w:rPr>
      </w:pPr>
      <w:r>
        <w:tab/>
      </w:r>
      <w:r w:rsidR="004B3E02">
        <w:tab/>
      </w:r>
      <w:r w:rsidR="004B3E02">
        <w:tab/>
      </w:r>
      <w:r w:rsidR="004B3E02" w:rsidRPr="00D02B97">
        <w:rPr>
          <w:color w:val="808080"/>
        </w:rPr>
        <w:t>-- Identifies a slot within a dl-UL-TransmissionPeriodicity (given in tdd-UL-DL-configurationCommon)</w:t>
      </w:r>
    </w:p>
    <w:p w14:paraId="45561C76" w14:textId="58A3DDE9" w:rsidR="004B3E02" w:rsidRDefault="004B3E02" w:rsidP="00CE00FD">
      <w:pPr>
        <w:pStyle w:val="PL"/>
      </w:pPr>
      <w:r>
        <w:tab/>
      </w:r>
      <w:r w:rsidR="00CB4BF0">
        <w:tab/>
      </w:r>
      <w:r>
        <w:tab/>
        <w:t>slotIndex</w:t>
      </w:r>
      <w:r>
        <w:tab/>
      </w:r>
      <w:r>
        <w:tab/>
      </w:r>
      <w:r>
        <w:tab/>
      </w:r>
      <w:r>
        <w:tab/>
      </w:r>
      <w:r>
        <w:tab/>
      </w:r>
      <w:r>
        <w:tab/>
      </w:r>
      <w:r>
        <w:tab/>
      </w:r>
      <w:r w:rsidRPr="00D02B97">
        <w:rPr>
          <w:color w:val="993366"/>
        </w:rPr>
        <w:t>INTEGER</w:t>
      </w:r>
      <w:r>
        <w:t xml:space="preserve"> (0..160),</w:t>
      </w:r>
    </w:p>
    <w:p w14:paraId="4346DCF4" w14:textId="4FFBCB56" w:rsidR="004B3E02" w:rsidRDefault="00CB4BF0" w:rsidP="00CE00FD">
      <w:pPr>
        <w:pStyle w:val="PL"/>
      </w:pPr>
      <w:r>
        <w:tab/>
      </w:r>
      <w:r>
        <w:tab/>
      </w:r>
      <w:r w:rsidR="004B3E02">
        <w:tab/>
      </w:r>
      <w:r w:rsidR="004B3E02">
        <w:tab/>
      </w:r>
    </w:p>
    <w:p w14:paraId="23CBAFF5" w14:textId="4C5882C5" w:rsidR="004B3E02" w:rsidRPr="00D02B97" w:rsidRDefault="00CB4BF0" w:rsidP="00CE00FD">
      <w:pPr>
        <w:pStyle w:val="PL"/>
        <w:rPr>
          <w:color w:val="808080"/>
        </w:rPr>
      </w:pPr>
      <w:r>
        <w:tab/>
      </w:r>
      <w:r w:rsidR="004B3E02">
        <w:tab/>
      </w:r>
      <w:r w:rsidR="004B3E02">
        <w:tab/>
      </w:r>
      <w:r w:rsidR="004B3E02" w:rsidRPr="00D02B97">
        <w:rPr>
          <w:color w:val="808080"/>
        </w:rPr>
        <w:t>-- FFS_ASN1: Consider a choice structure with options [allDownlink, allUplink, explicit] where the following two fields are provided</w:t>
      </w:r>
    </w:p>
    <w:p w14:paraId="6F00671F" w14:textId="1596A819" w:rsidR="004B3E02" w:rsidRPr="00D02B97" w:rsidRDefault="00CB4BF0" w:rsidP="00CE00FD">
      <w:pPr>
        <w:pStyle w:val="PL"/>
        <w:rPr>
          <w:color w:val="808080"/>
        </w:rPr>
      </w:pPr>
      <w:r>
        <w:tab/>
      </w:r>
      <w:r w:rsidR="004B3E02">
        <w:tab/>
      </w:r>
      <w:r w:rsidR="004B3E02">
        <w:tab/>
      </w:r>
      <w:r w:rsidR="004B3E02" w:rsidRPr="00D02B97">
        <w:rPr>
          <w:color w:val="808080"/>
        </w:rPr>
        <w:t>-- only in case of “explicit”.</w:t>
      </w:r>
    </w:p>
    <w:p w14:paraId="5FFED7E5" w14:textId="37B9D3D5" w:rsidR="004B3E02" w:rsidRPr="00000A61" w:rsidRDefault="004B3E02" w:rsidP="00CE00FD">
      <w:pPr>
        <w:pStyle w:val="PL"/>
      </w:pPr>
    </w:p>
    <w:p w14:paraId="2BB4F2B1" w14:textId="5896A8E5" w:rsidR="004B3E02" w:rsidRPr="00D02B97" w:rsidRDefault="00CB4BF0" w:rsidP="00CE00FD">
      <w:pPr>
        <w:pStyle w:val="PL"/>
        <w:rPr>
          <w:color w:val="808080"/>
        </w:rPr>
      </w:pPr>
      <w:r>
        <w:tab/>
      </w:r>
      <w:r w:rsidR="004B3E02">
        <w:tab/>
      </w:r>
      <w:r w:rsidR="004B3E02">
        <w:tab/>
      </w:r>
      <w:r w:rsidR="004B3E02" w:rsidRPr="00D02B97">
        <w:rPr>
          <w:color w:val="808080"/>
        </w:rPr>
        <w:t>-- Number of consecutive DL symbols in the beginning of the slot identified by slotIndex</w:t>
      </w:r>
    </w:p>
    <w:p w14:paraId="646F9A70" w14:textId="314C86A4"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'number-of-DL-symbols-dedicated' (see 38.211, section FFS_Section)</w:t>
      </w:r>
    </w:p>
    <w:p w14:paraId="1F0D7769" w14:textId="62B0D3E9" w:rsidR="004B3E02" w:rsidRDefault="00CB4BF0" w:rsidP="00CE00FD">
      <w:pPr>
        <w:pStyle w:val="PL"/>
      </w:pPr>
      <w:r>
        <w:tab/>
      </w:r>
      <w:r w:rsidR="004B3E02">
        <w:tab/>
      </w:r>
      <w:r w:rsidR="004B3E02">
        <w:tab/>
        <w:t>nrofDownlinkSymbols</w:t>
      </w:r>
      <w:r w:rsidR="004B3E02">
        <w:tab/>
      </w:r>
      <w:r w:rsidR="004B3E02">
        <w:tab/>
      </w:r>
      <w:r w:rsidR="004B3E02">
        <w:tab/>
      </w:r>
      <w:r w:rsidR="004B3E02">
        <w:tab/>
      </w:r>
      <w:r w:rsidR="004B3E02">
        <w:tab/>
      </w:r>
      <w:r w:rsidR="004B3E02" w:rsidRPr="00D02B97">
        <w:rPr>
          <w:color w:val="993366"/>
        </w:rPr>
        <w:t>INTEGER</w:t>
      </w:r>
      <w:r w:rsidR="004B3E02">
        <w:t xml:space="preserve"> (0..maxSymbolIndex)</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w:t>
      </w:r>
    </w:p>
    <w:p w14:paraId="3D5C9518" w14:textId="602EFDD7" w:rsidR="004B3E02" w:rsidRDefault="00CB4BF0" w:rsidP="00CE00FD">
      <w:pPr>
        <w:pStyle w:val="PL"/>
      </w:pPr>
      <w:r>
        <w:tab/>
      </w:r>
      <w:r w:rsidR="004B3E02">
        <w:tab/>
      </w:r>
      <w:r w:rsidR="004B3E02">
        <w:tab/>
      </w:r>
    </w:p>
    <w:p w14:paraId="70AE24E9" w14:textId="0C3F3535" w:rsidR="004B3E02" w:rsidRPr="00D02B97" w:rsidRDefault="00CB4BF0" w:rsidP="00CE00FD">
      <w:pPr>
        <w:pStyle w:val="PL"/>
        <w:rPr>
          <w:color w:val="808080"/>
        </w:rPr>
      </w:pPr>
      <w:r>
        <w:tab/>
      </w:r>
      <w:r w:rsidR="004B3E02">
        <w:tab/>
      </w:r>
      <w:r w:rsidR="004B3E02">
        <w:tab/>
      </w:r>
      <w:r w:rsidR="004B3E02" w:rsidRPr="00D02B97">
        <w:rPr>
          <w:color w:val="808080"/>
        </w:rPr>
        <w:t>-- Number of consecutive UL symbols in the end of the slot identified by slotIndex</w:t>
      </w:r>
    </w:p>
    <w:p w14:paraId="1D090E46" w14:textId="538CD5B1"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'number-of-UL-symbols-dedicated' (see 38.211, section FFS_Section)</w:t>
      </w:r>
    </w:p>
    <w:p w14:paraId="6DEA5458" w14:textId="3C87136F" w:rsidR="004B3E02" w:rsidRDefault="004B3E02" w:rsidP="00CE00FD">
      <w:pPr>
        <w:pStyle w:val="PL"/>
      </w:pPr>
      <w:r>
        <w:tab/>
      </w:r>
      <w:r>
        <w:tab/>
      </w:r>
      <w:r w:rsidR="00CB4BF0">
        <w:tab/>
      </w:r>
      <w:r>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rsidRPr="00D02B97">
        <w:rPr>
          <w:color w:val="993366"/>
        </w:rPr>
        <w:t>OPTIONAL</w:t>
      </w:r>
    </w:p>
    <w:p w14:paraId="14D08736" w14:textId="250162B7" w:rsidR="004B3E02" w:rsidRPr="00D02B97" w:rsidRDefault="009A2DD1" w:rsidP="00CE00FD">
      <w:pPr>
        <w:pStyle w:val="PL"/>
        <w:rPr>
          <w:color w:val="808080"/>
        </w:rPr>
      </w:pPr>
      <w:r>
        <w:tab/>
      </w:r>
      <w:r w:rsidR="004B3E02">
        <w:tab/>
        <w:t>}</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 xml:space="preserve"> </w:t>
      </w:r>
      <w:r w:rsidR="004B3E02" w:rsidRPr="00D02B97">
        <w:rPr>
          <w:color w:val="808080"/>
        </w:rPr>
        <w:t>-- Need M</w:t>
      </w:r>
    </w:p>
    <w:p w14:paraId="028B401D" w14:textId="26C5FEE6" w:rsidR="00546C58" w:rsidRDefault="004B3E02" w:rsidP="00CE00FD">
      <w:pPr>
        <w:pStyle w:val="PL"/>
      </w:pPr>
      <w:r>
        <w:t>}</w:t>
      </w:r>
    </w:p>
    <w:p w14:paraId="63F484FF" w14:textId="77777777" w:rsidR="00546C58" w:rsidRDefault="00546C58" w:rsidP="00CE00FD">
      <w:pPr>
        <w:pStyle w:val="PL"/>
      </w:pPr>
    </w:p>
    <w:p w14:paraId="5E74BB2B" w14:textId="26DE64CB" w:rsidR="00A524DA" w:rsidRPr="00D02B97" w:rsidRDefault="00A524DA" w:rsidP="00CE00FD">
      <w:pPr>
        <w:pStyle w:val="PL"/>
        <w:rPr>
          <w:color w:val="808080"/>
        </w:rPr>
      </w:pPr>
      <w:r w:rsidRPr="00D02B97">
        <w:rPr>
          <w:color w:val="808080"/>
        </w:rPr>
        <w:t>-- TAG-TDD-UL-DL-CONFIG-STOP</w:t>
      </w:r>
    </w:p>
    <w:p w14:paraId="49DB6923" w14:textId="57CBFB92" w:rsidR="00A524DA" w:rsidRPr="00D02B97" w:rsidRDefault="00A524DA" w:rsidP="00CE00FD">
      <w:pPr>
        <w:pStyle w:val="PL"/>
        <w:rPr>
          <w:color w:val="808080"/>
        </w:rPr>
      </w:pPr>
      <w:r w:rsidRPr="00D02B97">
        <w:rPr>
          <w:color w:val="808080"/>
        </w:rPr>
        <w:t>-- ASN1STOP</w:t>
      </w:r>
    </w:p>
    <w:p w14:paraId="2F566ED3" w14:textId="77777777" w:rsidR="00A524DA" w:rsidRPr="004C7C72" w:rsidRDefault="00A524DA" w:rsidP="00A524DA"/>
    <w:p w14:paraId="670AE330" w14:textId="0C27B163" w:rsidR="00695679" w:rsidRDefault="00695679" w:rsidP="00695679">
      <w:pPr>
        <w:pStyle w:val="Heading3"/>
      </w:pPr>
      <w:bookmarkStart w:id="544" w:name="_Toc493510611"/>
      <w:bookmarkStart w:id="545" w:name="_Toc501138336"/>
      <w:bookmarkStart w:id="546" w:name="_Toc500942761"/>
      <w:bookmarkEnd w:id="97"/>
      <w:r w:rsidRPr="00000A61">
        <w:t>6.3.</w:t>
      </w:r>
      <w:r w:rsidR="00447E60" w:rsidRPr="00000A61">
        <w:t>3</w:t>
      </w:r>
      <w:r w:rsidRPr="00000A61">
        <w:tab/>
        <w:t>UE capability information elements</w:t>
      </w:r>
      <w:bookmarkEnd w:id="544"/>
      <w:bookmarkEnd w:id="545"/>
      <w:bookmarkEnd w:id="546"/>
    </w:p>
    <w:p w14:paraId="0E807E8D" w14:textId="77777777" w:rsidR="00CE0FF8" w:rsidRPr="005D62AF" w:rsidRDefault="00CE0FF8" w:rsidP="005D62AF">
      <w:pPr>
        <w:pStyle w:val="Heading4"/>
        <w:rPr>
          <w:rFonts w:eastAsia="MS Mincho"/>
          <w:i/>
          <w:iCs/>
          <w:lang w:eastAsia="ja-JP"/>
        </w:rPr>
      </w:pPr>
      <w:bookmarkStart w:id="547" w:name="_Toc501138337"/>
      <w:bookmarkStart w:id="548" w:name="_Toc500942762"/>
      <w:r w:rsidRPr="005D62AF">
        <w:rPr>
          <w:rFonts w:eastAsia="MS Mincho"/>
          <w:i/>
          <w:iCs/>
          <w:lang w:eastAsia="x-none"/>
        </w:rPr>
        <w:t>–</w:t>
      </w:r>
      <w:r w:rsidRPr="005D62AF">
        <w:rPr>
          <w:rFonts w:eastAsia="MS Mincho"/>
          <w:i/>
          <w:iCs/>
          <w:lang w:eastAsia="x-none"/>
        </w:rPr>
        <w:tab/>
      </w:r>
      <w:r w:rsidRPr="005D62AF">
        <w:rPr>
          <w:rFonts w:eastAsia="MS Mincho"/>
          <w:i/>
          <w:iCs/>
          <w:noProof/>
        </w:rPr>
        <w:t>BandCombinationList</w:t>
      </w:r>
      <w:bookmarkEnd w:id="547"/>
      <w:bookmarkEnd w:id="548"/>
    </w:p>
    <w:p w14:paraId="7283A7A9" w14:textId="77777777" w:rsidR="00CE0FF8" w:rsidRPr="007F0E60" w:rsidRDefault="00CE0FF8" w:rsidP="00CE0FF8">
      <w:pPr>
        <w:rPr>
          <w:rFonts w:eastAsia="MS Mincho"/>
        </w:rPr>
      </w:pPr>
      <w:r w:rsidRPr="007F0E60">
        <w:rPr>
          <w:rFonts w:eastAsia="MS Mincho"/>
        </w:rPr>
        <w:t xml:space="preserve">The IE </w:t>
      </w:r>
      <w:r w:rsidRPr="007F0E60">
        <w:rPr>
          <w:rFonts w:eastAsia="MS Mincho"/>
          <w:i/>
          <w:noProof/>
        </w:rPr>
        <w:t>BandCombinationList</w:t>
      </w:r>
      <w:r w:rsidRPr="007F0E60">
        <w:rPr>
          <w:rFonts w:eastAsia="MS Mincho"/>
        </w:rPr>
        <w:t xml:space="preserve"> contains a list of </w:t>
      </w:r>
      <w:r w:rsidRPr="007F0E60">
        <w:rPr>
          <w:rFonts w:eastAsia="MS Mincho" w:hint="eastAsia"/>
          <w:lang w:eastAsia="ja-JP"/>
        </w:rPr>
        <w:t>NR CA and/or MR-DC</w:t>
      </w:r>
      <w:r w:rsidRPr="007F0E60">
        <w:rPr>
          <w:rFonts w:eastAsia="MS Mincho"/>
        </w:rPr>
        <w:t xml:space="preserve"> band combinations.</w:t>
      </w:r>
    </w:p>
    <w:p w14:paraId="3FC3EBD4" w14:textId="77777777" w:rsidR="00CE0FF8" w:rsidRPr="009003D9" w:rsidRDefault="00CE0FF8" w:rsidP="00F62519">
      <w:pPr>
        <w:pStyle w:val="TH"/>
        <w:rPr>
          <w:rFonts w:eastAsia="MS Mincho"/>
        </w:rPr>
      </w:pPr>
      <w:r w:rsidRPr="009003D9">
        <w:rPr>
          <w:rFonts w:eastAsia="MS Mincho"/>
          <w:i/>
        </w:rPr>
        <w:t>BandCombinationList</w:t>
      </w:r>
      <w:r w:rsidRPr="009003D9">
        <w:rPr>
          <w:rFonts w:eastAsia="MS Mincho"/>
        </w:rPr>
        <w:t xml:space="preserve"> information element</w:t>
      </w:r>
    </w:p>
    <w:p w14:paraId="22F31A33" w14:textId="00728558" w:rsidR="00CE0FF8" w:rsidRPr="00F62519" w:rsidRDefault="003277C2" w:rsidP="00F62519">
      <w:pPr>
        <w:pStyle w:val="PL"/>
        <w:rPr>
          <w:rFonts w:eastAsia="MS Mincho"/>
          <w:color w:val="808080"/>
        </w:rPr>
      </w:pPr>
      <w:r w:rsidRPr="00F62519">
        <w:rPr>
          <w:rFonts w:eastAsia="MS Mincho"/>
          <w:color w:val="808080"/>
        </w:rPr>
        <w:t>-- ASN1START</w:t>
      </w:r>
    </w:p>
    <w:p w14:paraId="44722CA7" w14:textId="281F295D" w:rsidR="000B37A8" w:rsidRPr="00D02B97" w:rsidRDefault="000B37A8" w:rsidP="00CE00FD">
      <w:pPr>
        <w:pStyle w:val="PL"/>
        <w:rPr>
          <w:rFonts w:eastAsia="MS Mincho"/>
          <w:color w:val="808080"/>
        </w:rPr>
      </w:pPr>
      <w:r w:rsidRPr="00D02B97">
        <w:rPr>
          <w:rFonts w:eastAsia="MS Mincho"/>
          <w:color w:val="808080"/>
        </w:rPr>
        <w:t>-- TAG-BAND-COMBINATION-LIST-START</w:t>
      </w:r>
    </w:p>
    <w:p w14:paraId="05588B72" w14:textId="77777777" w:rsidR="003277C2" w:rsidRPr="009003D9" w:rsidRDefault="003277C2" w:rsidP="00F62519">
      <w:pPr>
        <w:pStyle w:val="PL"/>
        <w:rPr>
          <w:rFonts w:eastAsia="MS Mincho"/>
        </w:rPr>
      </w:pPr>
    </w:p>
    <w:p w14:paraId="6340E0A1" w14:textId="77777777" w:rsidR="00CE0FF8" w:rsidRPr="009003D9" w:rsidRDefault="00CE0FF8" w:rsidP="00F62519">
      <w:pPr>
        <w:pStyle w:val="PL"/>
        <w:rPr>
          <w:rFonts w:eastAsia="MS Mincho"/>
        </w:rPr>
      </w:pPr>
      <w:r w:rsidRPr="009003D9">
        <w:rPr>
          <w:rFonts w:eastAsia="MS Mincho"/>
        </w:rPr>
        <w:t>BandCombinationList ::=</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(1..maxBandComb))</w:t>
      </w:r>
      <w:r w:rsidRPr="00F62519">
        <w:rPr>
          <w:rFonts w:eastAsia="MS Mincho"/>
          <w:color w:val="993366"/>
        </w:rPr>
        <w:t xml:space="preserve"> OF</w:t>
      </w:r>
      <w:r w:rsidRPr="009003D9">
        <w:rPr>
          <w:rFonts w:eastAsia="MS Mincho"/>
        </w:rPr>
        <w:t xml:space="preserve"> BandCombination</w:t>
      </w:r>
    </w:p>
    <w:p w14:paraId="4AF672FA" w14:textId="77777777" w:rsidR="00CE0FF8" w:rsidRPr="009003D9" w:rsidRDefault="00CE0FF8" w:rsidP="00F62519">
      <w:pPr>
        <w:pStyle w:val="PL"/>
        <w:rPr>
          <w:rFonts w:eastAsia="MS Mincho"/>
        </w:rPr>
      </w:pPr>
    </w:p>
    <w:p w14:paraId="6BA5CFA3" w14:textId="77777777" w:rsidR="00CE0FF8" w:rsidRPr="009003D9" w:rsidRDefault="00CE0FF8" w:rsidP="00F62519">
      <w:pPr>
        <w:pStyle w:val="PL"/>
        <w:rPr>
          <w:rFonts w:eastAsia="MS Mincho"/>
        </w:rPr>
      </w:pPr>
      <w:r w:rsidRPr="009003D9">
        <w:rPr>
          <w:rFonts w:eastAsia="MS Mincho"/>
        </w:rPr>
        <w:t xml:space="preserve">BandCombination ::= </w:t>
      </w:r>
      <w:r w:rsidRPr="00F62519">
        <w:rPr>
          <w:rFonts w:eastAsia="MS Mincho"/>
          <w:color w:val="993366"/>
        </w:rPr>
        <w:t>SEQUENCE</w:t>
      </w:r>
      <w:r w:rsidRPr="009003D9">
        <w:rPr>
          <w:rFonts w:eastAsia="MS Mincho"/>
        </w:rPr>
        <w:t xml:space="preserve"> {</w:t>
      </w:r>
    </w:p>
    <w:p w14:paraId="531B92DB"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FFS How to decouple DL and UL</w:t>
      </w:r>
    </w:p>
    <w:p w14:paraId="63DDB219"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FFS How to address NC CA in relation to carrier separation</w:t>
      </w:r>
    </w:p>
    <w:p w14:paraId="606CB6E8" w14:textId="77777777" w:rsidR="003277C2" w:rsidRPr="00D02B97" w:rsidRDefault="00CE0FF8" w:rsidP="00CE00FD">
      <w:pPr>
        <w:pStyle w:val="PL"/>
        <w:rPr>
          <w:rFonts w:eastAsia="MS Mincho"/>
          <w:color w:val="808080"/>
        </w:rPr>
      </w:pPr>
      <w:r w:rsidRPr="00F62519">
        <w:rPr>
          <w:rFonts w:eastAsia="MS Mincho"/>
        </w:rPr>
        <w:tab/>
      </w:r>
      <w:r w:rsidRPr="009003D9">
        <w:rPr>
          <w:rFonts w:eastAsia="MS Mincho"/>
          <w:color w:val="808080"/>
        </w:rPr>
        <w:t>-- intraBandSimultaneousTxRx will be added with FFS (per UE or per band combination)</w:t>
      </w:r>
      <w:r w:rsidRPr="009003D9">
        <w:rPr>
          <w:rFonts w:eastAsia="MS Mincho"/>
          <w:color w:val="808080"/>
        </w:rPr>
        <w:tab/>
      </w:r>
    </w:p>
    <w:p w14:paraId="4ED414C5" w14:textId="7A10CA70" w:rsidR="00CE0FF8" w:rsidRPr="009003D9" w:rsidRDefault="003277C2" w:rsidP="00F62519">
      <w:pPr>
        <w:pStyle w:val="PL"/>
        <w:rPr>
          <w:rFonts w:eastAsia="MS Mincho"/>
          <w:color w:val="808080"/>
        </w:rPr>
      </w:pPr>
      <w:r>
        <w:rPr>
          <w:rFonts w:eastAsia="MS Mincho"/>
        </w:rPr>
        <w:tab/>
      </w:r>
      <w:r w:rsidR="00CE0FF8" w:rsidRPr="009003D9">
        <w:rPr>
          <w:rFonts w:eastAsia="MS Mincho"/>
          <w:color w:val="808080"/>
        </w:rPr>
        <w:t>-- multipleTimingAdvance will be added with FFS (per UE or per band combination)</w:t>
      </w:r>
    </w:p>
    <w:p w14:paraId="392DADAC"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singleTx will be included per band combination</w:t>
      </w:r>
    </w:p>
    <w:p w14:paraId="286C6CBD"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scalingFactor will be included per band per band combination</w:t>
      </w:r>
    </w:p>
    <w:p w14:paraId="62944C8D" w14:textId="77777777" w:rsidR="00CE0FF8" w:rsidRPr="009003D9" w:rsidRDefault="00CE0FF8" w:rsidP="00F62519">
      <w:pPr>
        <w:pStyle w:val="PL"/>
        <w:rPr>
          <w:rFonts w:eastAsia="MS Mincho"/>
        </w:rPr>
      </w:pPr>
      <w:r w:rsidRPr="009003D9">
        <w:rPr>
          <w:rFonts w:eastAsia="MS Mincho"/>
        </w:rPr>
        <w:t>}</w:t>
      </w:r>
    </w:p>
    <w:p w14:paraId="1868D029" w14:textId="64AC593F" w:rsidR="00CE0FF8" w:rsidRPr="009003D9" w:rsidRDefault="00CE0FF8" w:rsidP="00F62519">
      <w:pPr>
        <w:pStyle w:val="PL"/>
        <w:rPr>
          <w:rFonts w:eastAsia="MS Mincho"/>
        </w:rPr>
      </w:pPr>
    </w:p>
    <w:p w14:paraId="6E60846F" w14:textId="26DE36BC" w:rsidR="000B37A8" w:rsidRPr="00D02B97" w:rsidRDefault="000B37A8" w:rsidP="00CE00FD">
      <w:pPr>
        <w:pStyle w:val="PL"/>
        <w:rPr>
          <w:rFonts w:eastAsia="MS Mincho"/>
          <w:color w:val="808080"/>
        </w:rPr>
      </w:pPr>
      <w:r w:rsidRPr="00D02B97">
        <w:rPr>
          <w:rFonts w:eastAsia="MS Mincho"/>
          <w:color w:val="808080"/>
        </w:rPr>
        <w:t>-- TAG-BAND-COMBINATION-LIST-STOP</w:t>
      </w:r>
    </w:p>
    <w:p w14:paraId="42E8B681" w14:textId="3DFF7054" w:rsidR="003277C2" w:rsidRPr="00F62519" w:rsidRDefault="003277C2" w:rsidP="00F62519">
      <w:pPr>
        <w:pStyle w:val="PL"/>
        <w:rPr>
          <w:rFonts w:eastAsia="MS Mincho"/>
          <w:color w:val="808080"/>
        </w:rPr>
      </w:pPr>
      <w:r w:rsidRPr="00F62519">
        <w:rPr>
          <w:rFonts w:eastAsia="MS Mincho"/>
          <w:color w:val="808080"/>
        </w:rPr>
        <w:t>-- ASN1STOP</w:t>
      </w:r>
    </w:p>
    <w:p w14:paraId="792F528F" w14:textId="77777777" w:rsidR="00CE0FF8" w:rsidRPr="005D62AF" w:rsidRDefault="00CE0FF8" w:rsidP="005D62AF">
      <w:pPr>
        <w:pStyle w:val="Heading4"/>
        <w:rPr>
          <w:i/>
          <w:iCs/>
        </w:rPr>
      </w:pPr>
      <w:bookmarkStart w:id="549" w:name="_Toc487673700"/>
      <w:bookmarkStart w:id="550" w:name="_Toc501138338"/>
      <w:bookmarkStart w:id="551" w:name="_Toc500942763"/>
      <w:r w:rsidRPr="005D62AF">
        <w:rPr>
          <w:i/>
          <w:iCs/>
        </w:rPr>
        <w:t>–</w:t>
      </w:r>
      <w:r w:rsidRPr="005D62AF">
        <w:rPr>
          <w:i/>
          <w:iCs/>
        </w:rPr>
        <w:tab/>
      </w:r>
      <w:r w:rsidRPr="005D62AF">
        <w:rPr>
          <w:i/>
          <w:iCs/>
          <w:noProof/>
        </w:rPr>
        <w:t>RAT-Type</w:t>
      </w:r>
      <w:bookmarkEnd w:id="549"/>
      <w:bookmarkEnd w:id="550"/>
      <w:bookmarkEnd w:id="551"/>
    </w:p>
    <w:p w14:paraId="277F3767" w14:textId="77777777" w:rsidR="00CE0FF8" w:rsidRPr="00C5047B" w:rsidRDefault="00CE0FF8" w:rsidP="00CE0FF8">
      <w:pPr>
        <w:textAlignment w:val="baseline"/>
        <w:rPr>
          <w:lang w:eastAsia="ja-JP"/>
        </w:rPr>
      </w:pPr>
      <w:r w:rsidRPr="00C5047B">
        <w:rPr>
          <w:lang w:eastAsia="ja-JP"/>
        </w:rPr>
        <w:t xml:space="preserve">The IE </w:t>
      </w:r>
      <w:r w:rsidRPr="00C5047B">
        <w:rPr>
          <w:i/>
          <w:noProof/>
          <w:lang w:eastAsia="ja-JP"/>
        </w:rPr>
        <w:t>RAT-Type</w:t>
      </w:r>
      <w:r w:rsidRPr="00C5047B">
        <w:rPr>
          <w:lang w:eastAsia="ja-JP"/>
        </w:rPr>
        <w:t xml:space="preserve"> is used to indicate the radio access technology (RAT), including </w:t>
      </w:r>
      <w:r w:rsidRPr="00C5047B">
        <w:rPr>
          <w:rFonts w:eastAsia="MS Mincho" w:hint="eastAsia"/>
          <w:lang w:eastAsia="ja-JP"/>
        </w:rPr>
        <w:t>NR</w:t>
      </w:r>
      <w:r w:rsidRPr="00C5047B">
        <w:rPr>
          <w:lang w:eastAsia="ja-JP"/>
        </w:rPr>
        <w:t>, of the requested/ transferred UE capabilities.</w:t>
      </w:r>
    </w:p>
    <w:p w14:paraId="567D4335" w14:textId="77777777" w:rsidR="00CE0FF8" w:rsidRPr="009003D9" w:rsidRDefault="00CE0FF8" w:rsidP="00F62519">
      <w:pPr>
        <w:pStyle w:val="TH"/>
      </w:pPr>
      <w:r w:rsidRPr="009003D9">
        <w:rPr>
          <w:i/>
        </w:rPr>
        <w:t>RAT-Type</w:t>
      </w:r>
      <w:r w:rsidRPr="009003D9">
        <w:t xml:space="preserve"> information element</w:t>
      </w:r>
    </w:p>
    <w:p w14:paraId="68F81439" w14:textId="0A5D3F37" w:rsidR="00CE0FF8" w:rsidRPr="009003D9" w:rsidRDefault="003277C2" w:rsidP="00F62519">
      <w:pPr>
        <w:pStyle w:val="PL"/>
        <w:rPr>
          <w:rFonts w:eastAsia="MS Mincho"/>
          <w:color w:val="808080"/>
        </w:rPr>
      </w:pPr>
      <w:r w:rsidRPr="009003D9">
        <w:rPr>
          <w:rFonts w:eastAsia="MS Mincho"/>
          <w:color w:val="808080"/>
        </w:rPr>
        <w:t>-- ASN1START</w:t>
      </w:r>
    </w:p>
    <w:p w14:paraId="364EDAE7" w14:textId="4C772B66" w:rsidR="000B37A8" w:rsidRPr="00D02B97" w:rsidRDefault="000B37A8" w:rsidP="00CE00FD">
      <w:pPr>
        <w:pStyle w:val="PL"/>
        <w:rPr>
          <w:rFonts w:eastAsia="MS Mincho"/>
          <w:color w:val="808080"/>
        </w:rPr>
      </w:pPr>
      <w:r w:rsidRPr="00D02B97">
        <w:rPr>
          <w:rFonts w:eastAsia="MS Mincho"/>
          <w:color w:val="808080"/>
        </w:rPr>
        <w:t>-- TAG-RAT-TYPE-START</w:t>
      </w:r>
    </w:p>
    <w:p w14:paraId="4355B8C4" w14:textId="77777777" w:rsidR="003277C2" w:rsidRPr="009003D9" w:rsidRDefault="003277C2" w:rsidP="00F62519">
      <w:pPr>
        <w:pStyle w:val="PL"/>
        <w:rPr>
          <w:rFonts w:eastAsia="MS Mincho"/>
        </w:rPr>
      </w:pPr>
    </w:p>
    <w:p w14:paraId="102CBE0E" w14:textId="77777777" w:rsidR="00CE0FF8" w:rsidRPr="009003D9" w:rsidRDefault="00CE0FF8" w:rsidP="00F62519">
      <w:pPr>
        <w:pStyle w:val="PL"/>
        <w:rPr>
          <w:rFonts w:eastAsia="MS Mincho"/>
        </w:rPr>
      </w:pPr>
      <w:r w:rsidRPr="009003D9">
        <w:rPr>
          <w:rFonts w:eastAsia="MS Mincho"/>
        </w:rPr>
        <w:t xml:space="preserve">RAT-Type ::= </w:t>
      </w:r>
      <w:r w:rsidRPr="00F62519">
        <w:rPr>
          <w:rFonts w:eastAsia="MS Mincho"/>
          <w:color w:val="993366"/>
        </w:rPr>
        <w:t>ENUMERATED</w:t>
      </w:r>
      <w:r w:rsidRPr="009003D9">
        <w:rPr>
          <w:rFonts w:eastAsia="MS Mincho"/>
        </w:rPr>
        <w:t xml:space="preserve"> {</w:t>
      </w:r>
      <w:r w:rsidRPr="009003D9">
        <w:rPr>
          <w:rFonts w:eastAsia="MS Mincho" w:hint="eastAsia"/>
        </w:rPr>
        <w:t>nr, mrdc</w:t>
      </w:r>
      <w:r w:rsidRPr="009003D9">
        <w:rPr>
          <w:rFonts w:eastAsia="MS Mincho"/>
        </w:rPr>
        <w:t>, spare1, ...}</w:t>
      </w:r>
    </w:p>
    <w:p w14:paraId="1F83CF6B" w14:textId="77777777" w:rsidR="00CE0FF8" w:rsidRPr="00F62519" w:rsidRDefault="00CE0FF8" w:rsidP="00F62519">
      <w:pPr>
        <w:pStyle w:val="PL"/>
        <w:rPr>
          <w:rFonts w:eastAsia="MS Mincho"/>
        </w:rPr>
      </w:pPr>
    </w:p>
    <w:p w14:paraId="1EB8F56B" w14:textId="1CF883F4" w:rsidR="00CE0FF8" w:rsidRPr="009003D9" w:rsidRDefault="00CE0FF8" w:rsidP="00F62519">
      <w:pPr>
        <w:pStyle w:val="PL"/>
        <w:rPr>
          <w:rFonts w:eastAsia="MS Mincho"/>
          <w:color w:val="808080"/>
        </w:rPr>
      </w:pPr>
      <w:r w:rsidRPr="009003D9">
        <w:rPr>
          <w:rFonts w:eastAsia="MS Mincho"/>
          <w:color w:val="808080"/>
        </w:rPr>
        <w:t>-- FFS utra, geran-cs, geran-ps and cdma2000-1XRTT</w:t>
      </w:r>
    </w:p>
    <w:p w14:paraId="04EAEE9A" w14:textId="77777777" w:rsidR="000B37A8" w:rsidRDefault="000B37A8" w:rsidP="00CE00FD">
      <w:pPr>
        <w:pStyle w:val="PL"/>
        <w:rPr>
          <w:rFonts w:eastAsia="MS Mincho"/>
        </w:rPr>
      </w:pPr>
    </w:p>
    <w:p w14:paraId="6BF5406C" w14:textId="09E1FA52" w:rsidR="000B37A8" w:rsidRPr="00D02B97" w:rsidRDefault="000B37A8" w:rsidP="00CE00FD">
      <w:pPr>
        <w:pStyle w:val="PL"/>
        <w:rPr>
          <w:rFonts w:eastAsia="MS Mincho"/>
          <w:color w:val="808080"/>
        </w:rPr>
      </w:pPr>
      <w:r w:rsidRPr="00D02B97">
        <w:rPr>
          <w:rFonts w:eastAsia="MS Mincho"/>
          <w:color w:val="808080"/>
        </w:rPr>
        <w:t>-- TAG-RAT-TYPE-STOP</w:t>
      </w:r>
    </w:p>
    <w:p w14:paraId="0EED3AB7" w14:textId="22D6A269" w:rsidR="003277C2" w:rsidRPr="009003D9" w:rsidRDefault="003277C2" w:rsidP="00F62519">
      <w:pPr>
        <w:pStyle w:val="PL"/>
        <w:rPr>
          <w:rFonts w:eastAsia="MS Mincho"/>
          <w:color w:val="808080"/>
        </w:rPr>
      </w:pPr>
      <w:r w:rsidRPr="009003D9">
        <w:rPr>
          <w:rFonts w:eastAsia="MS Mincho"/>
          <w:color w:val="808080"/>
        </w:rPr>
        <w:t>-- ASN1STOP</w:t>
      </w:r>
    </w:p>
    <w:p w14:paraId="6847D0C3" w14:textId="77777777" w:rsidR="00CE0FF8" w:rsidRPr="005D62AF" w:rsidRDefault="00CE0FF8" w:rsidP="005D62AF">
      <w:pPr>
        <w:pStyle w:val="Heading4"/>
        <w:rPr>
          <w:i/>
          <w:iCs/>
          <w:noProof/>
        </w:rPr>
      </w:pPr>
      <w:bookmarkStart w:id="552" w:name="_Toc501138339"/>
      <w:bookmarkStart w:id="553" w:name="_Toc500942764"/>
      <w:r w:rsidRPr="005D62AF">
        <w:rPr>
          <w:i/>
          <w:iCs/>
        </w:rPr>
        <w:t>–</w:t>
      </w:r>
      <w:r w:rsidRPr="005D62AF">
        <w:rPr>
          <w:i/>
          <w:iCs/>
        </w:rPr>
        <w:tab/>
      </w:r>
      <w:bookmarkStart w:id="554" w:name="_Toc487673705"/>
      <w:r w:rsidRPr="005D62AF">
        <w:rPr>
          <w:i/>
          <w:iCs/>
          <w:noProof/>
        </w:rPr>
        <w:t>UE-CapabilityRAT-ContainerList</w:t>
      </w:r>
      <w:bookmarkEnd w:id="552"/>
      <w:bookmarkEnd w:id="553"/>
      <w:bookmarkEnd w:id="554"/>
    </w:p>
    <w:p w14:paraId="2620AA40" w14:textId="77777777" w:rsidR="00CE0FF8" w:rsidRPr="007F0E60" w:rsidRDefault="00CE0FF8" w:rsidP="00CE0FF8">
      <w:pPr>
        <w:textAlignment w:val="baseline"/>
        <w:rPr>
          <w:lang w:eastAsia="ja-JP"/>
        </w:rPr>
      </w:pPr>
      <w:r w:rsidRPr="007F0E60">
        <w:rPr>
          <w:lang w:eastAsia="ja-JP"/>
        </w:rPr>
        <w:t xml:space="preserve">The IE </w:t>
      </w:r>
      <w:r w:rsidRPr="007F0E60">
        <w:rPr>
          <w:i/>
          <w:noProof/>
          <w:lang w:eastAsia="ja-JP"/>
        </w:rPr>
        <w:t>UE-CapabilityRAT-ContainerList</w:t>
      </w:r>
      <w:r w:rsidRPr="007F0E60">
        <w:rPr>
          <w:lang w:eastAsia="ja-JP"/>
        </w:rPr>
        <w:t xml:space="preserve"> contains a list of containers, one for each RAT for which UE capabilities are transferred, if any.</w:t>
      </w:r>
    </w:p>
    <w:p w14:paraId="4E3011D2" w14:textId="77777777" w:rsidR="00CE0FF8" w:rsidRPr="009003D9" w:rsidRDefault="00CE0FF8" w:rsidP="00F62519">
      <w:pPr>
        <w:pStyle w:val="TH"/>
      </w:pPr>
      <w:r w:rsidRPr="009003D9">
        <w:rPr>
          <w:i/>
        </w:rPr>
        <w:t>UE-CapabilityRAT-ContainerList</w:t>
      </w:r>
      <w:r w:rsidRPr="009003D9">
        <w:t xml:space="preserve"> information element</w:t>
      </w:r>
    </w:p>
    <w:p w14:paraId="1E6DFD7B" w14:textId="76F17B14" w:rsidR="00CE0FF8" w:rsidRPr="009003D9" w:rsidRDefault="003277C2" w:rsidP="00F62519">
      <w:pPr>
        <w:pStyle w:val="PL"/>
        <w:rPr>
          <w:rFonts w:eastAsia="MS Mincho"/>
          <w:color w:val="808080"/>
        </w:rPr>
      </w:pPr>
      <w:r w:rsidRPr="009003D9">
        <w:rPr>
          <w:rFonts w:eastAsia="MS Mincho"/>
          <w:color w:val="808080"/>
        </w:rPr>
        <w:t>-- ASN1START</w:t>
      </w:r>
    </w:p>
    <w:p w14:paraId="4804B08D" w14:textId="217EE2D4" w:rsidR="000B37A8" w:rsidRPr="00D02B97" w:rsidRDefault="000B37A8" w:rsidP="00CE00FD">
      <w:pPr>
        <w:pStyle w:val="PL"/>
        <w:rPr>
          <w:rFonts w:eastAsia="MS Mincho"/>
          <w:color w:val="808080"/>
        </w:rPr>
      </w:pPr>
      <w:r w:rsidRPr="00D02B97">
        <w:rPr>
          <w:rFonts w:eastAsia="MS Mincho"/>
          <w:color w:val="808080"/>
        </w:rPr>
        <w:t>-- TAG-UE-CAPABILITY-RAT-CONTAINER-LIST-START</w:t>
      </w:r>
    </w:p>
    <w:p w14:paraId="290BA6D4" w14:textId="77777777" w:rsidR="003277C2" w:rsidRPr="009003D9" w:rsidRDefault="003277C2" w:rsidP="00F62519">
      <w:pPr>
        <w:pStyle w:val="PL"/>
        <w:rPr>
          <w:rFonts w:eastAsia="MS Mincho"/>
        </w:rPr>
      </w:pPr>
    </w:p>
    <w:p w14:paraId="7CA21905" w14:textId="617F4DE4" w:rsidR="00CE0FF8" w:rsidRPr="009003D9" w:rsidRDefault="00CE0FF8" w:rsidP="00F62519">
      <w:pPr>
        <w:pStyle w:val="PL"/>
        <w:rPr>
          <w:rFonts w:eastAsia="MS Mincho"/>
        </w:rPr>
      </w:pPr>
      <w:r w:rsidRPr="009003D9">
        <w:rPr>
          <w:rFonts w:eastAsia="MS Mincho"/>
        </w:rPr>
        <w:t>UE-CapabilityRAT-ContainerList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(0.. maxRAT-CapabilityContainers))</w:t>
      </w:r>
      <w:r w:rsidRPr="00F62519">
        <w:rPr>
          <w:rFonts w:eastAsia="MS Mincho"/>
          <w:color w:val="993366"/>
        </w:rPr>
        <w:t xml:space="preserve"> OF</w:t>
      </w:r>
      <w:r w:rsidRPr="009003D9">
        <w:rPr>
          <w:rFonts w:eastAsia="MS Mincho"/>
        </w:rPr>
        <w:t xml:space="preserve"> UE-CapabilityRAT-Container</w:t>
      </w:r>
    </w:p>
    <w:p w14:paraId="71A6BDA3" w14:textId="77777777" w:rsidR="00CE0FF8" w:rsidRPr="009003D9" w:rsidRDefault="00CE0FF8" w:rsidP="00F62519">
      <w:pPr>
        <w:pStyle w:val="PL"/>
        <w:rPr>
          <w:rFonts w:eastAsia="MS Mincho"/>
        </w:rPr>
      </w:pPr>
    </w:p>
    <w:p w14:paraId="24C61AEA" w14:textId="77777777" w:rsidR="00CE0FF8" w:rsidRPr="009003D9" w:rsidRDefault="00CE0FF8" w:rsidP="00F62519">
      <w:pPr>
        <w:pStyle w:val="PL"/>
        <w:rPr>
          <w:rFonts w:eastAsia="MS Mincho"/>
        </w:rPr>
      </w:pPr>
      <w:r w:rsidRPr="009003D9">
        <w:rPr>
          <w:rFonts w:eastAsia="MS Mincho"/>
        </w:rPr>
        <w:t xml:space="preserve">UE-CapabilityRAT-Container ::= </w:t>
      </w:r>
      <w:r w:rsidRPr="00F62519">
        <w:rPr>
          <w:rFonts w:eastAsia="MS Mincho"/>
          <w:color w:val="993366"/>
        </w:rPr>
        <w:t>SEQUENCE</w:t>
      </w:r>
      <w:r w:rsidRPr="009003D9">
        <w:rPr>
          <w:rFonts w:eastAsia="MS Mincho"/>
        </w:rPr>
        <w:t xml:space="preserve"> {</w:t>
      </w:r>
    </w:p>
    <w:p w14:paraId="5F0350DB" w14:textId="77777777" w:rsidR="00CE0FF8" w:rsidRPr="009003D9" w:rsidRDefault="00CE0FF8" w:rsidP="00F62519">
      <w:pPr>
        <w:pStyle w:val="PL"/>
        <w:rPr>
          <w:rFonts w:eastAsia="MS Mincho"/>
        </w:rPr>
      </w:pPr>
      <w:r w:rsidRPr="009003D9">
        <w:rPr>
          <w:rFonts w:eastAsia="MS Mincho"/>
        </w:rPr>
        <w:tab/>
        <w:t>rat-Type</w:t>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t>RAT-Type,</w:t>
      </w:r>
    </w:p>
    <w:p w14:paraId="1D41D733" w14:textId="77777777" w:rsidR="00CE0FF8" w:rsidRPr="009003D9" w:rsidRDefault="00CE0FF8" w:rsidP="00F62519">
      <w:pPr>
        <w:pStyle w:val="PL"/>
        <w:rPr>
          <w:rFonts w:eastAsia="MS Mincho"/>
        </w:rPr>
      </w:pPr>
      <w:r w:rsidRPr="009003D9">
        <w:rPr>
          <w:rFonts w:eastAsia="MS Mincho"/>
        </w:rPr>
        <w:tab/>
        <w:t>ueCapabilityRAT-Container</w:t>
      </w:r>
      <w:r w:rsidRPr="009003D9">
        <w:rPr>
          <w:rFonts w:eastAsia="MS Mincho"/>
        </w:rPr>
        <w:tab/>
      </w:r>
      <w:r w:rsidRPr="009003D9">
        <w:rPr>
          <w:rFonts w:eastAsia="MS Mincho"/>
        </w:rPr>
        <w:tab/>
      </w:r>
      <w:r w:rsidRPr="009003D9">
        <w:rPr>
          <w:rFonts w:eastAsia="MS Mincho"/>
        </w:rPr>
        <w:tab/>
      </w:r>
      <w:r w:rsidRPr="00F62519">
        <w:rPr>
          <w:rFonts w:eastAsia="MS Mincho"/>
          <w:color w:val="993366"/>
        </w:rPr>
        <w:t>OCTET</w:t>
      </w:r>
      <w:r w:rsidRPr="009003D9">
        <w:rPr>
          <w:rFonts w:eastAsia="MS Mincho"/>
        </w:rPr>
        <w:t xml:space="preserve"> </w:t>
      </w:r>
      <w:r w:rsidRPr="00F62519">
        <w:rPr>
          <w:rFonts w:eastAsia="MS Mincho"/>
          <w:color w:val="993366"/>
        </w:rPr>
        <w:t>STRING</w:t>
      </w:r>
    </w:p>
    <w:p w14:paraId="01E979C0" w14:textId="5002C455" w:rsidR="00CE0FF8" w:rsidRPr="009003D9" w:rsidRDefault="00CE0FF8" w:rsidP="00F62519">
      <w:pPr>
        <w:pStyle w:val="PL"/>
        <w:rPr>
          <w:rFonts w:eastAsia="MS Mincho"/>
        </w:rPr>
      </w:pPr>
      <w:r w:rsidRPr="009003D9">
        <w:rPr>
          <w:rFonts w:eastAsia="MS Mincho"/>
        </w:rPr>
        <w:t>}</w:t>
      </w:r>
    </w:p>
    <w:p w14:paraId="1532DBCE" w14:textId="56985520" w:rsidR="003277C2" w:rsidRPr="009003D9" w:rsidRDefault="003277C2" w:rsidP="00F62519">
      <w:pPr>
        <w:pStyle w:val="PL"/>
        <w:rPr>
          <w:rFonts w:eastAsia="MS Mincho"/>
        </w:rPr>
      </w:pPr>
    </w:p>
    <w:p w14:paraId="2FECDDFA" w14:textId="76B11769" w:rsidR="000B37A8" w:rsidRPr="00D02B97" w:rsidRDefault="000B37A8" w:rsidP="00CE00FD">
      <w:pPr>
        <w:pStyle w:val="PL"/>
        <w:rPr>
          <w:rFonts w:eastAsia="MS Mincho"/>
          <w:color w:val="808080"/>
        </w:rPr>
      </w:pPr>
      <w:r w:rsidRPr="00D02B97">
        <w:rPr>
          <w:rFonts w:eastAsia="MS Mincho"/>
          <w:color w:val="808080"/>
        </w:rPr>
        <w:t>-- TAG-UE-CAPABILITY-RAT-CONTAINER-LIST-STOP</w:t>
      </w:r>
    </w:p>
    <w:p w14:paraId="2D06A2F0" w14:textId="0023C5D8" w:rsidR="003277C2" w:rsidRPr="009003D9" w:rsidRDefault="003277C2" w:rsidP="00F62519">
      <w:pPr>
        <w:pStyle w:val="PL"/>
        <w:rPr>
          <w:rFonts w:eastAsia="MS Mincho"/>
          <w:color w:val="808080"/>
        </w:rPr>
      </w:pPr>
      <w:r w:rsidRPr="009003D9">
        <w:rPr>
          <w:rFonts w:eastAsia="MS Mincho"/>
          <w:color w:val="808080"/>
        </w:rPr>
        <w:t>-- ASN1STOP</w:t>
      </w:r>
    </w:p>
    <w:p w14:paraId="403C8BDF" w14:textId="7422B589" w:rsidR="00CE0FF8" w:rsidRDefault="00CE0FF8" w:rsidP="00F62519">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D1F9A" w14:paraId="388D4BFE" w14:textId="77777777" w:rsidTr="00C5780D">
        <w:tc>
          <w:tcPr>
            <w:tcW w:w="14281" w:type="dxa"/>
            <w:shd w:val="clear" w:color="auto" w:fill="auto"/>
          </w:tcPr>
          <w:p w14:paraId="4BE8AEF8" w14:textId="4134D4B5" w:rsidR="008D1F9A" w:rsidRPr="00C5780D" w:rsidRDefault="008D1F9A" w:rsidP="00C5780D">
            <w:pPr>
              <w:pStyle w:val="TAH"/>
              <w:rPr>
                <w:rFonts w:eastAsia="Calibri"/>
                <w:szCs w:val="22"/>
              </w:rPr>
            </w:pPr>
            <w:r w:rsidRPr="00C5780D">
              <w:rPr>
                <w:rFonts w:eastAsia="Calibri"/>
                <w:i/>
                <w:szCs w:val="22"/>
                <w:lang w:eastAsia="ja-JP"/>
              </w:rPr>
              <w:t>UE-CapabilityRAT</w:t>
            </w:r>
            <w:r w:rsidRPr="00C5780D">
              <w:rPr>
                <w:rFonts w:eastAsia="Calibri"/>
                <w:i/>
                <w:szCs w:val="22"/>
              </w:rPr>
              <w:t>-ContainerList field descriptions</w:t>
            </w:r>
          </w:p>
        </w:tc>
      </w:tr>
      <w:tr w:rsidR="008D1F9A" w14:paraId="67589664" w14:textId="77777777" w:rsidTr="00C5780D">
        <w:tc>
          <w:tcPr>
            <w:tcW w:w="14281" w:type="dxa"/>
            <w:shd w:val="clear" w:color="auto" w:fill="auto"/>
          </w:tcPr>
          <w:p w14:paraId="7ED80953" w14:textId="795A1CC7" w:rsidR="008D1F9A" w:rsidRPr="00C5780D" w:rsidRDefault="008D1F9A" w:rsidP="00C5780D">
            <w:pPr>
              <w:pStyle w:val="TAL"/>
              <w:rPr>
                <w:rFonts w:eastAsia="Calibri"/>
                <w:b/>
                <w:i/>
                <w:szCs w:val="22"/>
              </w:rPr>
            </w:pPr>
            <w:r w:rsidRPr="00C5780D">
              <w:rPr>
                <w:rFonts w:eastAsia="Calibri"/>
                <w:b/>
                <w:i/>
                <w:szCs w:val="22"/>
              </w:rPr>
              <w:t>ueCapabilityRAT-Container</w:t>
            </w:r>
          </w:p>
          <w:p w14:paraId="75DA1E51" w14:textId="77777777" w:rsidR="008D1F9A" w:rsidRPr="00C5780D" w:rsidRDefault="008D1F9A" w:rsidP="00C5780D">
            <w:pPr>
              <w:pStyle w:val="TAL"/>
              <w:rPr>
                <w:rFonts w:eastAsia="Calibri"/>
                <w:szCs w:val="22"/>
              </w:rPr>
            </w:pPr>
            <w:r w:rsidRPr="00C5780D">
              <w:rPr>
                <w:rFonts w:eastAsia="Calibri"/>
                <w:szCs w:val="22"/>
              </w:rPr>
              <w:t>Container for the UE capabilities of the indicated RAT. The encoding is defined in the specification of each RAT:</w:t>
            </w:r>
          </w:p>
          <w:p w14:paraId="4BC9F313" w14:textId="77777777" w:rsidR="008D1F9A" w:rsidRPr="00C5780D" w:rsidRDefault="008D1F9A" w:rsidP="00C5780D">
            <w:pPr>
              <w:pStyle w:val="TAL"/>
              <w:rPr>
                <w:rFonts w:eastAsia="Calibri"/>
                <w:szCs w:val="22"/>
              </w:rPr>
            </w:pPr>
            <w:r w:rsidRPr="00C5780D">
              <w:rPr>
                <w:rFonts w:eastAsia="Calibri"/>
                <w:szCs w:val="22"/>
              </w:rPr>
              <w:t>For NR: the encoding of UE capabilities is defined in UE-NR-Capability.</w:t>
            </w:r>
          </w:p>
          <w:p w14:paraId="1D7EFE3D" w14:textId="77777777" w:rsidR="008D1F9A" w:rsidRPr="00C5780D" w:rsidRDefault="008D1F9A" w:rsidP="00C5780D">
            <w:pPr>
              <w:pStyle w:val="TAL"/>
              <w:rPr>
                <w:rFonts w:eastAsia="Calibri"/>
                <w:szCs w:val="22"/>
              </w:rPr>
            </w:pPr>
            <w:r w:rsidRPr="00C5780D">
              <w:rPr>
                <w:rFonts w:eastAsia="Calibri"/>
                <w:szCs w:val="22"/>
              </w:rPr>
              <w:t>For MRDC: the encoding of UE capabilities is defined in UE-MRDC-Capability</w:t>
            </w:r>
          </w:p>
          <w:p w14:paraId="5786BEF5" w14:textId="44811A34" w:rsidR="008D1F9A" w:rsidRPr="00C5780D" w:rsidRDefault="008D1F9A" w:rsidP="00C5780D">
            <w:pPr>
              <w:pStyle w:val="TAL"/>
              <w:rPr>
                <w:rFonts w:eastAsia="Calibri"/>
                <w:szCs w:val="22"/>
              </w:rPr>
            </w:pPr>
            <w:r w:rsidRPr="00C5780D">
              <w:rPr>
                <w:rFonts w:eastAsia="Calibri"/>
                <w:szCs w:val="22"/>
              </w:rPr>
              <w:t>For E</w:t>
            </w:r>
            <w:r w:rsidRPr="00C5780D">
              <w:rPr>
                <w:rFonts w:eastAsia="Calibri"/>
                <w:szCs w:val="22"/>
                <w:lang w:eastAsia="ja-JP"/>
              </w:rPr>
              <w:t xml:space="preserve"> </w:t>
            </w:r>
            <w:r w:rsidRPr="00C5780D">
              <w:rPr>
                <w:rFonts w:eastAsia="Calibri"/>
                <w:szCs w:val="22"/>
              </w:rPr>
              <w:t>UTRA: the octet string contains the UE-EUTRA-Capability as defined in TS 36.331 [xx].</w:t>
            </w:r>
          </w:p>
        </w:tc>
      </w:tr>
    </w:tbl>
    <w:p w14:paraId="5D892FD9" w14:textId="77777777" w:rsidR="00CE0FF8" w:rsidRPr="005D62AF" w:rsidRDefault="00CE0FF8" w:rsidP="005D62AF">
      <w:pPr>
        <w:pStyle w:val="Heading4"/>
        <w:rPr>
          <w:i/>
          <w:iCs/>
        </w:rPr>
      </w:pPr>
      <w:bookmarkStart w:id="555" w:name="_Toc501138340"/>
      <w:bookmarkStart w:id="556" w:name="_Toc500942765"/>
      <w:r w:rsidRPr="005D62AF">
        <w:rPr>
          <w:i/>
          <w:iCs/>
        </w:rPr>
        <w:t>–</w:t>
      </w:r>
      <w:r w:rsidRPr="005D62AF">
        <w:rPr>
          <w:i/>
          <w:iCs/>
        </w:rPr>
        <w:tab/>
      </w:r>
      <w:r w:rsidRPr="005D62AF">
        <w:rPr>
          <w:i/>
          <w:iCs/>
          <w:noProof/>
        </w:rPr>
        <w:t>UE-</w:t>
      </w:r>
      <w:r w:rsidRPr="005D62AF">
        <w:rPr>
          <w:rFonts w:eastAsia="MS Mincho" w:hint="eastAsia"/>
          <w:i/>
          <w:iCs/>
          <w:noProof/>
          <w:lang w:eastAsia="ja-JP"/>
        </w:rPr>
        <w:t>MRDC</w:t>
      </w:r>
      <w:r w:rsidRPr="005D62AF">
        <w:rPr>
          <w:i/>
          <w:iCs/>
          <w:noProof/>
        </w:rPr>
        <w:t>-Capability</w:t>
      </w:r>
      <w:bookmarkEnd w:id="555"/>
      <w:bookmarkEnd w:id="556"/>
    </w:p>
    <w:p w14:paraId="72FD7078" w14:textId="043899D6"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hint="eastAsia"/>
          <w:i/>
          <w:noProof/>
          <w:lang w:eastAsia="ja-JP"/>
        </w:rPr>
        <w:t>MRDC</w:t>
      </w:r>
      <w:r w:rsidRPr="007F0E60">
        <w:rPr>
          <w:i/>
          <w:noProof/>
          <w:lang w:eastAsia="ja-JP"/>
        </w:rPr>
        <w:t>-Capability</w:t>
      </w:r>
      <w:r w:rsidRPr="007F0E60">
        <w:rPr>
          <w:iCs/>
          <w:lang w:eastAsia="ja-JP"/>
        </w:rPr>
        <w:t xml:space="preserve"> is used to convey the UE Radio Access Capability Parameters</w:t>
      </w:r>
      <w:r w:rsidRPr="007F0E60">
        <w:rPr>
          <w:rFonts w:eastAsia="MS Mincho" w:hint="eastAsia"/>
          <w:iCs/>
          <w:lang w:eastAsia="ja-JP"/>
        </w:rPr>
        <w:t xml:space="preserve"> for MR-DC</w:t>
      </w:r>
      <w:r w:rsidRPr="007F0E60">
        <w:rPr>
          <w:iCs/>
          <w:lang w:eastAsia="ja-JP"/>
        </w:rPr>
        <w:t>, see TS 3</w:t>
      </w:r>
      <w:r w:rsidRPr="007F0E60">
        <w:rPr>
          <w:rFonts w:eastAsia="MS Mincho" w:hint="eastAsia"/>
          <w:iCs/>
          <w:lang w:eastAsia="ja-JP"/>
        </w:rPr>
        <w:t>8</w:t>
      </w:r>
      <w:r w:rsidRPr="007F0E60">
        <w:rPr>
          <w:iCs/>
          <w:lang w:eastAsia="ja-JP"/>
        </w:rPr>
        <w:t>.306 [</w:t>
      </w:r>
      <w:r w:rsidRPr="007F0E60">
        <w:rPr>
          <w:rFonts w:eastAsia="MS Mincho" w:hint="eastAsia"/>
          <w:iCs/>
          <w:lang w:eastAsia="ja-JP"/>
        </w:rPr>
        <w:t>yy</w:t>
      </w:r>
      <w:r w:rsidRPr="007F0E60">
        <w:rPr>
          <w:iCs/>
          <w:lang w:eastAsia="ja-JP"/>
        </w:rPr>
        <w:t>]</w:t>
      </w:r>
      <w:r w:rsidRPr="007F0E60">
        <w:rPr>
          <w:rFonts w:eastAsia="MS Mincho" w:hint="eastAsia"/>
          <w:iCs/>
          <w:lang w:eastAsia="ja-JP"/>
        </w:rPr>
        <w:t>.</w:t>
      </w:r>
    </w:p>
    <w:p w14:paraId="21F39089" w14:textId="5123C3E6" w:rsidR="00CE0FF8" w:rsidRPr="009003D9" w:rsidRDefault="00CE0FF8" w:rsidP="00F62519">
      <w:pPr>
        <w:pStyle w:val="TH"/>
        <w:rPr>
          <w:rFonts w:eastAsia="MS Mincho"/>
        </w:rPr>
      </w:pPr>
      <w:r w:rsidRPr="009003D9">
        <w:rPr>
          <w:i/>
        </w:rPr>
        <w:t>UE-</w:t>
      </w:r>
      <w:r w:rsidRPr="009003D9">
        <w:rPr>
          <w:rFonts w:eastAsia="MS Mincho" w:hint="eastAsia"/>
          <w:i/>
        </w:rPr>
        <w:t>M</w:t>
      </w:r>
      <w:r w:rsidRPr="009003D9">
        <w:rPr>
          <w:i/>
        </w:rPr>
        <w:t>R</w:t>
      </w:r>
      <w:r w:rsidRPr="009003D9">
        <w:rPr>
          <w:rFonts w:eastAsia="MS Mincho" w:hint="eastAsia"/>
          <w:i/>
        </w:rPr>
        <w:t>DC</w:t>
      </w:r>
      <w:r w:rsidRPr="009003D9">
        <w:rPr>
          <w:i/>
        </w:rPr>
        <w:t>-Capability</w:t>
      </w:r>
      <w:r w:rsidR="008D1F9A" w:rsidRPr="009003D9">
        <w:t xml:space="preserve"> information element</w:t>
      </w:r>
    </w:p>
    <w:p w14:paraId="412C3D7E" w14:textId="370CED1C" w:rsidR="000B37A8" w:rsidRPr="009003D9" w:rsidRDefault="000B37A8" w:rsidP="00F62519">
      <w:pPr>
        <w:pStyle w:val="PL"/>
        <w:rPr>
          <w:rFonts w:eastAsia="MS Mincho"/>
          <w:color w:val="808080"/>
        </w:rPr>
      </w:pPr>
      <w:r w:rsidRPr="009003D9">
        <w:rPr>
          <w:rFonts w:eastAsia="MS Mincho"/>
          <w:color w:val="808080"/>
        </w:rPr>
        <w:t>-- ASN1START</w:t>
      </w:r>
    </w:p>
    <w:p w14:paraId="05F128B0" w14:textId="5AE2027D" w:rsidR="000B37A8" w:rsidRPr="00D02B97" w:rsidRDefault="000B37A8" w:rsidP="00CE00FD">
      <w:pPr>
        <w:pStyle w:val="PL"/>
        <w:rPr>
          <w:rFonts w:eastAsia="MS Mincho"/>
          <w:color w:val="808080"/>
        </w:rPr>
      </w:pPr>
      <w:r w:rsidRPr="00D02B97">
        <w:rPr>
          <w:rFonts w:eastAsia="MS Mincho"/>
          <w:color w:val="808080"/>
        </w:rPr>
        <w:t>-- TAG-UE-MRDC-CAPABILITY-START</w:t>
      </w:r>
    </w:p>
    <w:p w14:paraId="0EFDC118" w14:textId="77777777" w:rsidR="000B37A8" w:rsidRPr="009003D9" w:rsidRDefault="000B37A8" w:rsidP="00F62519">
      <w:pPr>
        <w:pStyle w:val="PL"/>
        <w:rPr>
          <w:rFonts w:eastAsia="MS Mincho"/>
        </w:rPr>
      </w:pPr>
    </w:p>
    <w:p w14:paraId="17FC8DDF" w14:textId="698ADAEE" w:rsidR="00CE0FF8" w:rsidRPr="009003D9" w:rsidRDefault="00CE0FF8" w:rsidP="00F62519">
      <w:pPr>
        <w:pStyle w:val="PL"/>
        <w:rPr>
          <w:rFonts w:eastAsia="MS Mincho"/>
        </w:rPr>
      </w:pPr>
      <w:r w:rsidRPr="009003D9">
        <w:rPr>
          <w:rFonts w:eastAsia="MS Mincho"/>
        </w:rPr>
        <w:t>UE-MRDC-Capability ::=</w:t>
      </w:r>
      <w:r w:rsidRPr="009003D9">
        <w:rPr>
          <w:rFonts w:eastAsia="MS Mincho"/>
        </w:rPr>
        <w:tab/>
      </w:r>
      <w:r w:rsidRPr="00F62519">
        <w:rPr>
          <w:rFonts w:eastAsia="MS Mincho"/>
          <w:color w:val="993366"/>
        </w:rPr>
        <w:t>SEQUENCE</w:t>
      </w:r>
      <w:r w:rsidRPr="009003D9">
        <w:rPr>
          <w:rFonts w:eastAsia="MS Mincho"/>
        </w:rPr>
        <w:t xml:space="preserve"> {</w:t>
      </w:r>
    </w:p>
    <w:p w14:paraId="4EDB7409" w14:textId="77777777" w:rsidR="00CE0FF8" w:rsidRPr="009003D9" w:rsidRDefault="00CE0FF8" w:rsidP="00F62519">
      <w:pPr>
        <w:pStyle w:val="PL"/>
        <w:rPr>
          <w:rFonts w:eastAsia="MS Mincho"/>
        </w:rPr>
      </w:pPr>
      <w:r w:rsidRPr="009003D9">
        <w:rPr>
          <w:rFonts w:eastAsia="MS Mincho"/>
        </w:rPr>
        <w:tab/>
        <w:t>measParameters-MRDC</w:t>
      </w:r>
      <w:r w:rsidRPr="009003D9">
        <w:rPr>
          <w:rFonts w:eastAsia="MS Mincho"/>
        </w:rPr>
        <w:tab/>
      </w:r>
      <w:r w:rsidRPr="009003D9">
        <w:rPr>
          <w:rFonts w:eastAsia="MS Mincho"/>
        </w:rPr>
        <w:tab/>
      </w:r>
      <w:r w:rsidRPr="009003D9">
        <w:rPr>
          <w:rFonts w:eastAsia="MS Mincho"/>
        </w:rPr>
        <w:tab/>
        <w:t>MeasParameters-MRDC,</w:t>
      </w:r>
    </w:p>
    <w:p w14:paraId="53FF56CF" w14:textId="77777777" w:rsidR="00CE0FF8" w:rsidRPr="009003D9" w:rsidRDefault="00CE0FF8" w:rsidP="00F62519">
      <w:pPr>
        <w:pStyle w:val="PL"/>
        <w:rPr>
          <w:rFonts w:eastAsia="MS Mincho"/>
        </w:rPr>
      </w:pPr>
      <w:r w:rsidRPr="009003D9">
        <w:rPr>
          <w:rFonts w:eastAsia="MS Mincho"/>
        </w:rPr>
        <w:tab/>
        <w:t>rf-Parameters-MRDC</w:t>
      </w:r>
      <w:r w:rsidRPr="009003D9">
        <w:rPr>
          <w:rFonts w:eastAsia="MS Mincho"/>
        </w:rPr>
        <w:tab/>
      </w:r>
      <w:r w:rsidRPr="009003D9">
        <w:rPr>
          <w:rFonts w:eastAsia="MS Mincho"/>
        </w:rPr>
        <w:tab/>
      </w:r>
      <w:r w:rsidRPr="009003D9">
        <w:rPr>
          <w:rFonts w:eastAsia="MS Mincho"/>
        </w:rPr>
        <w:tab/>
        <w:t>RF-Parameters-MRDC,</w:t>
      </w:r>
    </w:p>
    <w:p w14:paraId="05B21F5D" w14:textId="77777777" w:rsidR="00CE0FF8" w:rsidRPr="009003D9" w:rsidRDefault="00CE0FF8" w:rsidP="00F62519">
      <w:pPr>
        <w:pStyle w:val="PL"/>
        <w:rPr>
          <w:rFonts w:eastAsia="MS Mincho"/>
        </w:rPr>
      </w:pPr>
      <w:r w:rsidRPr="009003D9">
        <w:rPr>
          <w:rFonts w:eastAsia="MS Mincho"/>
        </w:rPr>
        <w:tab/>
        <w:t>phyLayerParameters-MRDC</w:t>
      </w:r>
      <w:r w:rsidRPr="009003D9">
        <w:rPr>
          <w:rFonts w:eastAsia="MS Mincho"/>
        </w:rPr>
        <w:tab/>
      </w:r>
      <w:r w:rsidRPr="009003D9">
        <w:rPr>
          <w:rFonts w:eastAsia="MS Mincho"/>
        </w:rPr>
        <w:tab/>
        <w:t>PhyLayerParameters-MRDC</w:t>
      </w:r>
    </w:p>
    <w:p w14:paraId="1D69F64C"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1A8E57" w14:textId="77777777" w:rsidR="00CE0FF8" w:rsidRPr="009003D9" w:rsidRDefault="00CE0FF8" w:rsidP="00F62519">
      <w:pPr>
        <w:pStyle w:val="PL"/>
        <w:rPr>
          <w:rFonts w:eastAsia="MS Mincho"/>
        </w:rPr>
      </w:pPr>
      <w:r w:rsidRPr="009003D9">
        <w:rPr>
          <w:rFonts w:eastAsia="MS Mincho"/>
        </w:rPr>
        <w:t>}</w:t>
      </w:r>
    </w:p>
    <w:p w14:paraId="66D35314" w14:textId="77777777" w:rsidR="00CE0FF8" w:rsidRPr="009003D9" w:rsidRDefault="00CE0FF8" w:rsidP="00F62519">
      <w:pPr>
        <w:pStyle w:val="PL"/>
        <w:rPr>
          <w:rFonts w:eastAsia="MS Mincho"/>
        </w:rPr>
      </w:pPr>
    </w:p>
    <w:p w14:paraId="54271E4D" w14:textId="77777777" w:rsidR="00CE0FF8" w:rsidRPr="009003D9" w:rsidRDefault="00CE0FF8" w:rsidP="00F62519">
      <w:pPr>
        <w:pStyle w:val="PL"/>
        <w:rPr>
          <w:rFonts w:eastAsia="MS Mincho"/>
        </w:rPr>
      </w:pPr>
      <w:r w:rsidRPr="009003D9">
        <w:rPr>
          <w:rFonts w:eastAsia="MS Mincho"/>
        </w:rPr>
        <w:t xml:space="preserve">RF-Parameters-MRDC ::= </w:t>
      </w:r>
      <w:r w:rsidRPr="00F62519">
        <w:rPr>
          <w:rFonts w:eastAsia="MS Mincho"/>
          <w:color w:val="993366"/>
        </w:rPr>
        <w:t>SEQUENCE</w:t>
      </w:r>
      <w:r w:rsidRPr="009003D9">
        <w:rPr>
          <w:rFonts w:eastAsia="MS Mincho"/>
        </w:rPr>
        <w:t xml:space="preserve"> {</w:t>
      </w:r>
    </w:p>
    <w:p w14:paraId="7BC2495C" w14:textId="77777777" w:rsidR="00CE0FF8" w:rsidRPr="009003D9" w:rsidRDefault="00CE0FF8" w:rsidP="00F62519">
      <w:pPr>
        <w:pStyle w:val="PL"/>
        <w:rPr>
          <w:rFonts w:eastAsia="MS Mincho"/>
        </w:rPr>
      </w:pPr>
      <w:r w:rsidRPr="009003D9">
        <w:rPr>
          <w:rFonts w:eastAsia="MS Mincho"/>
        </w:rPr>
        <w:tab/>
        <w:t>supportedBandCombination</w:t>
      </w:r>
      <w:r w:rsidRPr="009003D9">
        <w:rPr>
          <w:rFonts w:eastAsia="MS Mincho"/>
        </w:rPr>
        <w:tab/>
        <w:t>BandCombinationList</w:t>
      </w:r>
    </w:p>
    <w:p w14:paraId="67854302"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7E6895D7" w14:textId="77777777" w:rsidR="00CE0FF8" w:rsidRPr="009003D9" w:rsidRDefault="00CE0FF8" w:rsidP="00F62519">
      <w:pPr>
        <w:pStyle w:val="PL"/>
        <w:rPr>
          <w:rFonts w:eastAsia="MS Mincho"/>
        </w:rPr>
      </w:pPr>
      <w:r w:rsidRPr="009003D9">
        <w:rPr>
          <w:rFonts w:eastAsia="MS Mincho"/>
        </w:rPr>
        <w:t>}</w:t>
      </w:r>
    </w:p>
    <w:p w14:paraId="0D494B73" w14:textId="77777777" w:rsidR="00CE0FF8" w:rsidRPr="009003D9" w:rsidRDefault="00CE0FF8" w:rsidP="00F62519">
      <w:pPr>
        <w:pStyle w:val="PL"/>
        <w:rPr>
          <w:rFonts w:eastAsia="MS Mincho"/>
        </w:rPr>
      </w:pPr>
    </w:p>
    <w:p w14:paraId="4FE03572" w14:textId="77777777" w:rsidR="00CE0FF8" w:rsidRPr="009003D9" w:rsidRDefault="00CE0FF8" w:rsidP="00F62519">
      <w:pPr>
        <w:pStyle w:val="PL"/>
        <w:rPr>
          <w:rFonts w:eastAsia="MS Mincho"/>
        </w:rPr>
      </w:pPr>
      <w:r w:rsidRPr="009003D9">
        <w:rPr>
          <w:rFonts w:eastAsia="MS Mincho"/>
        </w:rPr>
        <w:t xml:space="preserve">PhyLayerParameters-MRDC ::= </w:t>
      </w:r>
      <w:r w:rsidRPr="00F62519">
        <w:rPr>
          <w:rFonts w:eastAsia="MS Mincho"/>
          <w:color w:val="993366"/>
        </w:rPr>
        <w:t>SEQUENCE</w:t>
      </w:r>
      <w:r w:rsidRPr="009003D9">
        <w:rPr>
          <w:rFonts w:eastAsia="MS Mincho"/>
        </w:rPr>
        <w:t xml:space="preserve"> {</w:t>
      </w:r>
    </w:p>
    <w:p w14:paraId="676F38DE" w14:textId="77777777" w:rsidR="00CE0FF8" w:rsidRPr="009003D9" w:rsidRDefault="00CE0FF8" w:rsidP="00F62519">
      <w:pPr>
        <w:pStyle w:val="PL"/>
        <w:rPr>
          <w:rFonts w:eastAsia="MS Mincho"/>
        </w:rPr>
      </w:pPr>
      <w:r w:rsidRPr="009003D9">
        <w:rPr>
          <w:rFonts w:eastAsia="MS Mincho"/>
        </w:rPr>
        <w:tab/>
        <w:t>supportedBasebandProcessingCombination-MRDC</w:t>
      </w:r>
      <w:r w:rsidRPr="009003D9">
        <w:rPr>
          <w:rFonts w:eastAsia="MS Mincho"/>
        </w:rPr>
        <w:tab/>
      </w:r>
      <w:r w:rsidRPr="009003D9">
        <w:rPr>
          <w:rFonts w:eastAsia="MS Mincho"/>
        </w:rPr>
        <w:tab/>
        <w:t>BasebandProcessingCombination-MRDC</w:t>
      </w:r>
    </w:p>
    <w:p w14:paraId="30E5906A"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if supportedBasebandProcessingCombination-MRDC is included here or BandCombinationList</w:t>
      </w:r>
    </w:p>
    <w:p w14:paraId="71E1FE55"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E6FC31" w14:textId="77777777" w:rsidR="00CE0FF8" w:rsidRPr="009003D9" w:rsidRDefault="00CE0FF8" w:rsidP="00F62519">
      <w:pPr>
        <w:pStyle w:val="PL"/>
        <w:rPr>
          <w:rFonts w:eastAsia="MS Mincho"/>
        </w:rPr>
      </w:pPr>
      <w:r w:rsidRPr="009003D9">
        <w:rPr>
          <w:rFonts w:eastAsia="MS Mincho"/>
        </w:rPr>
        <w:t>}</w:t>
      </w:r>
    </w:p>
    <w:p w14:paraId="09659A47" w14:textId="77777777" w:rsidR="00CE0FF8" w:rsidRPr="009003D9" w:rsidRDefault="00CE0FF8" w:rsidP="00F62519">
      <w:pPr>
        <w:pStyle w:val="PL"/>
        <w:rPr>
          <w:rFonts w:eastAsia="MS Mincho"/>
        </w:rPr>
      </w:pPr>
    </w:p>
    <w:p w14:paraId="19DC4B4B" w14:textId="77777777" w:rsidR="00CE0FF8" w:rsidRPr="009003D9" w:rsidRDefault="00CE0FF8" w:rsidP="00F62519">
      <w:pPr>
        <w:pStyle w:val="PL"/>
        <w:rPr>
          <w:rFonts w:eastAsia="MS Mincho"/>
        </w:rPr>
      </w:pPr>
      <w:r w:rsidRPr="009003D9">
        <w:rPr>
          <w:rFonts w:eastAsia="MS Mincho"/>
        </w:rPr>
        <w:t xml:space="preserve">BasebandProcessingCombination-MRDC ::=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LinkedBasebandProcessingCombination</w:t>
      </w:r>
    </w:p>
    <w:p w14:paraId="33414A3F" w14:textId="27D71DC6" w:rsidR="00CE0FF8" w:rsidRPr="009003D9" w:rsidRDefault="00CE0FF8" w:rsidP="00F62519">
      <w:pPr>
        <w:pStyle w:val="PL"/>
        <w:rPr>
          <w:rFonts w:eastAsia="MS Mincho"/>
        </w:rPr>
      </w:pPr>
    </w:p>
    <w:p w14:paraId="6ACA3018" w14:textId="77777777" w:rsidR="00CE0FF8" w:rsidRPr="009003D9" w:rsidRDefault="00CE0FF8" w:rsidP="00F62519">
      <w:pPr>
        <w:pStyle w:val="PL"/>
        <w:rPr>
          <w:rFonts w:eastAsia="MS Mincho"/>
        </w:rPr>
      </w:pPr>
    </w:p>
    <w:p w14:paraId="69A4076C" w14:textId="77777777" w:rsidR="00CE0FF8" w:rsidRPr="009003D9" w:rsidRDefault="00CE0FF8" w:rsidP="00F62519">
      <w:pPr>
        <w:pStyle w:val="PL"/>
        <w:rPr>
          <w:rFonts w:eastAsia="MS Mincho"/>
        </w:rPr>
      </w:pPr>
      <w:r w:rsidRPr="009003D9">
        <w:rPr>
          <w:rFonts w:eastAsia="MS Mincho"/>
        </w:rPr>
        <w:t xml:space="preserve">LinkedBasebandProcessingCombination ::= </w:t>
      </w:r>
      <w:r w:rsidRPr="00F62519">
        <w:rPr>
          <w:rFonts w:eastAsia="MS Mincho"/>
          <w:color w:val="993366"/>
        </w:rPr>
        <w:t>SEQUENCE</w:t>
      </w:r>
      <w:r w:rsidRPr="009003D9">
        <w:rPr>
          <w:rFonts w:eastAsia="MS Mincho"/>
        </w:rPr>
        <w:t xml:space="preserve"> {</w:t>
      </w:r>
    </w:p>
    <w:p w14:paraId="54BD9A11" w14:textId="029E0974"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asebandProcessingCombinationIndex</w:t>
      </w:r>
      <w:r w:rsidR="009A2DD1">
        <w:rPr>
          <w:rFonts w:eastAsia="MS Mincho"/>
        </w:rPr>
        <w:tab/>
      </w:r>
      <w:r w:rsidR="009A2DD1">
        <w:rPr>
          <w:rFonts w:eastAsia="MS Mincho"/>
        </w:rPr>
        <w:tab/>
      </w:r>
      <w:r w:rsidR="009A2DD1">
        <w:rPr>
          <w:rFonts w:eastAsia="MS Mincho"/>
        </w:rPr>
        <w:tab/>
      </w:r>
      <w:r w:rsidR="009A2DD1" w:rsidRPr="009A2DD1">
        <w:rPr>
          <w:rFonts w:eastAsia="MS Mincho"/>
        </w:rPr>
        <w:t>BasebandProcessingCombinationIndex</w:t>
      </w:r>
      <w:r w:rsidRPr="009003D9">
        <w:rPr>
          <w:rFonts w:eastAsia="MS Mincho"/>
        </w:rPr>
        <w:t xml:space="preserve">, </w:t>
      </w:r>
    </w:p>
    <w:p w14:paraId="08CC643B" w14:textId="03DD566D"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asebandProcessingCombinationLinkedIndex</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BasebandProcessingCombinationIndex</w:t>
      </w:r>
    </w:p>
    <w:p w14:paraId="242DEE0C" w14:textId="77777777" w:rsidR="00CE0FF8" w:rsidRPr="009003D9" w:rsidRDefault="00CE0FF8" w:rsidP="00F62519">
      <w:pPr>
        <w:pStyle w:val="PL"/>
        <w:rPr>
          <w:rFonts w:eastAsia="MS Mincho"/>
        </w:rPr>
      </w:pPr>
      <w:r w:rsidRPr="009003D9">
        <w:rPr>
          <w:rFonts w:eastAsia="MS Mincho"/>
        </w:rPr>
        <w:t>}</w:t>
      </w:r>
    </w:p>
    <w:p w14:paraId="11120832" w14:textId="77777777" w:rsidR="00CE0FF8" w:rsidRPr="009003D9" w:rsidRDefault="00CE0FF8" w:rsidP="00F62519">
      <w:pPr>
        <w:pStyle w:val="PL"/>
        <w:rPr>
          <w:rFonts w:eastAsia="MS Mincho"/>
        </w:rPr>
      </w:pPr>
    </w:p>
    <w:p w14:paraId="7BD124BA" w14:textId="77777777" w:rsidR="00CE0FF8" w:rsidRPr="009003D9" w:rsidRDefault="00CE0FF8" w:rsidP="00F62519">
      <w:pPr>
        <w:pStyle w:val="PL"/>
        <w:rPr>
          <w:rFonts w:eastAsia="MS Mincho"/>
        </w:rPr>
      </w:pPr>
      <w:r w:rsidRPr="009003D9">
        <w:rPr>
          <w:rFonts w:eastAsia="MS Mincho"/>
        </w:rPr>
        <w:t xml:space="preserve">BasebandProcessingCombinationIndex ::= </w:t>
      </w:r>
      <w:r w:rsidRPr="00F62519">
        <w:rPr>
          <w:rFonts w:eastAsia="MS Mincho"/>
          <w:color w:val="993366"/>
        </w:rPr>
        <w:t>INTEGER</w:t>
      </w:r>
      <w:r w:rsidRPr="009003D9">
        <w:rPr>
          <w:rFonts w:eastAsia="MS Mincho"/>
        </w:rPr>
        <w:t xml:space="preserve"> (1..maxBasebandProcComb)</w:t>
      </w:r>
    </w:p>
    <w:p w14:paraId="217AE71D" w14:textId="77777777" w:rsidR="00CE0FF8" w:rsidRPr="009003D9" w:rsidRDefault="00CE0FF8" w:rsidP="00F62519">
      <w:pPr>
        <w:pStyle w:val="PL"/>
        <w:rPr>
          <w:rFonts w:eastAsia="MS Mincho"/>
        </w:rPr>
      </w:pPr>
    </w:p>
    <w:p w14:paraId="0300FA9D" w14:textId="77777777" w:rsidR="00CE0FF8" w:rsidRPr="009003D9" w:rsidRDefault="00CE0FF8" w:rsidP="00F62519">
      <w:pPr>
        <w:pStyle w:val="PL"/>
        <w:rPr>
          <w:rFonts w:eastAsia="MS Mincho"/>
        </w:rPr>
      </w:pPr>
      <w:r w:rsidRPr="009003D9">
        <w:rPr>
          <w:rFonts w:eastAsia="MS Mincho"/>
        </w:rPr>
        <w:t xml:space="preserve">MeasParameters-MRDC ::= </w:t>
      </w:r>
      <w:r w:rsidRPr="00F62519">
        <w:rPr>
          <w:rFonts w:eastAsia="MS Mincho"/>
          <w:color w:val="993366"/>
        </w:rPr>
        <w:t>SEQUENCE</w:t>
      </w:r>
      <w:r w:rsidRPr="009003D9">
        <w:rPr>
          <w:rFonts w:eastAsia="MS Mincho"/>
        </w:rPr>
        <w:t xml:space="preserve"> {</w:t>
      </w:r>
    </w:p>
    <w:p w14:paraId="579AF98E" w14:textId="77777777" w:rsidR="00CE0FF8" w:rsidRPr="009003D9" w:rsidRDefault="00CE0FF8" w:rsidP="00F62519">
      <w:pPr>
        <w:pStyle w:val="PL"/>
        <w:rPr>
          <w:rFonts w:eastAsia="MS Mincho"/>
        </w:rPr>
      </w:pPr>
      <w:r w:rsidRPr="009003D9">
        <w:rPr>
          <w:rFonts w:eastAsia="MS Mincho"/>
        </w:rPr>
        <w:tab/>
      </w:r>
      <w:r w:rsidRPr="009003D9">
        <w:rPr>
          <w:rFonts w:eastAsia="Malgun Gothic"/>
        </w:rPr>
        <w:t>intraCarrierConcurrentMeas</w:t>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F648FFB" w14:textId="77777777" w:rsidR="00CE0FF8" w:rsidRPr="009003D9" w:rsidRDefault="00CE0FF8" w:rsidP="00F62519">
      <w:pPr>
        <w:pStyle w:val="PL"/>
        <w:rPr>
          <w:rFonts w:eastAsia="MS Mincho"/>
        </w:rPr>
      </w:pPr>
      <w:r w:rsidRPr="009003D9">
        <w:rPr>
          <w:rFonts w:eastAsia="MS Mincho"/>
        </w:rPr>
        <w:tab/>
        <w:t>independentGapConfig</w:t>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r w:rsidRPr="009003D9">
        <w:rPr>
          <w:rFonts w:eastAsia="MS Mincho"/>
        </w:rPr>
        <w:t xml:space="preserve">, </w:t>
      </w:r>
    </w:p>
    <w:p w14:paraId="7FF48764" w14:textId="77777777" w:rsidR="00CE0FF8" w:rsidRPr="009003D9" w:rsidRDefault="00CE0FF8" w:rsidP="00F62519">
      <w:pPr>
        <w:pStyle w:val="PL"/>
        <w:rPr>
          <w:rFonts w:eastAsia="MS Mincho"/>
        </w:rPr>
      </w:pPr>
      <w:r w:rsidRPr="009003D9">
        <w:rPr>
          <w:rFonts w:eastAsia="MS Mincho"/>
        </w:rPr>
        <w:tab/>
        <w:t>sstd-MeasType1</w:t>
      </w:r>
      <w:r w:rsidRPr="009003D9">
        <w:rPr>
          <w:rFonts w:eastAsia="MS Mincho"/>
        </w:rPr>
        <w:tab/>
      </w:r>
      <w:r w:rsidRPr="009003D9">
        <w:rPr>
          <w:rFonts w:eastAsia="MS Mincho"/>
        </w:rPr>
        <w:tab/>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p>
    <w:p w14:paraId="62FB073B" w14:textId="77777777" w:rsidR="00CE0FF8" w:rsidRPr="009003D9" w:rsidRDefault="00CE0FF8" w:rsidP="00F62519">
      <w:pPr>
        <w:pStyle w:val="PL"/>
        <w:rPr>
          <w:rFonts w:eastAsia="MS Mincho"/>
        </w:rPr>
      </w:pPr>
      <w:r w:rsidRPr="009003D9">
        <w:rPr>
          <w:rFonts w:eastAsia="MS Mincho"/>
        </w:rPr>
        <w:t>}</w:t>
      </w:r>
    </w:p>
    <w:p w14:paraId="53513EAB" w14:textId="77777777" w:rsidR="00CE0FF8" w:rsidRPr="009003D9" w:rsidRDefault="00CE0FF8" w:rsidP="00F62519">
      <w:pPr>
        <w:pStyle w:val="PL"/>
        <w:rPr>
          <w:rFonts w:eastAsia="MS Mincho"/>
        </w:rPr>
      </w:pPr>
    </w:p>
    <w:p w14:paraId="49B5E3DE" w14:textId="24743687" w:rsidR="000B37A8" w:rsidRPr="00D02B97" w:rsidRDefault="000B37A8" w:rsidP="00CE00FD">
      <w:pPr>
        <w:pStyle w:val="PL"/>
        <w:rPr>
          <w:rFonts w:eastAsia="MS Mincho"/>
          <w:color w:val="808080"/>
        </w:rPr>
      </w:pPr>
      <w:r w:rsidRPr="00D02B97">
        <w:rPr>
          <w:rFonts w:eastAsia="MS Mincho"/>
          <w:color w:val="808080"/>
        </w:rPr>
        <w:t>-- TAG-UE-MRDC-CAPABILITY-STOP</w:t>
      </w:r>
    </w:p>
    <w:p w14:paraId="6EDE16F6" w14:textId="17CAB5B9" w:rsidR="00CE0FF8" w:rsidRPr="009003D9" w:rsidRDefault="00CE0FF8" w:rsidP="00F62519">
      <w:pPr>
        <w:pStyle w:val="PL"/>
        <w:rPr>
          <w:rFonts w:eastAsia="MS Mincho"/>
          <w:color w:val="808080"/>
        </w:rPr>
      </w:pPr>
      <w:r w:rsidRPr="009003D9">
        <w:rPr>
          <w:rFonts w:eastAsia="MS Mincho"/>
          <w:color w:val="808080"/>
        </w:rPr>
        <w:t>--</w:t>
      </w:r>
      <w:r w:rsidR="00D961B3">
        <w:rPr>
          <w:rFonts w:eastAsia="MS Mincho"/>
          <w:color w:val="808080"/>
        </w:rPr>
        <w:t xml:space="preserve"> </w:t>
      </w:r>
      <w:r w:rsidRPr="009003D9">
        <w:rPr>
          <w:rFonts w:eastAsia="MS Mincho"/>
          <w:color w:val="808080"/>
        </w:rPr>
        <w:t>ASN1STOP</w:t>
      </w:r>
    </w:p>
    <w:p w14:paraId="5923CA56" w14:textId="77777777" w:rsidR="00CE0FF8" w:rsidRPr="007F0E60" w:rsidRDefault="00CE0FF8" w:rsidP="00CE0FF8">
      <w:pPr>
        <w:rPr>
          <w:rFonts w:eastAsia="MS Mincho"/>
          <w:lang w:eastAsia="ja-JP"/>
        </w:rPr>
      </w:pPr>
    </w:p>
    <w:p w14:paraId="4D161F88" w14:textId="77777777" w:rsidR="00CE0FF8" w:rsidRPr="005D62AF" w:rsidRDefault="00CE0FF8" w:rsidP="005D62AF">
      <w:pPr>
        <w:pStyle w:val="Heading4"/>
        <w:rPr>
          <w:i/>
          <w:iCs/>
        </w:rPr>
      </w:pPr>
      <w:bookmarkStart w:id="557" w:name="_Toc487673706"/>
      <w:bookmarkStart w:id="558" w:name="_Toc501138341"/>
      <w:bookmarkStart w:id="559" w:name="_Toc500942766"/>
      <w:r w:rsidRPr="005D62AF">
        <w:rPr>
          <w:i/>
          <w:iCs/>
        </w:rPr>
        <w:t>–</w:t>
      </w:r>
      <w:r w:rsidRPr="005D62AF">
        <w:rPr>
          <w:i/>
          <w:iCs/>
        </w:rPr>
        <w:tab/>
      </w:r>
      <w:r w:rsidRPr="005D62AF">
        <w:rPr>
          <w:i/>
          <w:iCs/>
          <w:noProof/>
        </w:rPr>
        <w:t>UE-</w:t>
      </w:r>
      <w:r w:rsidRPr="005D62AF">
        <w:rPr>
          <w:rFonts w:eastAsia="MS Mincho"/>
          <w:i/>
          <w:iCs/>
          <w:noProof/>
          <w:lang w:eastAsia="ja-JP"/>
        </w:rPr>
        <w:t>N</w:t>
      </w:r>
      <w:r w:rsidRPr="005D62AF">
        <w:rPr>
          <w:i/>
          <w:iCs/>
          <w:noProof/>
        </w:rPr>
        <w:t>R-Capability</w:t>
      </w:r>
      <w:bookmarkEnd w:id="557"/>
      <w:bookmarkEnd w:id="558"/>
      <w:bookmarkEnd w:id="559"/>
    </w:p>
    <w:p w14:paraId="64C47986" w14:textId="3E1F9FB9"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i/>
          <w:noProof/>
          <w:lang w:eastAsia="ja-JP"/>
        </w:rPr>
        <w:t>N</w:t>
      </w:r>
      <w:r w:rsidRPr="007F0E60">
        <w:rPr>
          <w:i/>
          <w:noProof/>
          <w:lang w:eastAsia="ja-JP"/>
        </w:rPr>
        <w:t>R-Capability</w:t>
      </w:r>
      <w:r w:rsidRPr="007F0E60">
        <w:rPr>
          <w:iCs/>
          <w:lang w:eastAsia="ja-JP"/>
        </w:rPr>
        <w:t xml:space="preserve"> is used to convey the </w:t>
      </w:r>
      <w:r w:rsidRPr="007F0E60">
        <w:rPr>
          <w:rFonts w:eastAsia="MS Mincho"/>
          <w:iCs/>
          <w:lang w:eastAsia="ja-JP"/>
        </w:rPr>
        <w:t>NR</w:t>
      </w:r>
      <w:r w:rsidRPr="007F0E60">
        <w:rPr>
          <w:iCs/>
          <w:lang w:eastAsia="ja-JP"/>
        </w:rPr>
        <w:t xml:space="preserve"> UE Radio Access Capability Parameters, see TS 3</w:t>
      </w:r>
      <w:r w:rsidRPr="007F0E60">
        <w:rPr>
          <w:rFonts w:eastAsia="MS Mincho"/>
          <w:iCs/>
          <w:lang w:eastAsia="ja-JP"/>
        </w:rPr>
        <w:t>8</w:t>
      </w:r>
      <w:r w:rsidRPr="007F0E60">
        <w:rPr>
          <w:iCs/>
          <w:lang w:eastAsia="ja-JP"/>
        </w:rPr>
        <w:t>.306 [</w:t>
      </w:r>
      <w:r w:rsidRPr="007F0E60">
        <w:rPr>
          <w:rFonts w:eastAsia="MS Mincho"/>
          <w:iCs/>
          <w:lang w:eastAsia="ja-JP"/>
        </w:rPr>
        <w:t>yy</w:t>
      </w:r>
      <w:r w:rsidRPr="007F0E60">
        <w:rPr>
          <w:iCs/>
          <w:lang w:eastAsia="ja-JP"/>
        </w:rPr>
        <w:t>]</w:t>
      </w:r>
      <w:r w:rsidRPr="007F0E60">
        <w:rPr>
          <w:rFonts w:eastAsia="MS Mincho"/>
          <w:iCs/>
          <w:lang w:eastAsia="ja-JP"/>
        </w:rPr>
        <w:t>.</w:t>
      </w:r>
    </w:p>
    <w:p w14:paraId="02CA2E0F" w14:textId="18C73C9E" w:rsidR="00CE0FF8" w:rsidRPr="00F62519" w:rsidRDefault="00CE0FF8" w:rsidP="00F62519">
      <w:pPr>
        <w:pStyle w:val="TH"/>
        <w:rPr>
          <w:rFonts w:ascii="Courier New" w:eastAsia="MS Mincho" w:hAnsi="Courier New"/>
          <w:b w:val="0"/>
          <w:sz w:val="16"/>
        </w:rPr>
      </w:pPr>
      <w:r w:rsidRPr="009003D9">
        <w:rPr>
          <w:i/>
        </w:rPr>
        <w:t>UE-</w:t>
      </w:r>
      <w:r w:rsidRPr="009003D9">
        <w:rPr>
          <w:rFonts w:eastAsia="MS Mincho"/>
          <w:i/>
        </w:rPr>
        <w:t>N</w:t>
      </w:r>
      <w:r w:rsidRPr="009003D9">
        <w:rPr>
          <w:i/>
        </w:rPr>
        <w:t>R-Capability</w:t>
      </w:r>
      <w:r w:rsidR="008D1F9A" w:rsidRPr="009003D9">
        <w:t xml:space="preserve"> information element</w:t>
      </w:r>
    </w:p>
    <w:p w14:paraId="5058E6F4" w14:textId="77777777" w:rsidR="000B37A8" w:rsidRPr="009003D9" w:rsidRDefault="000B37A8" w:rsidP="00F62519">
      <w:pPr>
        <w:pStyle w:val="PL"/>
        <w:rPr>
          <w:rFonts w:eastAsia="MS Mincho"/>
          <w:color w:val="808080"/>
        </w:rPr>
      </w:pPr>
      <w:r w:rsidRPr="009003D9">
        <w:rPr>
          <w:rFonts w:eastAsia="MS Mincho"/>
          <w:color w:val="808080"/>
        </w:rPr>
        <w:t>-- ASN1START</w:t>
      </w:r>
    </w:p>
    <w:p w14:paraId="49759D96" w14:textId="04CE1396" w:rsidR="000B37A8" w:rsidRPr="00D02B97" w:rsidRDefault="000B37A8" w:rsidP="00CE00FD">
      <w:pPr>
        <w:pStyle w:val="PL"/>
        <w:rPr>
          <w:rFonts w:eastAsia="Malgun Gothic"/>
          <w:color w:val="808080"/>
        </w:rPr>
      </w:pPr>
      <w:r w:rsidRPr="00D02B97">
        <w:rPr>
          <w:rFonts w:eastAsia="Malgun Gothic"/>
          <w:color w:val="808080"/>
        </w:rPr>
        <w:t>-- TAG-UE-NR-CAPABILITY-START</w:t>
      </w:r>
    </w:p>
    <w:p w14:paraId="6855634A" w14:textId="77777777" w:rsidR="000B37A8" w:rsidRPr="009003D9" w:rsidRDefault="000B37A8" w:rsidP="00F62519">
      <w:pPr>
        <w:pStyle w:val="PL"/>
        <w:rPr>
          <w:rFonts w:eastAsia="MS Mincho"/>
        </w:rPr>
      </w:pPr>
    </w:p>
    <w:p w14:paraId="2155B8E3" w14:textId="7D52B0CB" w:rsidR="00CE0FF8" w:rsidRPr="009003D9" w:rsidRDefault="00CE0FF8" w:rsidP="00F62519">
      <w:pPr>
        <w:pStyle w:val="PL"/>
        <w:rPr>
          <w:rFonts w:eastAsia="MS Mincho"/>
        </w:rPr>
      </w:pPr>
      <w:r w:rsidRPr="009003D9">
        <w:rPr>
          <w:rFonts w:eastAsia="MS Mincho"/>
        </w:rPr>
        <w:t xml:space="preserve">UE-NR-Capability ::= </w:t>
      </w:r>
      <w:r w:rsidRPr="00F62519">
        <w:rPr>
          <w:rFonts w:eastAsia="MS Mincho"/>
          <w:color w:val="993366"/>
        </w:rPr>
        <w:t>SEQUENCE</w:t>
      </w:r>
      <w:r w:rsidRPr="009003D9">
        <w:rPr>
          <w:rFonts w:eastAsia="MS Mincho"/>
        </w:rPr>
        <w:t xml:space="preserve"> {</w:t>
      </w:r>
    </w:p>
    <w:p w14:paraId="70A2A239" w14:textId="77777777" w:rsidR="00CE0FF8" w:rsidRPr="009003D9" w:rsidRDefault="00CE0FF8" w:rsidP="00F62519">
      <w:pPr>
        <w:pStyle w:val="PL"/>
        <w:rPr>
          <w:rFonts w:eastAsia="Malgun Gothic"/>
        </w:rPr>
      </w:pPr>
      <w:r w:rsidRPr="009003D9">
        <w:rPr>
          <w:rFonts w:eastAsia="Malgun Gothic"/>
        </w:rPr>
        <w:tab/>
        <w:t>pdcp-Parameters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PDCP-Parameters, </w:t>
      </w:r>
    </w:p>
    <w:p w14:paraId="2A3659AC" w14:textId="77777777" w:rsidR="00CE0FF8" w:rsidRPr="00F62519" w:rsidRDefault="00CE0FF8" w:rsidP="00F62519">
      <w:pPr>
        <w:pStyle w:val="PL"/>
        <w:rPr>
          <w:rFonts w:eastAsia="Malgun Gothic"/>
          <w:color w:val="808080"/>
        </w:rPr>
      </w:pP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FFS OPTIONAL</w:t>
      </w:r>
    </w:p>
    <w:p w14:paraId="021AE3CB" w14:textId="77777777" w:rsidR="00CE0FF8" w:rsidRPr="00F62519" w:rsidRDefault="00CE0FF8" w:rsidP="00F62519">
      <w:pPr>
        <w:pStyle w:val="PL"/>
        <w:rPr>
          <w:rFonts w:eastAsia="Malgun Gothic"/>
          <w:color w:val="808080"/>
        </w:rPr>
      </w:pP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xml:space="preserve">-- FFS OPTIONAL </w:t>
      </w:r>
    </w:p>
    <w:p w14:paraId="5CA1A116" w14:textId="77777777" w:rsidR="00CE0FF8" w:rsidRPr="009003D9" w:rsidRDefault="00CE0FF8" w:rsidP="00F62519">
      <w:pPr>
        <w:pStyle w:val="PL"/>
        <w:rPr>
          <w:rFonts w:eastAsia="Malgun Gothic"/>
        </w:rPr>
      </w:pPr>
      <w:r w:rsidRPr="009003D9">
        <w:rPr>
          <w:rFonts w:eastAsia="Malgun Gothic"/>
        </w:rPr>
        <w:tab/>
        <w:t>phyLayerParameters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PhyLayerParameters,</w:t>
      </w:r>
    </w:p>
    <w:p w14:paraId="3FADA7A1" w14:textId="77777777" w:rsidR="00CE0FF8" w:rsidRPr="009003D9" w:rsidRDefault="00CE0FF8" w:rsidP="00F62519">
      <w:pPr>
        <w:pStyle w:val="PL"/>
        <w:rPr>
          <w:rFonts w:eastAsia="Malgun Gothic"/>
        </w:rPr>
      </w:pPr>
      <w:r w:rsidRPr="009003D9">
        <w:rPr>
          <w:rFonts w:eastAsia="Malgun Gothic"/>
        </w:rPr>
        <w:tab/>
        <w:t>rf-Parameters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RF-Parameters,</w:t>
      </w:r>
    </w:p>
    <w:p w14:paraId="0404A5C8" w14:textId="77777777" w:rsidR="00CE0FF8" w:rsidRPr="009003D9" w:rsidRDefault="00CE0FF8" w:rsidP="00F62519">
      <w:pPr>
        <w:pStyle w:val="PL"/>
        <w:rPr>
          <w:rFonts w:eastAsia="Malgun Gothic"/>
        </w:rPr>
      </w:pPr>
      <w:r w:rsidRPr="009003D9">
        <w:rPr>
          <w:rFonts w:eastAsia="Malgun Gothic"/>
        </w:rPr>
        <w:tab/>
        <w:t>nonCriticalExtension</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41589869" w14:textId="77777777" w:rsidR="00CE0FF8" w:rsidRPr="009003D9" w:rsidRDefault="00CE0FF8" w:rsidP="00F62519">
      <w:pPr>
        <w:pStyle w:val="PL"/>
        <w:rPr>
          <w:rFonts w:eastAsia="MS Mincho"/>
        </w:rPr>
      </w:pPr>
      <w:r w:rsidRPr="009003D9">
        <w:rPr>
          <w:rFonts w:eastAsia="MS Mincho"/>
        </w:rPr>
        <w:t>}</w:t>
      </w:r>
    </w:p>
    <w:p w14:paraId="7EDBDB2B" w14:textId="77777777" w:rsidR="00CE0FF8" w:rsidRPr="009003D9" w:rsidRDefault="00CE0FF8" w:rsidP="00F62519">
      <w:pPr>
        <w:pStyle w:val="PL"/>
        <w:rPr>
          <w:rFonts w:eastAsia="MS Mincho"/>
        </w:rPr>
      </w:pPr>
    </w:p>
    <w:p w14:paraId="5373F775" w14:textId="77777777" w:rsidR="00CE0FF8" w:rsidRPr="009003D9" w:rsidRDefault="00CE0FF8" w:rsidP="00F62519">
      <w:pPr>
        <w:pStyle w:val="PL"/>
        <w:rPr>
          <w:rFonts w:eastAsia="Malgun Gothic"/>
        </w:rPr>
      </w:pPr>
      <w:r w:rsidRPr="009003D9">
        <w:rPr>
          <w:rFonts w:eastAsia="Malgun Gothic"/>
        </w:rPr>
        <w:t>PhyLayerParameters ::=</w:t>
      </w:r>
      <w:r w:rsidRPr="009003D9">
        <w:rPr>
          <w:rFonts w:eastAsia="Malgun Gothic"/>
        </w:rPr>
        <w:tab/>
      </w:r>
      <w:r w:rsidRPr="00F62519">
        <w:rPr>
          <w:rFonts w:eastAsia="Malgun Gothic"/>
          <w:color w:val="993366"/>
        </w:rPr>
        <w:t>SEQUENCE</w:t>
      </w:r>
      <w:r w:rsidRPr="009003D9">
        <w:rPr>
          <w:rFonts w:eastAsia="Malgun Gothic"/>
        </w:rPr>
        <w:t xml:space="preserve"> {</w:t>
      </w:r>
    </w:p>
    <w:p w14:paraId="22E920A4" w14:textId="5D493850" w:rsidR="00CE0FF8" w:rsidRPr="009003D9" w:rsidRDefault="00CE0FF8" w:rsidP="00F62519">
      <w:pPr>
        <w:pStyle w:val="PL"/>
        <w:rPr>
          <w:rFonts w:eastAsia="Malgun Gothic"/>
        </w:rPr>
      </w:pPr>
      <w:r w:rsidRPr="009003D9">
        <w:rPr>
          <w:rFonts w:eastAsia="Malgun Gothic"/>
        </w:rPr>
        <w:tab/>
        <w:t>supportedBasebandProcessingCombination</w:t>
      </w:r>
      <w:r w:rsidRPr="009003D9">
        <w:rPr>
          <w:rFonts w:eastAsia="Malgun Gothic"/>
        </w:rPr>
        <w:tab/>
      </w:r>
      <w:r w:rsidRPr="009003D9">
        <w:rPr>
          <w:rFonts w:eastAsia="Malgun Gothic"/>
        </w:rPr>
        <w:tab/>
        <w:t>SupportedBasebandProcessingCombination</w:t>
      </w:r>
    </w:p>
    <w:p w14:paraId="649604F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6A48C228" w14:textId="77777777" w:rsidR="00CE0FF8" w:rsidRPr="009003D9" w:rsidRDefault="00CE0FF8" w:rsidP="00F62519">
      <w:pPr>
        <w:pStyle w:val="PL"/>
        <w:rPr>
          <w:rFonts w:eastAsia="Malgun Gothic"/>
        </w:rPr>
      </w:pPr>
      <w:r w:rsidRPr="009003D9">
        <w:rPr>
          <w:rFonts w:eastAsia="Malgun Gothic"/>
        </w:rPr>
        <w:t>}</w:t>
      </w:r>
    </w:p>
    <w:p w14:paraId="044D573F" w14:textId="77777777" w:rsidR="00CE0FF8" w:rsidRPr="009003D9" w:rsidRDefault="00CE0FF8" w:rsidP="00F62519">
      <w:pPr>
        <w:pStyle w:val="PL"/>
        <w:rPr>
          <w:rFonts w:eastAsia="Malgun Gothic"/>
        </w:rPr>
      </w:pPr>
    </w:p>
    <w:p w14:paraId="2618AFC7" w14:textId="77777777" w:rsidR="00CE0FF8" w:rsidRPr="009003D9" w:rsidRDefault="00CE0FF8" w:rsidP="00F62519">
      <w:pPr>
        <w:pStyle w:val="PL"/>
        <w:rPr>
          <w:rFonts w:eastAsia="Malgun Gothic"/>
        </w:rPr>
      </w:pPr>
      <w:r w:rsidRPr="009003D9">
        <w:rPr>
          <w:rFonts w:eastAsia="Malgun Gothic"/>
        </w:rPr>
        <w:t xml:space="preserve">RF-Parameters ::= </w:t>
      </w:r>
      <w:r w:rsidRPr="00F62519">
        <w:rPr>
          <w:rFonts w:eastAsia="Malgun Gothic"/>
          <w:color w:val="993366"/>
        </w:rPr>
        <w:t>SEQUENCE</w:t>
      </w:r>
      <w:r w:rsidRPr="009003D9">
        <w:rPr>
          <w:rFonts w:eastAsia="Malgun Gothic"/>
        </w:rPr>
        <w:t xml:space="preserve"> {</w:t>
      </w:r>
    </w:p>
    <w:p w14:paraId="1C1C3F5C" w14:textId="77777777" w:rsidR="00CE0FF8" w:rsidRPr="009003D9" w:rsidRDefault="00CE0FF8" w:rsidP="00F62519">
      <w:pPr>
        <w:pStyle w:val="PL"/>
        <w:rPr>
          <w:rFonts w:eastAsia="Malgun Gothic"/>
        </w:rPr>
      </w:pPr>
      <w:r w:rsidRPr="009003D9">
        <w:rPr>
          <w:rFonts w:eastAsia="Malgun Gothic"/>
        </w:rPr>
        <w:tab/>
        <w:t>supportedBandListNR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SupportedBandListNR,</w:t>
      </w:r>
    </w:p>
    <w:p w14:paraId="02B76CA4" w14:textId="77777777" w:rsidR="00CE0FF8" w:rsidRPr="009003D9" w:rsidRDefault="00CE0FF8" w:rsidP="00F62519">
      <w:pPr>
        <w:pStyle w:val="PL"/>
        <w:rPr>
          <w:rFonts w:eastAsia="Malgun Gothic"/>
        </w:rPr>
      </w:pPr>
      <w:r w:rsidRPr="009003D9">
        <w:rPr>
          <w:rFonts w:eastAsia="Malgun Gothic"/>
        </w:rPr>
        <w:tab/>
        <w:t>supportedBandCombination</w:t>
      </w:r>
      <w:r w:rsidRPr="009003D9">
        <w:rPr>
          <w:rFonts w:eastAsia="Malgun Gothic"/>
        </w:rPr>
        <w:tab/>
      </w:r>
      <w:r w:rsidRPr="009003D9">
        <w:rPr>
          <w:rFonts w:eastAsia="Malgun Gothic"/>
        </w:rPr>
        <w:tab/>
      </w:r>
      <w:r w:rsidRPr="009003D9">
        <w:rPr>
          <w:rFonts w:eastAsia="Malgun Gothic"/>
        </w:rPr>
        <w:tab/>
        <w:t>BandCombinationList,</w:t>
      </w:r>
    </w:p>
    <w:p w14:paraId="51CF763E" w14:textId="77777777" w:rsidR="00CE0FF8" w:rsidRPr="009003D9" w:rsidRDefault="00CE0FF8" w:rsidP="00F62519">
      <w:pPr>
        <w:pStyle w:val="PL"/>
        <w:rPr>
          <w:rFonts w:eastAsia="Malgun Gothic"/>
        </w:rPr>
      </w:pPr>
      <w:r w:rsidRPr="009003D9">
        <w:rPr>
          <w:rFonts w:eastAsia="Malgun Gothic"/>
        </w:rPr>
        <w:tab/>
        <w:t>intraBandAsyncFDD</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1EF7F7E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Whether intraBandAsyncFDD is included per UE or per band combination</w:t>
      </w:r>
    </w:p>
    <w:p w14:paraId="29ED2491" w14:textId="77777777" w:rsidR="00CE0FF8" w:rsidRPr="009003D9" w:rsidRDefault="00CE0FF8" w:rsidP="00F62519">
      <w:pPr>
        <w:pStyle w:val="PL"/>
        <w:rPr>
          <w:rFonts w:eastAsia="Malgun Gothic"/>
        </w:rPr>
      </w:pPr>
      <w:r w:rsidRPr="009003D9">
        <w:rPr>
          <w:rFonts w:eastAsia="Malgun Gothic"/>
        </w:rPr>
        <w:t>}</w:t>
      </w:r>
    </w:p>
    <w:p w14:paraId="09A0A080" w14:textId="77777777" w:rsidR="00CE0FF8" w:rsidRPr="009003D9" w:rsidRDefault="00CE0FF8" w:rsidP="00F62519">
      <w:pPr>
        <w:pStyle w:val="PL"/>
        <w:rPr>
          <w:rFonts w:eastAsia="Malgun Gothic"/>
        </w:rPr>
      </w:pPr>
    </w:p>
    <w:p w14:paraId="723A0F76" w14:textId="77777777" w:rsidR="00CE0FF8" w:rsidRPr="009003D9" w:rsidRDefault="00CE0FF8" w:rsidP="00F62519">
      <w:pPr>
        <w:pStyle w:val="PL"/>
        <w:rPr>
          <w:rFonts w:eastAsia="Malgun Gothic"/>
        </w:rPr>
      </w:pPr>
      <w:r w:rsidRPr="009003D9">
        <w:rPr>
          <w:rFonts w:eastAsia="Malgun Gothic"/>
        </w:rPr>
        <w:t>SupportedBandListNR ::=</w:t>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(1..maxBands))</w:t>
      </w:r>
      <w:r w:rsidRPr="00F62519">
        <w:rPr>
          <w:rFonts w:eastAsia="Malgun Gothic"/>
          <w:color w:val="993366"/>
        </w:rPr>
        <w:t xml:space="preserve"> OF</w:t>
      </w:r>
      <w:r w:rsidRPr="009003D9">
        <w:rPr>
          <w:rFonts w:eastAsia="Malgun Gothic"/>
        </w:rPr>
        <w:t xml:space="preserve"> BandNR</w:t>
      </w:r>
    </w:p>
    <w:p w14:paraId="38700E37" w14:textId="77777777" w:rsidR="00CE0FF8" w:rsidRPr="009003D9" w:rsidRDefault="00CE0FF8" w:rsidP="00F62519">
      <w:pPr>
        <w:pStyle w:val="PL"/>
        <w:rPr>
          <w:rFonts w:eastAsia="Malgun Gothic"/>
        </w:rPr>
      </w:pPr>
    </w:p>
    <w:p w14:paraId="3DDE20A2" w14:textId="77777777" w:rsidR="00CE0FF8" w:rsidRPr="009003D9" w:rsidRDefault="00CE0FF8" w:rsidP="00F62519">
      <w:pPr>
        <w:pStyle w:val="PL"/>
        <w:rPr>
          <w:rFonts w:eastAsia="Malgun Gothic"/>
        </w:rPr>
      </w:pPr>
      <w:r w:rsidRPr="009003D9">
        <w:rPr>
          <w:rFonts w:eastAsia="Malgun Gothic"/>
        </w:rPr>
        <w:t xml:space="preserve">SupportedBandCombination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(1..maxBandComb))</w:t>
      </w:r>
      <w:r w:rsidRPr="00F62519">
        <w:rPr>
          <w:rFonts w:eastAsia="Malgun Gothic"/>
          <w:color w:val="993366"/>
        </w:rPr>
        <w:t xml:space="preserve"> OF</w:t>
      </w:r>
      <w:r w:rsidRPr="009003D9">
        <w:rPr>
          <w:rFonts w:eastAsia="Malgun Gothic"/>
        </w:rPr>
        <w:t xml:space="preserve"> BandCombination</w:t>
      </w:r>
    </w:p>
    <w:p w14:paraId="0D96B9BA" w14:textId="77777777" w:rsidR="00CE0FF8" w:rsidRPr="009003D9" w:rsidRDefault="00CE0FF8" w:rsidP="00F62519">
      <w:pPr>
        <w:pStyle w:val="PL"/>
        <w:rPr>
          <w:rFonts w:eastAsia="Malgun Gothic"/>
        </w:rPr>
      </w:pPr>
    </w:p>
    <w:p w14:paraId="6A5FC3FF" w14:textId="77777777" w:rsidR="00CE0FF8" w:rsidRPr="009003D9" w:rsidRDefault="00CE0FF8" w:rsidP="00F62519">
      <w:pPr>
        <w:pStyle w:val="PL"/>
        <w:rPr>
          <w:rFonts w:eastAsia="Malgun Gothic"/>
        </w:rPr>
      </w:pPr>
      <w:r w:rsidRPr="009003D9">
        <w:rPr>
          <w:rFonts w:eastAsia="Malgun Gothic"/>
        </w:rPr>
        <w:t xml:space="preserve">SupportedBasebandProcessingCombination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(1..maxBasebandProcComb))</w:t>
      </w:r>
      <w:r w:rsidRPr="00F62519">
        <w:rPr>
          <w:rFonts w:eastAsia="Malgun Gothic"/>
          <w:color w:val="993366"/>
        </w:rPr>
        <w:t xml:space="preserve"> OF</w:t>
      </w:r>
      <w:r w:rsidRPr="009003D9">
        <w:rPr>
          <w:rFonts w:eastAsia="Malgun Gothic"/>
        </w:rPr>
        <w:t xml:space="preserve"> BasebandProcessingCombination</w:t>
      </w:r>
    </w:p>
    <w:p w14:paraId="76EF0D03" w14:textId="77777777" w:rsidR="00CE0FF8" w:rsidRPr="009003D9" w:rsidRDefault="00CE0FF8" w:rsidP="00F62519">
      <w:pPr>
        <w:pStyle w:val="PL"/>
        <w:rPr>
          <w:rFonts w:eastAsia="Malgun Gothic"/>
        </w:rPr>
      </w:pPr>
    </w:p>
    <w:p w14:paraId="4BD32433" w14:textId="77777777" w:rsidR="00CE0FF8" w:rsidRPr="009003D9" w:rsidRDefault="00CE0FF8" w:rsidP="00F62519">
      <w:pPr>
        <w:pStyle w:val="PL"/>
        <w:rPr>
          <w:rFonts w:eastAsia="Malgun Gothic"/>
        </w:rPr>
      </w:pPr>
      <w:r w:rsidRPr="009003D9">
        <w:rPr>
          <w:rFonts w:eastAsia="Malgun Gothic"/>
        </w:rPr>
        <w:t xml:space="preserve">BasebandProcessingCombination ::= </w:t>
      </w:r>
      <w:r w:rsidRPr="00F62519">
        <w:rPr>
          <w:rFonts w:eastAsia="Malgun Gothic"/>
          <w:color w:val="993366"/>
        </w:rPr>
        <w:t>SEQUENCE</w:t>
      </w:r>
      <w:r w:rsidRPr="009003D9">
        <w:rPr>
          <w:rFonts w:eastAsia="Malgun Gothic"/>
        </w:rPr>
        <w:t xml:space="preserve"> {</w:t>
      </w:r>
    </w:p>
    <w:p w14:paraId="7E2098F5" w14:textId="77777777" w:rsidR="00CE0FF8" w:rsidRPr="009003D9" w:rsidRDefault="00CE0FF8" w:rsidP="00F62519">
      <w:pPr>
        <w:pStyle w:val="PL"/>
        <w:rPr>
          <w:rFonts w:eastAsia="Malgun Gothic"/>
        </w:rPr>
      </w:pPr>
      <w:r w:rsidRPr="009003D9">
        <w:rPr>
          <w:rFonts w:eastAsia="Malgun Gothic"/>
        </w:rPr>
        <w:tab/>
        <w:t>basebandParametersPerBand</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(1..maxSimultaneousBands))</w:t>
      </w:r>
      <w:r w:rsidRPr="00F62519">
        <w:rPr>
          <w:rFonts w:eastAsia="Malgun Gothic"/>
          <w:color w:val="993366"/>
        </w:rPr>
        <w:t xml:space="preserve"> OF</w:t>
      </w:r>
      <w:r w:rsidRPr="009003D9">
        <w:rPr>
          <w:rFonts w:eastAsia="Malgun Gothic"/>
        </w:rPr>
        <w:t xml:space="preserve"> BasebandParametersPerBand</w:t>
      </w:r>
    </w:p>
    <w:p w14:paraId="4398E67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5BCD4535" w14:textId="77777777" w:rsidR="00CE0FF8" w:rsidRPr="009003D9" w:rsidRDefault="00CE0FF8" w:rsidP="00F62519">
      <w:pPr>
        <w:pStyle w:val="PL"/>
        <w:rPr>
          <w:rFonts w:eastAsia="Malgun Gothic"/>
        </w:rPr>
      </w:pPr>
      <w:r w:rsidRPr="009003D9">
        <w:rPr>
          <w:rFonts w:eastAsia="Malgun Gothic"/>
        </w:rPr>
        <w:t>}</w:t>
      </w:r>
    </w:p>
    <w:p w14:paraId="6CE4D905" w14:textId="77777777" w:rsidR="00CE0FF8" w:rsidRPr="009003D9" w:rsidRDefault="00CE0FF8" w:rsidP="00F62519">
      <w:pPr>
        <w:pStyle w:val="PL"/>
        <w:rPr>
          <w:rFonts w:eastAsia="Malgun Gothic"/>
        </w:rPr>
      </w:pPr>
    </w:p>
    <w:p w14:paraId="22667BB2" w14:textId="77777777" w:rsidR="00CE0FF8" w:rsidRPr="009003D9" w:rsidRDefault="00CE0FF8" w:rsidP="00F62519">
      <w:pPr>
        <w:pStyle w:val="PL"/>
        <w:rPr>
          <w:rFonts w:eastAsia="Malgun Gothic"/>
        </w:rPr>
      </w:pPr>
      <w:r w:rsidRPr="009003D9">
        <w:rPr>
          <w:rFonts w:eastAsia="Malgun Gothic"/>
        </w:rPr>
        <w:t xml:space="preserve">BasebandParametersPerBand ::= </w:t>
      </w:r>
      <w:r w:rsidRPr="00F62519">
        <w:rPr>
          <w:rFonts w:eastAsia="Malgun Gothic"/>
          <w:color w:val="993366"/>
        </w:rPr>
        <w:t>SEQUENCE</w:t>
      </w:r>
      <w:r w:rsidRPr="009003D9">
        <w:rPr>
          <w:rFonts w:eastAsia="Malgun Gothic"/>
        </w:rPr>
        <w:t xml:space="preserve"> {</w:t>
      </w:r>
    </w:p>
    <w:p w14:paraId="50A41E46" w14:textId="77777777" w:rsidR="00CE0FF8" w:rsidRPr="009003D9" w:rsidRDefault="00CE0FF8" w:rsidP="00F62519">
      <w:pPr>
        <w:pStyle w:val="PL"/>
        <w:rPr>
          <w:rFonts w:eastAsia="Malgun Gothic"/>
        </w:rPr>
      </w:pPr>
      <w:r w:rsidRPr="009003D9">
        <w:rPr>
          <w:rFonts w:eastAsia="Malgun Gothic"/>
        </w:rPr>
        <w:tab/>
        <w:t>ca-BandwidthClassDL</w:t>
      </w:r>
      <w:r w:rsidRPr="009003D9">
        <w:rPr>
          <w:rFonts w:eastAsia="Malgun Gothic"/>
        </w:rPr>
        <w:tab/>
      </w:r>
      <w:r w:rsidRPr="009003D9">
        <w:rPr>
          <w:rFonts w:eastAsia="Malgun Gothic"/>
        </w:rPr>
        <w:tab/>
      </w:r>
      <w:r w:rsidRPr="009003D9">
        <w:rPr>
          <w:rFonts w:eastAsia="Malgun Gothic"/>
        </w:rPr>
        <w:tab/>
        <w:t>CA-BandwidthClass,</w:t>
      </w:r>
    </w:p>
    <w:p w14:paraId="432A4FA0" w14:textId="77777777" w:rsidR="00CE0FF8" w:rsidRPr="009003D9" w:rsidRDefault="00CE0FF8" w:rsidP="00F62519">
      <w:pPr>
        <w:pStyle w:val="PL"/>
        <w:rPr>
          <w:rFonts w:eastAsia="Malgun Gothic"/>
        </w:rPr>
      </w:pPr>
      <w:r w:rsidRPr="009003D9">
        <w:rPr>
          <w:rFonts w:eastAsia="Malgun Gothic"/>
        </w:rPr>
        <w:tab/>
        <w:t>ca-BandwidthClassUL</w:t>
      </w:r>
      <w:r w:rsidRPr="009003D9">
        <w:rPr>
          <w:rFonts w:eastAsia="Malgun Gothic"/>
        </w:rPr>
        <w:tab/>
      </w:r>
      <w:r w:rsidRPr="009003D9">
        <w:rPr>
          <w:rFonts w:eastAsia="Malgun Gothic"/>
        </w:rPr>
        <w:tab/>
      </w:r>
      <w:r w:rsidRPr="009003D9">
        <w:rPr>
          <w:rFonts w:eastAsia="Malgun Gothic"/>
        </w:rPr>
        <w:tab/>
        <w:t>CA-BandwidthClass,</w:t>
      </w:r>
    </w:p>
    <w:p w14:paraId="493D920E" w14:textId="5D02460B" w:rsidR="00CE0FF8" w:rsidRPr="009003D9" w:rsidRDefault="00CE0FF8" w:rsidP="00F62519">
      <w:pPr>
        <w:pStyle w:val="PL"/>
        <w:rPr>
          <w:rFonts w:eastAsia="Malgun Gothic"/>
        </w:rPr>
      </w:pPr>
      <w:r w:rsidRPr="009003D9">
        <w:rPr>
          <w:rFonts w:eastAsia="Malgun Gothic"/>
        </w:rPr>
        <w:tab/>
        <w:t>basebandParametersPerCC</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w:t>
      </w:r>
      <w:r w:rsidR="00ED25E1">
        <w:rPr>
          <w:rFonts w:eastAsia="Malgun Gothic"/>
        </w:rPr>
        <w:t>maxNrofSCells</w:t>
      </w:r>
      <w:r w:rsidRPr="009003D9">
        <w:rPr>
          <w:rFonts w:eastAsia="Malgun Gothic"/>
        </w:rPr>
        <w:t>))</w:t>
      </w:r>
      <w:r w:rsidRPr="00F62519">
        <w:rPr>
          <w:rFonts w:eastAsia="Malgun Gothic"/>
          <w:color w:val="993366"/>
        </w:rPr>
        <w:t xml:space="preserve"> OF</w:t>
      </w:r>
      <w:r w:rsidRPr="009003D9">
        <w:rPr>
          <w:rFonts w:eastAsia="Malgun Gothic"/>
        </w:rPr>
        <w:t xml:space="preserve"> BasebandParametersPerCC,</w:t>
      </w:r>
    </w:p>
    <w:p w14:paraId="5A18F043" w14:textId="3B46019E" w:rsidR="00CE0FF8" w:rsidRPr="009003D9" w:rsidRDefault="00CE0FF8" w:rsidP="00F62519">
      <w:pPr>
        <w:pStyle w:val="PL"/>
        <w:rPr>
          <w:rFonts w:eastAsia="Malgun Gothic"/>
        </w:rPr>
      </w:pPr>
      <w:r w:rsidRPr="009003D9">
        <w:rPr>
          <w:rFonts w:eastAsia="Malgun Gothic"/>
        </w:rPr>
        <w:tab/>
        <w:t>supportedBW</w:t>
      </w:r>
      <w:r w:rsidR="001C7403">
        <w:rPr>
          <w:rFonts w:eastAsia="Malgun Gothic"/>
        </w:rPr>
        <w:t>-</w:t>
      </w:r>
      <w:r w:rsidRPr="009003D9">
        <w:rPr>
          <w:rFonts w:eastAsia="Malgun Gothic"/>
        </w:rPr>
        <w:t>PerCC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BW</w:t>
      </w:r>
      <w:r w:rsidR="001C7403">
        <w:rPr>
          <w:rFonts w:eastAsia="Malgun Gothic"/>
        </w:rPr>
        <w:t>-</w:t>
      </w:r>
      <w:r w:rsidRPr="009003D9">
        <w:rPr>
          <w:rFonts w:eastAsia="Malgun Gothic"/>
        </w:rPr>
        <w:t>PerCC</w:t>
      </w:r>
    </w:p>
    <w:p w14:paraId="09C617A1" w14:textId="7B7283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need (e.g. if ca-BandwidthClass is sufficient to cover BW</w:t>
      </w:r>
      <w:r w:rsidR="001C7403">
        <w:rPr>
          <w:rFonts w:eastAsia="Malgun Gothic"/>
          <w:color w:val="808080"/>
        </w:rPr>
        <w:t>-</w:t>
      </w:r>
      <w:r w:rsidRPr="00F62519">
        <w:rPr>
          <w:rFonts w:eastAsia="Malgun Gothic"/>
          <w:color w:val="808080"/>
        </w:rPr>
        <w:t>PerCC)</w:t>
      </w:r>
    </w:p>
    <w:p w14:paraId="0F853470"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043961F7" w14:textId="77777777" w:rsidR="00CE0FF8" w:rsidRPr="009003D9" w:rsidRDefault="00CE0FF8" w:rsidP="00F62519">
      <w:pPr>
        <w:pStyle w:val="PL"/>
        <w:rPr>
          <w:rFonts w:eastAsia="Malgun Gothic"/>
        </w:rPr>
      </w:pPr>
      <w:r w:rsidRPr="009003D9">
        <w:rPr>
          <w:rFonts w:eastAsia="Malgun Gothic"/>
        </w:rPr>
        <w:t>}</w:t>
      </w:r>
    </w:p>
    <w:p w14:paraId="286FF9D4" w14:textId="77777777" w:rsidR="00CE0FF8" w:rsidRPr="009003D9" w:rsidRDefault="00CE0FF8" w:rsidP="00F62519">
      <w:pPr>
        <w:pStyle w:val="PL"/>
        <w:rPr>
          <w:rFonts w:eastAsia="Malgun Gothic"/>
        </w:rPr>
      </w:pPr>
    </w:p>
    <w:p w14:paraId="6ACFFD39" w14:textId="77777777" w:rsidR="00CE0FF8" w:rsidRPr="009003D9" w:rsidRDefault="00CE0FF8" w:rsidP="00F62519">
      <w:pPr>
        <w:pStyle w:val="PL"/>
        <w:rPr>
          <w:rFonts w:eastAsia="Malgun Gothic"/>
        </w:rPr>
      </w:pPr>
      <w:r w:rsidRPr="009003D9">
        <w:rPr>
          <w:rFonts w:eastAsia="Malgun Gothic"/>
        </w:rPr>
        <w:t xml:space="preserve">BasebandParametersPerCC ::= </w:t>
      </w:r>
      <w:r w:rsidRPr="00F62519">
        <w:rPr>
          <w:rFonts w:eastAsia="Malgun Gothic"/>
          <w:color w:val="993366"/>
        </w:rPr>
        <w:t>SEQUENCE</w:t>
      </w:r>
      <w:r w:rsidRPr="009003D9">
        <w:rPr>
          <w:rFonts w:eastAsia="Malgun Gothic"/>
        </w:rPr>
        <w:t xml:space="preserve"> {</w:t>
      </w:r>
    </w:p>
    <w:p w14:paraId="48327149"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5230E7D8" w14:textId="77777777"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393B19A5" w14:textId="77777777" w:rsidR="00CE0FF8" w:rsidRPr="009003D9" w:rsidRDefault="00CE0FF8" w:rsidP="00F62519">
      <w:pPr>
        <w:pStyle w:val="PL"/>
        <w:rPr>
          <w:rFonts w:eastAsia="Malgun Gothic"/>
        </w:rPr>
      </w:pPr>
      <w:r w:rsidRPr="009003D9">
        <w:rPr>
          <w:rFonts w:eastAsia="Malgun Gothic"/>
        </w:rPr>
        <w:tab/>
        <w:t>modulationOrder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ModulationOrder,</w:t>
      </w:r>
    </w:p>
    <w:p w14:paraId="2B53900E" w14:textId="07B8DA47" w:rsidR="00CE0FF8" w:rsidRPr="009003D9" w:rsidRDefault="00CE0FF8" w:rsidP="00F62519">
      <w:pPr>
        <w:pStyle w:val="PL"/>
        <w:rPr>
          <w:rFonts w:eastAsia="Malgun Gothic"/>
        </w:rPr>
      </w:pPr>
      <w:r w:rsidRPr="009003D9">
        <w:rPr>
          <w:rFonts w:eastAsia="Malgun Gothic"/>
        </w:rPr>
        <w:tab/>
        <w:t>subCarrierSpacing</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SubCarrierSpacing </w:t>
      </w:r>
    </w:p>
    <w:p w14:paraId="3FCA3D02"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if modulationOrder and subCarrierSpacing are included per Band or per CC </w:t>
      </w:r>
    </w:p>
    <w:p w14:paraId="4C9339FC"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47246498" w14:textId="77777777" w:rsidR="00CE0FF8" w:rsidRPr="009003D9" w:rsidRDefault="00CE0FF8" w:rsidP="00F62519">
      <w:pPr>
        <w:pStyle w:val="PL"/>
        <w:rPr>
          <w:rFonts w:eastAsia="Malgun Gothic"/>
        </w:rPr>
      </w:pPr>
      <w:r w:rsidRPr="009003D9">
        <w:rPr>
          <w:rFonts w:eastAsia="Malgun Gothic"/>
        </w:rPr>
        <w:t>}</w:t>
      </w:r>
    </w:p>
    <w:p w14:paraId="5A33F236" w14:textId="77777777" w:rsidR="00CE0FF8" w:rsidRPr="009003D9" w:rsidRDefault="00CE0FF8" w:rsidP="00F62519">
      <w:pPr>
        <w:pStyle w:val="PL"/>
        <w:rPr>
          <w:rFonts w:eastAsia="Malgun Gothic"/>
        </w:rPr>
      </w:pPr>
    </w:p>
    <w:p w14:paraId="15DFD70A" w14:textId="77777777" w:rsidR="00CE0FF8" w:rsidRPr="009003D9" w:rsidRDefault="00CE0FF8" w:rsidP="00F62519">
      <w:pPr>
        <w:pStyle w:val="PL"/>
        <w:rPr>
          <w:rFonts w:eastAsia="Malgun Gothic"/>
        </w:rPr>
      </w:pPr>
      <w:r w:rsidRPr="009003D9">
        <w:rPr>
          <w:rFonts w:eastAsia="Malgun Gothic"/>
        </w:rPr>
        <w:t>BandNR ::=</w:t>
      </w:r>
      <w:r w:rsidRPr="009003D9">
        <w:rPr>
          <w:rFonts w:eastAsia="Malgun Gothic"/>
        </w:rPr>
        <w:tab/>
      </w:r>
      <w:r w:rsidRPr="00F62519">
        <w:rPr>
          <w:rFonts w:eastAsia="Malgun Gothic"/>
          <w:color w:val="993366"/>
        </w:rPr>
        <w:t>SEQUENCE</w:t>
      </w:r>
      <w:r w:rsidRPr="009003D9">
        <w:rPr>
          <w:rFonts w:eastAsia="Malgun Gothic"/>
        </w:rPr>
        <w:t xml:space="preserve"> {</w:t>
      </w:r>
    </w:p>
    <w:p w14:paraId="474950CE" w14:textId="77777777" w:rsidR="00CE0FF8" w:rsidRPr="009003D9" w:rsidRDefault="00CE0FF8" w:rsidP="00F62519">
      <w:pPr>
        <w:pStyle w:val="PL"/>
        <w:rPr>
          <w:rFonts w:eastAsia="Malgun Gothic"/>
        </w:rPr>
      </w:pPr>
      <w:r w:rsidRPr="009003D9">
        <w:rPr>
          <w:rFonts w:eastAsia="Malgun Gothic"/>
        </w:rPr>
        <w:tab/>
        <w:t>bandNR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FreqBandIndicatorNR,</w:t>
      </w:r>
    </w:p>
    <w:p w14:paraId="62ADD530"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41D870EC" w14:textId="599A7B08"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2770E97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31B8A0D8" w14:textId="77777777" w:rsidR="00CE0FF8" w:rsidRPr="009003D9" w:rsidRDefault="00CE0FF8" w:rsidP="00F62519">
      <w:pPr>
        <w:pStyle w:val="PL"/>
        <w:rPr>
          <w:rFonts w:eastAsia="Malgun Gothic"/>
        </w:rPr>
      </w:pPr>
      <w:r w:rsidRPr="009003D9">
        <w:rPr>
          <w:rFonts w:eastAsia="Malgun Gothic"/>
        </w:rPr>
        <w:t>}</w:t>
      </w:r>
    </w:p>
    <w:p w14:paraId="12FF3D90" w14:textId="77777777" w:rsidR="00CE0FF8" w:rsidRPr="009003D9" w:rsidRDefault="00CE0FF8" w:rsidP="00F62519">
      <w:pPr>
        <w:pStyle w:val="PL"/>
        <w:rPr>
          <w:rFonts w:eastAsia="Malgun Gothic"/>
        </w:rPr>
      </w:pPr>
    </w:p>
    <w:p w14:paraId="64E96E8A" w14:textId="77777777" w:rsidR="00CE0FF8" w:rsidRPr="009003D9" w:rsidRDefault="00CE0FF8" w:rsidP="00F62519">
      <w:pPr>
        <w:pStyle w:val="PL"/>
        <w:rPr>
          <w:rFonts w:eastAsia="Malgun Gothic"/>
        </w:rPr>
      </w:pPr>
      <w:r w:rsidRPr="009003D9">
        <w:rPr>
          <w:rFonts w:eastAsia="Malgun Gothic"/>
        </w:rPr>
        <w:t xml:space="preserve">CA-BandwidthClass ::= </w:t>
      </w:r>
      <w:r w:rsidRPr="00F62519">
        <w:rPr>
          <w:rFonts w:eastAsia="Malgun Gothic"/>
          <w:color w:val="993366"/>
        </w:rPr>
        <w:t>ENUMERATED</w:t>
      </w:r>
      <w:r w:rsidRPr="009003D9">
        <w:rPr>
          <w:rFonts w:eastAsia="Malgun Gothic"/>
        </w:rPr>
        <w:t xml:space="preserve"> {a, b, c, d, e, f, ...}</w:t>
      </w:r>
    </w:p>
    <w:p w14:paraId="6A428AEF" w14:textId="77777777" w:rsidR="00CE0FF8" w:rsidRPr="009003D9" w:rsidRDefault="00CE0FF8" w:rsidP="00F62519">
      <w:pPr>
        <w:pStyle w:val="PL"/>
        <w:rPr>
          <w:rFonts w:eastAsia="Malgun Gothic"/>
        </w:rPr>
      </w:pPr>
    </w:p>
    <w:p w14:paraId="15D8D4C2" w14:textId="77777777" w:rsidR="00CE0FF8" w:rsidRPr="009003D9" w:rsidRDefault="00CE0FF8" w:rsidP="00F62519">
      <w:pPr>
        <w:pStyle w:val="PL"/>
        <w:rPr>
          <w:rFonts w:eastAsia="Malgun Gothic"/>
        </w:rPr>
      </w:pPr>
      <w:r w:rsidRPr="009003D9">
        <w:rPr>
          <w:rFonts w:eastAsia="Malgun Gothic"/>
        </w:rPr>
        <w:t xml:space="preserve">MIMO-Capability ::= </w:t>
      </w:r>
      <w:r w:rsidRPr="00F62519">
        <w:rPr>
          <w:rFonts w:eastAsia="Malgun Gothic"/>
          <w:color w:val="993366"/>
        </w:rPr>
        <w:t>SEQUENCE</w:t>
      </w:r>
      <w:r w:rsidRPr="009003D9">
        <w:rPr>
          <w:rFonts w:eastAsia="Malgun Gothic"/>
        </w:rPr>
        <w:t xml:space="preserve"> {</w:t>
      </w:r>
    </w:p>
    <w:p w14:paraId="3A66D97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16B16C8B" w14:textId="77777777" w:rsidR="00CE0FF8" w:rsidRPr="009003D9" w:rsidRDefault="00CE0FF8" w:rsidP="00F62519">
      <w:pPr>
        <w:pStyle w:val="PL"/>
        <w:rPr>
          <w:rFonts w:eastAsia="Malgun Gothic"/>
        </w:rPr>
      </w:pPr>
      <w:r w:rsidRPr="009003D9">
        <w:rPr>
          <w:rFonts w:eastAsia="Malgun Gothic"/>
        </w:rPr>
        <w:t>}</w:t>
      </w:r>
    </w:p>
    <w:p w14:paraId="2F9DE0D2" w14:textId="77777777" w:rsidR="00CE0FF8" w:rsidRPr="009003D9" w:rsidRDefault="00CE0FF8" w:rsidP="00F62519">
      <w:pPr>
        <w:pStyle w:val="PL"/>
        <w:rPr>
          <w:rFonts w:eastAsia="Malgun Gothic"/>
        </w:rPr>
      </w:pPr>
    </w:p>
    <w:p w14:paraId="56C6A756" w14:textId="77777777" w:rsidR="00CE0FF8" w:rsidRPr="009003D9" w:rsidRDefault="00CE0FF8" w:rsidP="00F62519">
      <w:pPr>
        <w:pStyle w:val="PL"/>
        <w:rPr>
          <w:rFonts w:eastAsia="Malgun Gothic"/>
        </w:rPr>
      </w:pPr>
      <w:r w:rsidRPr="009003D9">
        <w:rPr>
          <w:rFonts w:eastAsia="Malgun Gothic"/>
        </w:rPr>
        <w:t xml:space="preserve">ModulationOrder ::= </w:t>
      </w:r>
      <w:r w:rsidRPr="00F62519">
        <w:rPr>
          <w:rFonts w:eastAsia="Malgun Gothic"/>
          <w:color w:val="993366"/>
        </w:rPr>
        <w:t>SEQUENCE</w:t>
      </w:r>
      <w:r w:rsidRPr="009003D9">
        <w:rPr>
          <w:rFonts w:eastAsia="Malgun Gothic"/>
        </w:rPr>
        <w:t xml:space="preserve"> {</w:t>
      </w:r>
    </w:p>
    <w:p w14:paraId="1E0E8049"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2D5C3588" w14:textId="77777777" w:rsidR="00CE0FF8" w:rsidRPr="009003D9" w:rsidRDefault="00CE0FF8" w:rsidP="00F62519">
      <w:pPr>
        <w:pStyle w:val="PL"/>
        <w:rPr>
          <w:rFonts w:eastAsia="Malgun Gothic"/>
        </w:rPr>
      </w:pPr>
      <w:r w:rsidRPr="009003D9">
        <w:rPr>
          <w:rFonts w:eastAsia="Malgun Gothic"/>
        </w:rPr>
        <w:t>}</w:t>
      </w:r>
    </w:p>
    <w:p w14:paraId="457E610C" w14:textId="77777777" w:rsidR="00CE0FF8" w:rsidRPr="009003D9" w:rsidRDefault="00CE0FF8" w:rsidP="00F62519">
      <w:pPr>
        <w:pStyle w:val="PL"/>
        <w:rPr>
          <w:rFonts w:eastAsia="Malgun Gothic"/>
        </w:rPr>
      </w:pPr>
    </w:p>
    <w:p w14:paraId="1C5DDD82" w14:textId="77777777" w:rsidR="00CE0FF8" w:rsidRPr="009003D9" w:rsidRDefault="00CE0FF8" w:rsidP="00F62519">
      <w:pPr>
        <w:pStyle w:val="PL"/>
        <w:rPr>
          <w:rFonts w:eastAsia="Malgun Gothic"/>
        </w:rPr>
      </w:pPr>
      <w:r w:rsidRPr="009003D9">
        <w:rPr>
          <w:rFonts w:eastAsia="Malgun Gothic"/>
        </w:rPr>
        <w:t xml:space="preserve">SubCarrierSpacing ::= </w:t>
      </w:r>
      <w:r w:rsidRPr="00F62519">
        <w:rPr>
          <w:rFonts w:eastAsia="Malgun Gothic"/>
          <w:color w:val="993366"/>
        </w:rPr>
        <w:t>SEQUENCE</w:t>
      </w:r>
      <w:r w:rsidRPr="009003D9">
        <w:rPr>
          <w:rFonts w:eastAsia="Malgun Gothic"/>
        </w:rPr>
        <w:t xml:space="preserve"> {</w:t>
      </w:r>
    </w:p>
    <w:p w14:paraId="5807770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316E273A" w14:textId="77777777" w:rsidR="00CE0FF8" w:rsidRPr="009003D9" w:rsidRDefault="00CE0FF8" w:rsidP="00F62519">
      <w:pPr>
        <w:pStyle w:val="PL"/>
        <w:rPr>
          <w:rFonts w:eastAsia="Malgun Gothic"/>
        </w:rPr>
      </w:pPr>
      <w:r w:rsidRPr="009003D9">
        <w:rPr>
          <w:rFonts w:eastAsia="Malgun Gothic"/>
        </w:rPr>
        <w:t>}</w:t>
      </w:r>
    </w:p>
    <w:p w14:paraId="69E3B42F" w14:textId="77777777" w:rsidR="00CE0FF8" w:rsidRPr="009003D9" w:rsidRDefault="00CE0FF8" w:rsidP="00F62519">
      <w:pPr>
        <w:pStyle w:val="PL"/>
        <w:rPr>
          <w:rFonts w:eastAsia="Malgun Gothic"/>
        </w:rPr>
      </w:pPr>
    </w:p>
    <w:p w14:paraId="5F84604A" w14:textId="77777777" w:rsidR="00CE0FF8" w:rsidRPr="009003D9" w:rsidRDefault="00CE0FF8" w:rsidP="00F62519">
      <w:pPr>
        <w:pStyle w:val="PL"/>
        <w:rPr>
          <w:rFonts w:eastAsia="Malgun Gothic"/>
        </w:rPr>
      </w:pPr>
      <w:r w:rsidRPr="009003D9">
        <w:rPr>
          <w:rFonts w:eastAsia="Malgun Gothic"/>
        </w:rPr>
        <w:t xml:space="preserve">PDCP-Parameters ::= </w:t>
      </w:r>
      <w:r w:rsidRPr="00F62519">
        <w:rPr>
          <w:rFonts w:eastAsia="Malgun Gothic"/>
          <w:color w:val="993366"/>
        </w:rPr>
        <w:t>SEQUENCE</w:t>
      </w:r>
      <w:r w:rsidRPr="009003D9">
        <w:rPr>
          <w:rFonts w:eastAsia="Malgun Gothic"/>
        </w:rPr>
        <w:t xml:space="preserve"> {</w:t>
      </w:r>
    </w:p>
    <w:p w14:paraId="746EE254" w14:textId="166EC650" w:rsidR="00CE0FF8" w:rsidRPr="009003D9" w:rsidRDefault="00CE0FF8" w:rsidP="00F62519">
      <w:pPr>
        <w:pStyle w:val="PL"/>
        <w:rPr>
          <w:rFonts w:eastAsia="Malgun Gothic"/>
        </w:rPr>
      </w:pPr>
      <w:r w:rsidRPr="009003D9">
        <w:rPr>
          <w:rFonts w:eastAsia="Malgun Gothic"/>
        </w:rPr>
        <w:tab/>
        <w:t>dataRateDRB-IP</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{kbps</w:t>
      </w:r>
      <w:r w:rsidR="00D961B3">
        <w:rPr>
          <w:rFonts w:eastAsia="Malgun Gothic"/>
        </w:rPr>
        <w:t>64</w:t>
      </w:r>
      <w:r w:rsidRPr="009003D9">
        <w:rPr>
          <w:rFonts w:eastAsia="Malgun Gothic"/>
        </w:rPr>
        <w:t>, spare6, spare5, spare4, spare3, spare2, spare1, spare0}</w:t>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 xml:space="preserve">, </w:t>
      </w:r>
    </w:p>
    <w:p w14:paraId="5CED9C7C" w14:textId="77777777" w:rsidR="00CE0FF8" w:rsidRPr="009003D9" w:rsidRDefault="00CE0FF8" w:rsidP="00F62519">
      <w:pPr>
        <w:pStyle w:val="PL"/>
        <w:rPr>
          <w:rFonts w:eastAsia="Malgun Gothic"/>
        </w:rPr>
      </w:pPr>
      <w:r w:rsidRPr="009003D9">
        <w:rPr>
          <w:rFonts w:eastAsia="Malgun Gothic"/>
        </w:rPr>
        <w:tab/>
        <w:t>supportedROHC-Profiles</w:t>
      </w:r>
      <w:r w:rsidRPr="009003D9">
        <w:rPr>
          <w:rFonts w:eastAsia="Malgun Gothic"/>
        </w:rPr>
        <w:tab/>
      </w:r>
      <w:r w:rsidRPr="00F62519">
        <w:rPr>
          <w:rFonts w:eastAsia="Malgun Gothic"/>
          <w:color w:val="993366"/>
        </w:rPr>
        <w:t>SEQUENCE</w:t>
      </w:r>
      <w:r w:rsidRPr="009003D9">
        <w:rPr>
          <w:rFonts w:eastAsia="Malgun Gothic"/>
        </w:rPr>
        <w:t xml:space="preserve"> {</w:t>
      </w:r>
    </w:p>
    <w:p w14:paraId="22993783"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profile0x0000</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6AF356B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14534257"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w:t>
      </w:r>
    </w:p>
    <w:p w14:paraId="5924C790"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308D5D9"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profile0x0004</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3500CD4F"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profile0x0006</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AD123B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4532EE4"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63AC8C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58346B7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profile0x0104</w:t>
      </w:r>
      <w:r w:rsidRPr="009003D9">
        <w:rPr>
          <w:rFonts w:eastAsia="Malgun Gothic"/>
        </w:rPr>
        <w:tab/>
      </w:r>
      <w:r w:rsidRPr="009003D9">
        <w:rPr>
          <w:rFonts w:eastAsia="Malgun Gothic"/>
        </w:rPr>
        <w:tab/>
      </w:r>
      <w:r w:rsidRPr="00F62519">
        <w:rPr>
          <w:rFonts w:eastAsia="Malgun Gothic"/>
          <w:color w:val="993366"/>
        </w:rPr>
        <w:t>BOOLEAN</w:t>
      </w:r>
    </w:p>
    <w:p w14:paraId="6E0C1F94" w14:textId="77777777" w:rsidR="00CE0FF8" w:rsidRPr="009003D9" w:rsidRDefault="00CE0FF8" w:rsidP="00F62519">
      <w:pPr>
        <w:pStyle w:val="PL"/>
        <w:rPr>
          <w:rFonts w:eastAsia="Malgun Gothic"/>
        </w:rPr>
      </w:pPr>
      <w:r w:rsidRPr="009003D9">
        <w:rPr>
          <w:rFonts w:eastAsia="Malgun Gothic"/>
        </w:rPr>
        <w:tab/>
        <w:t xml:space="preserve">}, </w:t>
      </w:r>
    </w:p>
    <w:p w14:paraId="62245F0F" w14:textId="77777777" w:rsidR="00CE0FF8" w:rsidRPr="009003D9" w:rsidRDefault="00CE0FF8" w:rsidP="00F62519">
      <w:pPr>
        <w:pStyle w:val="PL"/>
        <w:rPr>
          <w:rFonts w:eastAsia="Malgun Gothic"/>
        </w:rPr>
      </w:pPr>
      <w:r w:rsidRPr="009003D9">
        <w:rPr>
          <w:rFonts w:eastAsia="Malgun Gothic"/>
        </w:rPr>
        <w:tab/>
        <w:t>maxNumberROHC-ContextSessions</w:t>
      </w:r>
      <w:r w:rsidRPr="009003D9">
        <w:rPr>
          <w:rFonts w:eastAsia="Malgun Gothic"/>
        </w:rPr>
        <w:tab/>
      </w:r>
      <w:r w:rsidRPr="00F62519">
        <w:rPr>
          <w:rFonts w:eastAsia="Malgun Gothic"/>
          <w:color w:val="993366"/>
        </w:rPr>
        <w:t>ENUMERATED</w:t>
      </w:r>
      <w:r w:rsidRPr="009003D9">
        <w:rPr>
          <w:rFonts w:eastAsia="Malgun Gothic"/>
        </w:rPr>
        <w:t xml:space="preserve"> {cs2, cs4, cs8, cs12, cs16, cs24, cs32, cs48, cs64, cs128, cs256, cs512, cs1024,</w:t>
      </w:r>
      <w:r w:rsidRPr="00DD232E">
        <w:t xml:space="preserve"> </w:t>
      </w:r>
      <w:r w:rsidRPr="009003D9">
        <w:rPr>
          <w:rFonts w:eastAsia="Malgun Gothic"/>
        </w:rPr>
        <w:t>cs16384, spare2, spare1},</w:t>
      </w:r>
      <w:r w:rsidRPr="009003D9">
        <w:rPr>
          <w:rFonts w:eastAsia="Malgun Gothic"/>
        </w:rPr>
        <w:tab/>
      </w:r>
    </w:p>
    <w:p w14:paraId="285FAAAD" w14:textId="77777777" w:rsidR="00CE0FF8" w:rsidRPr="009003D9" w:rsidRDefault="00CE0FF8" w:rsidP="00F62519">
      <w:pPr>
        <w:pStyle w:val="PL"/>
        <w:rPr>
          <w:rFonts w:eastAsia="Malgun Gothic"/>
        </w:rPr>
      </w:pPr>
      <w:r w:rsidRPr="009003D9">
        <w:rPr>
          <w:rFonts w:eastAsia="Malgun Gothic"/>
        </w:rPr>
        <w:tab/>
        <w:t>uplinkOnlyROHC-Profiles</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9237BB9" w14:textId="77777777" w:rsidR="00CE0FF8" w:rsidRPr="009003D9" w:rsidRDefault="00CE0FF8" w:rsidP="00F62519">
      <w:pPr>
        <w:pStyle w:val="PL"/>
        <w:rPr>
          <w:rFonts w:eastAsia="Malgun Gothic"/>
        </w:rPr>
      </w:pPr>
      <w:r w:rsidRPr="009003D9">
        <w:rPr>
          <w:rFonts w:eastAsia="Malgun Gothic"/>
        </w:rPr>
        <w:tab/>
        <w:t>continueROHC-Context</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14E4FFB" w14:textId="77777777" w:rsidR="00CE0FF8" w:rsidRPr="009003D9" w:rsidRDefault="00CE0FF8" w:rsidP="00F62519">
      <w:pPr>
        <w:pStyle w:val="PL"/>
        <w:rPr>
          <w:rFonts w:eastAsia="Malgun Gothic"/>
        </w:rPr>
      </w:pPr>
      <w:r w:rsidRPr="009003D9">
        <w:rPr>
          <w:rFonts w:eastAsia="Malgun Gothic"/>
        </w:rPr>
        <w:tab/>
        <w:t>outOfOrderDelivery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45F400E" w14:textId="77777777" w:rsidR="00CE0FF8" w:rsidRPr="009003D9" w:rsidRDefault="00CE0FF8" w:rsidP="00F62519">
      <w:pPr>
        <w:pStyle w:val="PL"/>
        <w:rPr>
          <w:rFonts w:eastAsia="Malgun Gothic"/>
        </w:rPr>
      </w:pPr>
      <w:r w:rsidRPr="009003D9">
        <w:rPr>
          <w:rFonts w:eastAsia="Malgun Gothic"/>
        </w:rPr>
        <w:tab/>
        <w:t>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 </w:t>
      </w:r>
      <w:r w:rsidRPr="009003D9">
        <w:rPr>
          <w:rFonts w:eastAsia="Malgun Gothic"/>
        </w:rPr>
        <w:tab/>
      </w:r>
      <w:r w:rsidRPr="00F62519">
        <w:rPr>
          <w:rFonts w:eastAsia="Malgun Gothic"/>
          <w:color w:val="993366"/>
        </w:rPr>
        <w:t>OPTIONAL</w:t>
      </w:r>
      <w:r w:rsidRPr="009003D9">
        <w:rPr>
          <w:rFonts w:eastAsia="Malgun Gothic"/>
        </w:rPr>
        <w:t>,</w:t>
      </w:r>
    </w:p>
    <w:p w14:paraId="252913D5" w14:textId="77777777" w:rsidR="00CE0FF8" w:rsidRPr="009003D9" w:rsidRDefault="00CE0FF8" w:rsidP="00F62519">
      <w:pPr>
        <w:pStyle w:val="PL"/>
        <w:rPr>
          <w:rFonts w:eastAsia="Malgun Gothic"/>
        </w:rPr>
      </w:pPr>
      <w:r w:rsidRPr="009003D9">
        <w:rPr>
          <w:rFonts w:eastAsia="Malgun Gothic"/>
        </w:rPr>
        <w:tab/>
        <w:t>volteOverNR-PDCP</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ab/>
      </w:r>
    </w:p>
    <w:p w14:paraId="33EA9571" w14:textId="77777777" w:rsidR="00CE0FF8" w:rsidRPr="009003D9" w:rsidRDefault="00CE0FF8" w:rsidP="00F62519">
      <w:pPr>
        <w:pStyle w:val="PL"/>
        <w:rPr>
          <w:rFonts w:eastAsia="Malgun Gothic"/>
        </w:rPr>
      </w:pPr>
      <w:r w:rsidRPr="009003D9">
        <w:rPr>
          <w:rFonts w:eastAsia="Malgun Gothic"/>
        </w:rPr>
        <w:t>}</w:t>
      </w:r>
    </w:p>
    <w:p w14:paraId="4973D955" w14:textId="77777777" w:rsidR="00CE0FF8" w:rsidRPr="009003D9" w:rsidRDefault="00CE0FF8" w:rsidP="00F62519">
      <w:pPr>
        <w:pStyle w:val="PL"/>
        <w:rPr>
          <w:rFonts w:eastAsia="Malgun Gothic"/>
        </w:rPr>
      </w:pPr>
    </w:p>
    <w:p w14:paraId="7C655E14" w14:textId="77777777" w:rsidR="00CE0FF8" w:rsidRPr="009003D9" w:rsidRDefault="00CE0FF8" w:rsidP="00F62519">
      <w:pPr>
        <w:pStyle w:val="PL"/>
        <w:rPr>
          <w:rFonts w:eastAsia="Malgun Gothic"/>
        </w:rPr>
      </w:pPr>
      <w:r w:rsidRPr="009003D9">
        <w:rPr>
          <w:rFonts w:eastAsia="Malgun Gothic"/>
        </w:rPr>
        <w:t xml:space="preserve">RLC-Parameters ::= </w:t>
      </w:r>
      <w:r w:rsidRPr="00F62519">
        <w:rPr>
          <w:rFonts w:eastAsia="Malgun Gothic"/>
          <w:color w:val="993366"/>
        </w:rPr>
        <w:t>SEQUENCE</w:t>
      </w:r>
      <w:r w:rsidRPr="009003D9">
        <w:rPr>
          <w:rFonts w:eastAsia="Malgun Gothic"/>
        </w:rPr>
        <w:t xml:space="preserve"> {</w:t>
      </w:r>
    </w:p>
    <w:p w14:paraId="57D71B0D" w14:textId="77777777" w:rsidR="00CE0FF8" w:rsidRPr="009003D9" w:rsidRDefault="00CE0FF8" w:rsidP="00F62519">
      <w:pPr>
        <w:pStyle w:val="PL"/>
        <w:rPr>
          <w:rFonts w:eastAsia="Malgun Gothic"/>
        </w:rPr>
      </w:pPr>
      <w:r w:rsidRPr="009003D9">
        <w:rPr>
          <w:rFonts w:eastAsia="Malgun Gothic"/>
        </w:rPr>
        <w:tab/>
        <w:t>amWithShortSN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7235B03D" w14:textId="77777777" w:rsidR="00CE0FF8" w:rsidRPr="009003D9" w:rsidRDefault="00CE0FF8" w:rsidP="00F62519">
      <w:pPr>
        <w:pStyle w:val="PL"/>
        <w:rPr>
          <w:rFonts w:eastAsia="Malgun Gothic"/>
        </w:rPr>
      </w:pPr>
      <w:r w:rsidRPr="009003D9">
        <w:rPr>
          <w:rFonts w:eastAsia="Malgun Gothic"/>
        </w:rPr>
        <w:tab/>
        <w:t>umWithShortSN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0B7114B" w14:textId="77777777" w:rsidR="00CE0FF8" w:rsidRPr="009003D9" w:rsidRDefault="00CE0FF8" w:rsidP="00F62519">
      <w:pPr>
        <w:pStyle w:val="PL"/>
        <w:rPr>
          <w:rFonts w:eastAsia="Malgun Gothic"/>
        </w:rPr>
      </w:pPr>
      <w:r w:rsidRPr="009003D9">
        <w:rPr>
          <w:rFonts w:eastAsia="Malgun Gothic"/>
        </w:rPr>
        <w:tab/>
        <w:t>umWIthLongSN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5A1F2AE8" w14:textId="77777777" w:rsidR="00CE0FF8" w:rsidRPr="009003D9" w:rsidRDefault="00CE0FF8" w:rsidP="00F62519">
      <w:pPr>
        <w:pStyle w:val="PL"/>
        <w:rPr>
          <w:rFonts w:eastAsia="Malgun Gothic"/>
        </w:rPr>
      </w:pPr>
      <w:r w:rsidRPr="009003D9">
        <w:rPr>
          <w:rFonts w:eastAsia="Malgun Gothic"/>
        </w:rPr>
        <w:t>}</w:t>
      </w:r>
    </w:p>
    <w:p w14:paraId="78BDFD1D" w14:textId="77777777" w:rsidR="00CE0FF8" w:rsidRPr="009003D9" w:rsidRDefault="00CE0FF8" w:rsidP="00F62519">
      <w:pPr>
        <w:pStyle w:val="PL"/>
        <w:rPr>
          <w:rFonts w:eastAsia="Malgun Gothic"/>
        </w:rPr>
      </w:pPr>
    </w:p>
    <w:p w14:paraId="2BA444E3" w14:textId="77777777" w:rsidR="00CE0FF8" w:rsidRPr="009003D9" w:rsidRDefault="00CE0FF8" w:rsidP="00F62519">
      <w:pPr>
        <w:pStyle w:val="PL"/>
        <w:rPr>
          <w:rFonts w:eastAsia="Malgun Gothic"/>
        </w:rPr>
      </w:pPr>
      <w:r w:rsidRPr="009003D9">
        <w:rPr>
          <w:rFonts w:eastAsia="Malgun Gothic"/>
        </w:rPr>
        <w:t xml:space="preserve">MAC-Parameters ::= </w:t>
      </w:r>
      <w:r w:rsidRPr="00F62519">
        <w:rPr>
          <w:rFonts w:eastAsia="Malgun Gothic"/>
          <w:color w:val="993366"/>
        </w:rPr>
        <w:t>SEQUENCE</w:t>
      </w:r>
      <w:r w:rsidRPr="009003D9">
        <w:rPr>
          <w:rFonts w:eastAsia="Malgun Gothic"/>
        </w:rPr>
        <w:t xml:space="preserve"> {</w:t>
      </w:r>
    </w:p>
    <w:p w14:paraId="57F37BF9" w14:textId="77777777" w:rsidR="00CE0FF8" w:rsidRPr="009003D9" w:rsidRDefault="00CE0FF8" w:rsidP="00F62519">
      <w:pPr>
        <w:pStyle w:val="PL"/>
        <w:rPr>
          <w:rFonts w:eastAsia="Malgun Gothic"/>
        </w:rPr>
      </w:pPr>
      <w:r w:rsidRPr="009003D9">
        <w:rPr>
          <w:rFonts w:eastAsia="Malgun Gothic"/>
        </w:rPr>
        <w:tab/>
        <w:t>lcp-Restriction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32E7F28C" w14:textId="77777777" w:rsidR="00CE0FF8" w:rsidRPr="009003D9" w:rsidRDefault="00CE0FF8" w:rsidP="00F62519">
      <w:pPr>
        <w:pStyle w:val="PL"/>
        <w:rPr>
          <w:rFonts w:eastAsia="Malgun Gothic"/>
        </w:rPr>
      </w:pPr>
      <w:r w:rsidRPr="009003D9">
        <w:rPr>
          <w:rFonts w:eastAsia="Malgun Gothic"/>
        </w:rPr>
        <w:tab/>
        <w:t>skipUplinkTxDynamic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0750BEB4" w14:textId="77777777" w:rsidR="00CE0FF8" w:rsidRPr="009003D9" w:rsidRDefault="00CE0FF8" w:rsidP="00F62519">
      <w:pPr>
        <w:pStyle w:val="PL"/>
        <w:rPr>
          <w:rFonts w:eastAsia="Malgun Gothic"/>
        </w:rPr>
      </w:pPr>
      <w:r w:rsidRPr="009003D9">
        <w:rPr>
          <w:rFonts w:eastAsia="Malgun Gothic"/>
        </w:rPr>
        <w:tab/>
        <w:t>logicalChannelSR-DelayTimer</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3FB0AAB3" w14:textId="77777777" w:rsidR="00CE0FF8" w:rsidRPr="009003D9" w:rsidRDefault="00CE0FF8" w:rsidP="00F62519">
      <w:pPr>
        <w:pStyle w:val="PL"/>
        <w:rPr>
          <w:rFonts w:eastAsia="Malgun Gothic"/>
        </w:rPr>
      </w:pPr>
      <w:r w:rsidRPr="009003D9">
        <w:rPr>
          <w:rFonts w:eastAsia="Malgun Gothic"/>
        </w:rPr>
        <w:tab/>
        <w:t>longDRX-Cycle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7916E6A" w14:textId="77777777" w:rsidR="00CE0FF8" w:rsidRPr="009003D9" w:rsidRDefault="00CE0FF8" w:rsidP="00F62519">
      <w:pPr>
        <w:pStyle w:val="PL"/>
        <w:rPr>
          <w:rFonts w:eastAsia="Malgun Gothic"/>
        </w:rPr>
      </w:pPr>
      <w:r w:rsidRPr="009003D9">
        <w:rPr>
          <w:rFonts w:eastAsia="Malgun Gothic"/>
        </w:rPr>
        <w:tab/>
        <w:t>shortDRX-Cycle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2145CD19" w14:textId="32BAADD3" w:rsidR="00CE0FF8" w:rsidRPr="00F62519" w:rsidRDefault="00CE0FF8" w:rsidP="00F62519">
      <w:pPr>
        <w:pStyle w:val="PL"/>
        <w:rPr>
          <w:rFonts w:eastAsia="Malgun Gothic"/>
          <w:color w:val="808080"/>
        </w:rPr>
      </w:pPr>
      <w:r w:rsidRPr="009003D9">
        <w:rPr>
          <w:rFonts w:eastAsia="Malgun Gothic"/>
        </w:rPr>
        <w:tab/>
        <w:t>numberOfSR-Configurations</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0DDA03D7" w14:textId="3EAB4B6C" w:rsidR="00CE0FF8" w:rsidRPr="00F62519" w:rsidRDefault="00CE0FF8" w:rsidP="00F62519">
      <w:pPr>
        <w:pStyle w:val="PL"/>
        <w:rPr>
          <w:rFonts w:eastAsia="Malgun Gothic"/>
          <w:color w:val="808080"/>
        </w:rPr>
      </w:pPr>
      <w:r w:rsidRPr="009003D9">
        <w:rPr>
          <w:rFonts w:eastAsia="Malgun Gothic"/>
        </w:rPr>
        <w:tab/>
        <w:t>numberOfConfiguredGrantConfigurations</w:t>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7FD1F4B7" w14:textId="77777777" w:rsidR="00CE0FF8" w:rsidRPr="009003D9" w:rsidRDefault="00CE0FF8" w:rsidP="00F62519">
      <w:pPr>
        <w:pStyle w:val="PL"/>
        <w:rPr>
          <w:rFonts w:eastAsia="Malgun Gothic"/>
        </w:rPr>
      </w:pPr>
      <w:r w:rsidRPr="009003D9">
        <w:rPr>
          <w:rFonts w:eastAsia="Malgun Gothic"/>
        </w:rPr>
        <w:t>}</w:t>
      </w:r>
    </w:p>
    <w:p w14:paraId="34A617BA" w14:textId="77777777" w:rsidR="00CE0FF8" w:rsidRPr="009003D9" w:rsidRDefault="00CE0FF8" w:rsidP="00F62519">
      <w:pPr>
        <w:pStyle w:val="PL"/>
        <w:rPr>
          <w:rFonts w:eastAsia="Malgun Gothic"/>
        </w:rPr>
      </w:pPr>
    </w:p>
    <w:p w14:paraId="62E90F2A" w14:textId="464E7EE4" w:rsidR="00CE0FF8" w:rsidRPr="009003D9" w:rsidRDefault="00CE0FF8" w:rsidP="00F62519">
      <w:pPr>
        <w:pStyle w:val="PL"/>
        <w:rPr>
          <w:rFonts w:eastAsia="Malgun Gothic"/>
          <w:color w:val="808080"/>
        </w:rPr>
      </w:pPr>
      <w:r w:rsidRPr="009003D9">
        <w:rPr>
          <w:rFonts w:eastAsia="Malgun Gothic"/>
          <w:color w:val="808080"/>
        </w:rPr>
        <w:t>-- TAG-UE-NR-CAPABILITY-STOP</w:t>
      </w:r>
    </w:p>
    <w:p w14:paraId="4C66BD54" w14:textId="2FB8A363" w:rsidR="000B37A8" w:rsidRPr="009003D9" w:rsidRDefault="000B37A8" w:rsidP="00F62519">
      <w:pPr>
        <w:pStyle w:val="PL"/>
        <w:rPr>
          <w:rFonts w:eastAsia="Malgun Gothic"/>
          <w:color w:val="808080"/>
        </w:rPr>
      </w:pPr>
      <w:r w:rsidRPr="009003D9">
        <w:rPr>
          <w:rFonts w:eastAsia="MS Mincho"/>
          <w:color w:val="808080"/>
        </w:rPr>
        <w:t>-- ASN1STOP</w:t>
      </w:r>
    </w:p>
    <w:p w14:paraId="27BA861A" w14:textId="7C6760B2" w:rsidR="00695679" w:rsidRPr="00000A61" w:rsidRDefault="00695679" w:rsidP="00695679">
      <w:pPr>
        <w:pStyle w:val="Heading3"/>
      </w:pPr>
      <w:bookmarkStart w:id="560" w:name="_Toc493510612"/>
      <w:bookmarkStart w:id="561" w:name="_Toc501138342"/>
      <w:bookmarkStart w:id="562" w:name="_Toc500942767"/>
      <w:r w:rsidRPr="00000A61">
        <w:t>6.3.</w:t>
      </w:r>
      <w:r w:rsidR="00447E60" w:rsidRPr="00000A61">
        <w:t>4</w:t>
      </w:r>
      <w:r w:rsidRPr="00000A61">
        <w:tab/>
        <w:t>Other information elements</w:t>
      </w:r>
      <w:bookmarkEnd w:id="543"/>
      <w:bookmarkEnd w:id="560"/>
      <w:bookmarkEnd w:id="561"/>
      <w:bookmarkEnd w:id="562"/>
    </w:p>
    <w:p w14:paraId="39B748DF" w14:textId="77777777" w:rsidR="00695679" w:rsidRPr="00000A61" w:rsidRDefault="00695679" w:rsidP="00695679">
      <w:pPr>
        <w:pStyle w:val="Heading2"/>
      </w:pPr>
      <w:bookmarkStart w:id="563" w:name="_Toc491180912"/>
      <w:bookmarkStart w:id="564" w:name="_Toc493510613"/>
      <w:bookmarkStart w:id="565" w:name="_Toc501138343"/>
      <w:bookmarkStart w:id="566" w:name="_Toc500942768"/>
      <w:r w:rsidRPr="00000A61">
        <w:t>6.4</w:t>
      </w:r>
      <w:r w:rsidRPr="00000A61">
        <w:tab/>
        <w:t>RRC multiplicity and type constraint values</w:t>
      </w:r>
      <w:bookmarkEnd w:id="563"/>
      <w:bookmarkEnd w:id="564"/>
      <w:bookmarkEnd w:id="565"/>
      <w:bookmarkEnd w:id="566"/>
    </w:p>
    <w:p w14:paraId="47735A0B" w14:textId="24CA6CBA" w:rsidR="00695679" w:rsidRPr="00000A61" w:rsidRDefault="00695679" w:rsidP="00695679">
      <w:pPr>
        <w:pStyle w:val="Heading3"/>
      </w:pPr>
      <w:bookmarkStart w:id="567" w:name="_Toc491180913"/>
      <w:bookmarkStart w:id="568" w:name="_Toc493510614"/>
      <w:bookmarkStart w:id="569" w:name="_Toc501138344"/>
      <w:bookmarkStart w:id="570" w:name="_Toc500942769"/>
      <w:r w:rsidRPr="00000A61">
        <w:t>–</w:t>
      </w:r>
      <w:r w:rsidRPr="00000A61">
        <w:tab/>
        <w:t>Multiplicity and type constraint definitions</w:t>
      </w:r>
      <w:bookmarkEnd w:id="567"/>
      <w:bookmarkEnd w:id="568"/>
      <w:bookmarkEnd w:id="569"/>
      <w:bookmarkEnd w:id="570"/>
    </w:p>
    <w:p w14:paraId="349F31A2" w14:textId="646AF0EF" w:rsidR="00273C57" w:rsidRPr="00D02B97" w:rsidRDefault="00273C57" w:rsidP="00CE00FD">
      <w:pPr>
        <w:pStyle w:val="PL"/>
        <w:rPr>
          <w:color w:val="808080"/>
        </w:rPr>
      </w:pPr>
      <w:r w:rsidRPr="00D02B97">
        <w:rPr>
          <w:color w:val="808080"/>
        </w:rPr>
        <w:t>-- ASN1START</w:t>
      </w:r>
    </w:p>
    <w:p w14:paraId="01793FCC" w14:textId="53A5FE4A" w:rsidR="00273C57" w:rsidRPr="00D02B97" w:rsidRDefault="00273C57" w:rsidP="00CE00FD">
      <w:pPr>
        <w:pStyle w:val="PL"/>
        <w:rPr>
          <w:color w:val="808080"/>
        </w:rPr>
      </w:pPr>
      <w:r w:rsidRPr="00D02B97">
        <w:rPr>
          <w:color w:val="808080"/>
        </w:rPr>
        <w:t>-- TAG-MULTIPLICITY-AND-TYPE-CONSTRAINT-DEFINITIONS-START</w:t>
      </w:r>
    </w:p>
    <w:p w14:paraId="239121C5" w14:textId="77777777" w:rsidR="00273C57" w:rsidRPr="00000A61" w:rsidRDefault="00273C57" w:rsidP="00CE00FD">
      <w:pPr>
        <w:pStyle w:val="PL"/>
      </w:pPr>
    </w:p>
    <w:p w14:paraId="73281D41" w14:textId="4C794AEC"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maxBandComb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 ::=</w:t>
      </w:r>
      <w:r w:rsidRPr="00292929">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DL band combinations</w:t>
      </w:r>
    </w:p>
    <w:p w14:paraId="64F742C4" w14:textId="643C0DA8"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maxBasebandProcComb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INTEGER ::=</w:t>
      </w:r>
      <w:r>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base band processing combinations</w:t>
      </w:r>
    </w:p>
    <w:p w14:paraId="2886209D" w14:textId="77777777" w:rsidR="008D1F9A" w:rsidRPr="00D02B97" w:rsidRDefault="008D1F9A" w:rsidP="00CE00FD">
      <w:pPr>
        <w:pStyle w:val="PL"/>
        <w:rPr>
          <w:color w:val="808080"/>
        </w:rPr>
      </w:pPr>
      <w:r>
        <w:t>maxNrofServingCells</w:t>
      </w:r>
      <w:r>
        <w:tab/>
      </w:r>
      <w:r>
        <w:tab/>
      </w:r>
      <w:r>
        <w:tab/>
      </w:r>
      <w:r>
        <w:tab/>
      </w:r>
      <w:r>
        <w:tab/>
      </w:r>
      <w:r>
        <w:tab/>
      </w:r>
      <w:r w:rsidRPr="00D02B97">
        <w:rPr>
          <w:color w:val="993366"/>
        </w:rPr>
        <w:t>INTEGER</w:t>
      </w:r>
      <w:r w:rsidRPr="00000A61">
        <w:t xml:space="preserve"> ::=</w:t>
      </w:r>
      <w:r w:rsidRPr="00000A61">
        <w:tab/>
        <w:t>1</w:t>
      </w:r>
      <w:r>
        <w:t>6</w:t>
      </w:r>
      <w:r w:rsidRPr="00000A61">
        <w:tab/>
      </w:r>
      <w:r w:rsidRPr="00000A61">
        <w:tab/>
      </w:r>
      <w:r w:rsidRPr="00D02B97">
        <w:rPr>
          <w:color w:val="808080"/>
        </w:rPr>
        <w:t>-- Max number of serving serving cells (SpCell + SCells) per cell group</w:t>
      </w:r>
    </w:p>
    <w:p w14:paraId="11C93FF0" w14:textId="77777777" w:rsidR="00273C57" w:rsidRPr="00D02B97" w:rsidRDefault="00273C57" w:rsidP="00CE00FD">
      <w:pPr>
        <w:pStyle w:val="PL"/>
        <w:rPr>
          <w:color w:val="808080"/>
        </w:rPr>
      </w:pPr>
      <w:r w:rsidRPr="00000A61">
        <w:t>maxNrofSCells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t>15</w:t>
      </w:r>
      <w:r w:rsidRPr="00000A61">
        <w:tab/>
      </w:r>
      <w:r w:rsidRPr="00000A61">
        <w:tab/>
      </w:r>
      <w:r w:rsidRPr="00D02B97">
        <w:rPr>
          <w:color w:val="808080"/>
        </w:rPr>
        <w:t>-- Max number of secondary serving cells per cell group</w:t>
      </w:r>
    </w:p>
    <w:p w14:paraId="7A8FCBD5" w14:textId="6EE4E2A2" w:rsidR="00400A81" w:rsidRPr="00D02B97" w:rsidRDefault="00400A81" w:rsidP="00CE00FD">
      <w:pPr>
        <w:pStyle w:val="PL"/>
        <w:rPr>
          <w:color w:val="808080"/>
        </w:rPr>
      </w:pPr>
      <w:r w:rsidRPr="00000A61">
        <w:t>maxNrofCellMeas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B10F92">
        <w:t>ffsValue</w:t>
      </w:r>
      <w:r w:rsidRPr="00000A61">
        <w:tab/>
      </w:r>
      <w:r w:rsidRPr="00000A61">
        <w:tab/>
      </w:r>
      <w:r w:rsidRPr="00D02B97">
        <w:rPr>
          <w:color w:val="808080"/>
        </w:rPr>
        <w:t>-- Maximum number of entries in each of the cell lists in a measurement object</w:t>
      </w:r>
    </w:p>
    <w:p w14:paraId="6ADE29CA" w14:textId="5DD763AD" w:rsidR="00A367BA" w:rsidRPr="00D02B97" w:rsidRDefault="00A367BA" w:rsidP="00CE00FD">
      <w:pPr>
        <w:pStyle w:val="PL"/>
        <w:rPr>
          <w:color w:val="808080"/>
        </w:rPr>
      </w:pPr>
      <w:r>
        <w:t>maxNro</w:t>
      </w:r>
      <w:r w:rsidR="008F0D03">
        <w:t>f</w:t>
      </w:r>
      <w:r>
        <w:t>SS-BlocksToAverage</w:t>
      </w:r>
      <w:r>
        <w:tab/>
      </w:r>
      <w:r>
        <w:tab/>
      </w:r>
      <w:r>
        <w:tab/>
      </w:r>
      <w:r>
        <w:tab/>
      </w:r>
      <w:r w:rsidRPr="00F62519">
        <w:rPr>
          <w:color w:val="993366"/>
        </w:rPr>
        <w:t>INTEGER</w:t>
      </w:r>
      <w:r>
        <w:t xml:space="preserve"> ::= </w:t>
      </w:r>
      <w:r w:rsidR="00B10F92">
        <w:t>ffsValue</w:t>
      </w:r>
      <w:r>
        <w:tab/>
      </w:r>
      <w:r>
        <w:tab/>
      </w:r>
      <w:r w:rsidRPr="00D02B97">
        <w:rPr>
          <w:color w:val="808080"/>
        </w:rPr>
        <w:t>-- Max number for the (max) number of SS blocks to average to determine cell measurement</w:t>
      </w:r>
    </w:p>
    <w:p w14:paraId="67F61F0B" w14:textId="2B17C362" w:rsidR="00A367BA" w:rsidRPr="00F62519" w:rsidRDefault="00A367BA" w:rsidP="00CE00FD">
      <w:pPr>
        <w:pStyle w:val="PL"/>
        <w:rPr>
          <w:color w:val="808080"/>
        </w:rPr>
      </w:pPr>
      <w:r>
        <w:t>maxNro</w:t>
      </w:r>
      <w:r w:rsidR="00B02590">
        <w:t>f</w:t>
      </w:r>
      <w:r>
        <w:t>CSI-RS-ResourcesToAverage</w:t>
      </w:r>
      <w:r>
        <w:tab/>
      </w:r>
      <w:r>
        <w:tab/>
      </w:r>
      <w:r>
        <w:tab/>
      </w:r>
      <w:r w:rsidRPr="00F62519">
        <w:rPr>
          <w:color w:val="993366"/>
        </w:rPr>
        <w:t>INTEGER</w:t>
      </w:r>
      <w:r>
        <w:t xml:space="preserve"> ::= </w:t>
      </w:r>
      <w:r w:rsidR="00B10F92">
        <w:t>ffsValue</w:t>
      </w:r>
      <w:r>
        <w:tab/>
      </w:r>
      <w:r>
        <w:tab/>
      </w:r>
      <w:r w:rsidRPr="00D02B97">
        <w:rPr>
          <w:color w:val="808080"/>
        </w:rPr>
        <w:t>-- Max number for the (max) number of CSI-RS to average to determine cell measurement</w:t>
      </w:r>
    </w:p>
    <w:p w14:paraId="70A69019" w14:textId="77777777" w:rsidR="00273C57" w:rsidRPr="00000A61" w:rsidRDefault="00273C57" w:rsidP="00CE00FD">
      <w:pPr>
        <w:pStyle w:val="PL"/>
      </w:pPr>
    </w:p>
    <w:p w14:paraId="40F2F03A" w14:textId="4720EF6A" w:rsidR="00273C57" w:rsidRPr="00D02B97" w:rsidRDefault="00273C57" w:rsidP="00CE00FD">
      <w:pPr>
        <w:pStyle w:val="PL"/>
        <w:rPr>
          <w:color w:val="808080"/>
        </w:rPr>
      </w:pPr>
      <w:r w:rsidRPr="00000A61">
        <w:t>max</w:t>
      </w:r>
      <w:r w:rsidR="007D6C78" w:rsidRPr="00000A61">
        <w:t>Nrof</w:t>
      </w:r>
      <w:r w:rsidRPr="00000A61">
        <w:t>SR</w:t>
      </w:r>
      <w:r w:rsidR="000A40B9" w:rsidRPr="00000A61">
        <w:t>-</w:t>
      </w:r>
      <w:r w:rsidR="007D6C78" w:rsidRPr="00000A61">
        <w:t>Congig</w:t>
      </w:r>
      <w:r w:rsidRPr="00000A61">
        <w:t>PerCell</w:t>
      </w:r>
      <w:r w:rsidR="007D6C78" w:rsidRPr="00000A61">
        <w:t>Group</w:t>
      </w:r>
      <w:r w:rsidRPr="00000A61">
        <w:rPr>
          <w:lang w:eastAsia="zh-CN"/>
        </w:rPr>
        <w:tab/>
      </w:r>
      <w:r w:rsidRPr="00000A61">
        <w:rPr>
          <w:lang w:eastAsia="zh-CN"/>
        </w:rPr>
        <w:tab/>
      </w:r>
      <w:r w:rsidRPr="00000A61">
        <w:rPr>
          <w:lang w:eastAsia="zh-CN"/>
        </w:rPr>
        <w:tab/>
      </w:r>
      <w:r w:rsidRPr="00D02B97">
        <w:rPr>
          <w:color w:val="993366"/>
        </w:rPr>
        <w:t>INTEGER</w:t>
      </w:r>
      <w:r w:rsidRPr="00000A61">
        <w:t xml:space="preserve"> ::= </w:t>
      </w:r>
      <w:r w:rsidR="00FF2BAB">
        <w:rPr>
          <w:lang w:eastAsia="zh-CN"/>
        </w:rPr>
        <w:t>8</w:t>
      </w:r>
      <w:r w:rsidRPr="00000A61">
        <w:rPr>
          <w:lang w:eastAsia="zh-CN"/>
        </w:rPr>
        <w:tab/>
      </w:r>
      <w:r w:rsidRPr="00000A61">
        <w:tab/>
      </w:r>
      <w:r w:rsidRPr="00D02B97">
        <w:rPr>
          <w:color w:val="808080"/>
        </w:rPr>
        <w:t xml:space="preserve">-- Maximum number of SR configurations per cell </w:t>
      </w:r>
      <w:r w:rsidR="007D6C78" w:rsidRPr="00D02B97">
        <w:rPr>
          <w:color w:val="808080"/>
        </w:rPr>
        <w:t>group</w:t>
      </w:r>
    </w:p>
    <w:p w14:paraId="42F6BAE9" w14:textId="10F6E444" w:rsidR="00273C57" w:rsidRPr="00000A61" w:rsidRDefault="00273C57" w:rsidP="00CE00FD">
      <w:pPr>
        <w:pStyle w:val="PL"/>
      </w:pPr>
    </w:p>
    <w:p w14:paraId="0A8ACDEC" w14:textId="77777777" w:rsidR="00CE42E4" w:rsidRPr="00D02B97" w:rsidRDefault="00CE42E4" w:rsidP="00CE00FD">
      <w:pPr>
        <w:pStyle w:val="PL"/>
        <w:rPr>
          <w:color w:val="808080"/>
        </w:rPr>
      </w:pPr>
      <w:r w:rsidRPr="00000A61">
        <w:t>maxLCG-ID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7</w:t>
      </w:r>
      <w:r w:rsidRPr="00000A61">
        <w:tab/>
      </w:r>
      <w:r w:rsidRPr="00000A61">
        <w:tab/>
      </w:r>
      <w:r w:rsidRPr="00D02B97">
        <w:rPr>
          <w:color w:val="808080"/>
        </w:rPr>
        <w:t>-- Maximum value of LCG ID</w:t>
      </w:r>
    </w:p>
    <w:p w14:paraId="0A0A89D7" w14:textId="49AF50C8" w:rsidR="00CE42E4" w:rsidRPr="00D02B97" w:rsidRDefault="00CE42E4" w:rsidP="00CE00FD">
      <w:pPr>
        <w:pStyle w:val="PL"/>
        <w:rPr>
          <w:color w:val="808080"/>
        </w:rPr>
      </w:pPr>
      <w:r w:rsidRPr="00000A61">
        <w:t>macLC-ID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value of Logical Channel ID</w:t>
      </w:r>
    </w:p>
    <w:p w14:paraId="5156ABEF" w14:textId="558D7DAA" w:rsidR="00CE42E4" w:rsidRPr="00D02B97" w:rsidRDefault="00CE42E4" w:rsidP="00CE00FD">
      <w:pPr>
        <w:pStyle w:val="PL"/>
        <w:rPr>
          <w:color w:val="808080"/>
        </w:rPr>
      </w:pPr>
      <w:r w:rsidRPr="00000A61">
        <w:t>maxNrofTAGs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4</w:t>
      </w:r>
      <w:r w:rsidRPr="00000A61">
        <w:tab/>
      </w:r>
      <w:r w:rsidRPr="00000A61">
        <w:tab/>
      </w:r>
      <w:r w:rsidRPr="00D02B97">
        <w:rPr>
          <w:color w:val="808080"/>
        </w:rPr>
        <w:t>-- Maximum number of Timing Advance Groups</w:t>
      </w:r>
    </w:p>
    <w:p w14:paraId="050EDDD3" w14:textId="301AB987" w:rsidR="00CE42E4" w:rsidRPr="00D02B97" w:rsidRDefault="00CE42E4" w:rsidP="00CE00FD">
      <w:pPr>
        <w:pStyle w:val="PL"/>
        <w:rPr>
          <w:color w:val="808080"/>
        </w:rPr>
      </w:pPr>
      <w:r w:rsidRPr="00000A61">
        <w:t>maxNrofTAGs-1</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3</w:t>
      </w:r>
      <w:r w:rsidRPr="00000A61">
        <w:tab/>
      </w:r>
      <w:r w:rsidRPr="00000A61">
        <w:tab/>
      </w:r>
      <w:r w:rsidRPr="00D02B97">
        <w:rPr>
          <w:color w:val="808080"/>
        </w:rPr>
        <w:t>-- Maximum number of Timing Advance Groups minus 1</w:t>
      </w:r>
    </w:p>
    <w:p w14:paraId="6A9FBB40" w14:textId="77777777" w:rsidR="007D6C78" w:rsidRPr="00000A61" w:rsidRDefault="007D6C78" w:rsidP="00CE00FD">
      <w:pPr>
        <w:pStyle w:val="PL"/>
      </w:pPr>
    </w:p>
    <w:p w14:paraId="0E6D4E52" w14:textId="77777777" w:rsidR="00273C57" w:rsidRPr="00D02B97" w:rsidRDefault="00273C57" w:rsidP="00CE00FD">
      <w:pPr>
        <w:pStyle w:val="PL"/>
        <w:rPr>
          <w:color w:val="808080"/>
        </w:rPr>
      </w:pPr>
      <w:r w:rsidRPr="00000A61">
        <w:t>maxNrofBandwidthParts</w:t>
      </w:r>
      <w:r w:rsidRPr="00000A61">
        <w:tab/>
      </w:r>
      <w:r w:rsidRPr="00000A61">
        <w:tab/>
      </w:r>
      <w:r w:rsidRPr="00000A61">
        <w:tab/>
      </w:r>
      <w:r w:rsidRPr="00000A61">
        <w:tab/>
      </w:r>
      <w:r w:rsidRPr="00000A61">
        <w:tab/>
      </w:r>
      <w:r w:rsidRPr="00D02B97">
        <w:rPr>
          <w:color w:val="993366"/>
        </w:rPr>
        <w:t>INTEGER</w:t>
      </w:r>
      <w:r w:rsidRPr="00000A61">
        <w:t xml:space="preserve"> ::= 4</w:t>
      </w:r>
      <w:r w:rsidRPr="00000A61">
        <w:rPr>
          <w:lang w:eastAsia="zh-CN"/>
        </w:rPr>
        <w:tab/>
      </w:r>
      <w:r w:rsidRPr="00000A61">
        <w:tab/>
      </w:r>
      <w:r w:rsidRPr="00D02B97">
        <w:rPr>
          <w:color w:val="808080"/>
        </w:rPr>
        <w:t>-- Maximum number of BWPs per serving cell</w:t>
      </w:r>
    </w:p>
    <w:p w14:paraId="126252D1" w14:textId="5B58CA7E" w:rsidR="00273C57" w:rsidRPr="00D02B97" w:rsidRDefault="00273C57" w:rsidP="00CE00FD">
      <w:pPr>
        <w:pStyle w:val="PL"/>
        <w:rPr>
          <w:color w:val="808080"/>
        </w:rPr>
      </w:pPr>
      <w:r w:rsidRPr="00000A61">
        <w:t>maxNrofBandwidthParts-1</w:t>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Maximum number of BWPs per serving cell minus 1</w:t>
      </w:r>
    </w:p>
    <w:p w14:paraId="785D2819" w14:textId="63D8CF37" w:rsidR="008C4E07" w:rsidRPr="00000A61" w:rsidRDefault="008C4E07" w:rsidP="00CE00FD">
      <w:pPr>
        <w:pStyle w:val="PL"/>
      </w:pPr>
    </w:p>
    <w:p w14:paraId="0F925071" w14:textId="70230456" w:rsidR="008C4E07" w:rsidRPr="00D02B97" w:rsidRDefault="008C4E07" w:rsidP="00CE00FD">
      <w:pPr>
        <w:pStyle w:val="PL"/>
        <w:rPr>
          <w:color w:val="808080"/>
        </w:rPr>
      </w:pPr>
      <w:r w:rsidRPr="00000A61">
        <w:t>maxSymbolIndex</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13</w:t>
      </w:r>
      <w:r w:rsidRPr="00000A61">
        <w:tab/>
      </w:r>
      <w:r w:rsidRPr="00000A61">
        <w:tab/>
      </w:r>
      <w:r w:rsidRPr="00D02B97">
        <w:rPr>
          <w:color w:val="808080"/>
        </w:rPr>
        <w:t>-- Maximum index identifying a symbol within a slot (14 symbols, indexed from 0..13)</w:t>
      </w:r>
    </w:p>
    <w:p w14:paraId="610FEA26" w14:textId="21F42EB8" w:rsidR="00273C57" w:rsidRPr="00000A61" w:rsidRDefault="00273C57" w:rsidP="00CE00FD">
      <w:pPr>
        <w:pStyle w:val="PL"/>
      </w:pPr>
    </w:p>
    <w:p w14:paraId="2FB1186B" w14:textId="72E5D470" w:rsidR="00C219B0" w:rsidRPr="00D02B97" w:rsidRDefault="00C219B0" w:rsidP="00CE00FD">
      <w:pPr>
        <w:pStyle w:val="PL"/>
        <w:rPr>
          <w:color w:val="808080"/>
        </w:rPr>
      </w:pPr>
      <w:r w:rsidRPr="00000A61">
        <w:t>maxNrofPhysicalResourceBlocks</w:t>
      </w:r>
      <w:r w:rsidRPr="00000A61">
        <w:tab/>
      </w:r>
      <w:r w:rsidRPr="00000A61">
        <w:tab/>
      </w:r>
      <w:r w:rsidRPr="00000A61">
        <w:tab/>
      </w:r>
      <w:r w:rsidRPr="00D02B97">
        <w:rPr>
          <w:color w:val="993366"/>
        </w:rPr>
        <w:t>INTEGER</w:t>
      </w:r>
      <w:r w:rsidRPr="00000A61">
        <w:t xml:space="preserve"> ::= 27</w:t>
      </w:r>
      <w:r w:rsidR="002D355E" w:rsidRPr="00000A61">
        <w:t>5</w:t>
      </w:r>
      <w:r w:rsidRPr="00000A61">
        <w:tab/>
      </w:r>
      <w:r w:rsidRPr="00000A61">
        <w:tab/>
      </w:r>
      <w:r w:rsidRPr="00D02B97">
        <w:rPr>
          <w:color w:val="808080"/>
        </w:rPr>
        <w:t>-- Maximum number of PRBs</w:t>
      </w:r>
    </w:p>
    <w:p w14:paraId="5F80614F" w14:textId="20CEF36E" w:rsidR="002D355E" w:rsidRPr="00D02B97" w:rsidRDefault="002D355E" w:rsidP="00CE00FD">
      <w:pPr>
        <w:pStyle w:val="PL"/>
        <w:rPr>
          <w:color w:val="808080"/>
        </w:rPr>
      </w:pPr>
      <w:r w:rsidRPr="00000A61">
        <w:t>maxNrofPhysicalResourceBlocks-1</w:t>
      </w:r>
      <w:r w:rsidRPr="00000A61">
        <w:tab/>
      </w:r>
      <w:r w:rsidRPr="00000A61">
        <w:tab/>
      </w:r>
      <w:r w:rsidRPr="00000A61">
        <w:tab/>
      </w:r>
      <w:r w:rsidRPr="00D02B97">
        <w:rPr>
          <w:color w:val="993366"/>
        </w:rPr>
        <w:t>INTEGER</w:t>
      </w:r>
      <w:r w:rsidRPr="00000A61">
        <w:t xml:space="preserve"> ::= 274</w:t>
      </w:r>
      <w:r w:rsidRPr="00000A61">
        <w:tab/>
      </w:r>
      <w:r w:rsidRPr="00000A61">
        <w:tab/>
      </w:r>
      <w:r w:rsidRPr="00D02B97">
        <w:rPr>
          <w:color w:val="808080"/>
        </w:rPr>
        <w:t>-- Maximum number of PRBs</w:t>
      </w:r>
    </w:p>
    <w:p w14:paraId="7C4B819A" w14:textId="4D9FADD5" w:rsidR="00C219B0" w:rsidRPr="00D02B97" w:rsidRDefault="00BE24B3" w:rsidP="00CE00FD">
      <w:pPr>
        <w:pStyle w:val="PL"/>
        <w:rPr>
          <w:color w:val="808080"/>
        </w:rPr>
      </w:pPr>
      <w:bookmarkStart w:id="571" w:name="_Hlk501324854"/>
      <w:r w:rsidRPr="00000A61">
        <w:t>maxNrofPhysicalResourceBlocksTimes4</w:t>
      </w:r>
      <w:r w:rsidRPr="00000A61">
        <w:tab/>
      </w:r>
      <w:r w:rsidRPr="00000A61">
        <w:tab/>
      </w:r>
      <w:r w:rsidRPr="00D02B97">
        <w:rPr>
          <w:color w:val="993366"/>
        </w:rPr>
        <w:t>INTEGER</w:t>
      </w:r>
      <w:r w:rsidRPr="00000A61">
        <w:t xml:space="preserve"> ::= </w:t>
      </w:r>
      <w:r w:rsidR="00B10F92">
        <w:t>ffsValue</w:t>
      </w:r>
      <w:r w:rsidRPr="00000A61">
        <w:tab/>
      </w:r>
      <w:r w:rsidRPr="00D02B97">
        <w:rPr>
          <w:color w:val="808080"/>
        </w:rPr>
        <w:t xml:space="preserve">-- Maximum number of PRBs (used to </w:t>
      </w:r>
      <w:r w:rsidR="00FC4378" w:rsidRPr="00D02B97">
        <w:rPr>
          <w:color w:val="808080"/>
        </w:rPr>
        <w:t xml:space="preserve">reference </w:t>
      </w:r>
      <w:r w:rsidRPr="00D02B97">
        <w:rPr>
          <w:color w:val="808080"/>
        </w:rPr>
        <w:t>PRBs in another subcarrier spacing)</w:t>
      </w:r>
    </w:p>
    <w:bookmarkEnd w:id="571"/>
    <w:p w14:paraId="16026B59" w14:textId="77777777" w:rsidR="00BE24B3" w:rsidRPr="00000A61" w:rsidRDefault="00BE24B3" w:rsidP="00CE00FD">
      <w:pPr>
        <w:pStyle w:val="PL"/>
      </w:pPr>
    </w:p>
    <w:p w14:paraId="3A96A5EC" w14:textId="72F8A732" w:rsidR="00273C57" w:rsidRPr="00D02B97" w:rsidRDefault="00273C57" w:rsidP="00CE00FD">
      <w:pPr>
        <w:pStyle w:val="PL"/>
        <w:rPr>
          <w:color w:val="808080"/>
        </w:rPr>
      </w:pPr>
      <w:commentRangeStart w:id="572"/>
      <w:r w:rsidRPr="00000A61">
        <w:t>maxNrofControlResourceSets</w:t>
      </w:r>
      <w:commentRangeEnd w:id="572"/>
      <w:r w:rsidR="001E1D70">
        <w:rPr>
          <w:rStyle w:val="CommentReference"/>
          <w:rFonts w:ascii="Times New Roman" w:hAnsi="Times New Roman"/>
          <w:noProof w:val="0"/>
          <w:lang w:eastAsia="en-US"/>
        </w:rPr>
        <w:commentReference w:id="572"/>
      </w:r>
      <w:r w:rsidRPr="00000A61">
        <w:tab/>
      </w:r>
      <w:r w:rsidRPr="00000A61">
        <w:tab/>
      </w:r>
      <w:r w:rsidRPr="00000A61">
        <w:tab/>
      </w:r>
      <w:r w:rsidRPr="00000A61">
        <w:tab/>
      </w:r>
      <w:r w:rsidRPr="00D02B97">
        <w:rPr>
          <w:color w:val="993366"/>
        </w:rPr>
        <w:t>INTEGER</w:t>
      </w:r>
      <w:r w:rsidRPr="00000A61">
        <w:t xml:space="preserve"> ::= </w:t>
      </w:r>
      <w:r w:rsidR="00FF6A01">
        <w:t>11</w:t>
      </w:r>
      <w:r w:rsidRPr="00000A61">
        <w:t xml:space="preserve"> </w:t>
      </w:r>
      <w:r w:rsidRPr="00000A61">
        <w:tab/>
      </w:r>
      <w:r w:rsidRPr="00D02B97">
        <w:rPr>
          <w:color w:val="808080"/>
        </w:rPr>
        <w:t>-- Max number of CoReSets configurable on a serving cell</w:t>
      </w:r>
    </w:p>
    <w:p w14:paraId="40681AB6" w14:textId="4599DEC1" w:rsidR="00273C57" w:rsidRPr="00D02B97" w:rsidRDefault="00273C57" w:rsidP="00CE00FD">
      <w:pPr>
        <w:pStyle w:val="PL"/>
        <w:rPr>
          <w:color w:val="808080"/>
        </w:rPr>
      </w:pPr>
      <w:r w:rsidRPr="00000A61">
        <w:t>maxNrofControlResourceSets-1</w:t>
      </w:r>
      <w:r w:rsidRPr="00000A61">
        <w:tab/>
      </w:r>
      <w:r w:rsidRPr="00000A61">
        <w:tab/>
      </w:r>
      <w:r w:rsidRPr="00000A61">
        <w:tab/>
      </w:r>
      <w:r w:rsidRPr="00D02B97">
        <w:rPr>
          <w:color w:val="993366"/>
        </w:rPr>
        <w:t>INTEGER</w:t>
      </w:r>
      <w:r w:rsidRPr="00000A61">
        <w:t xml:space="preserve"> ::= </w:t>
      </w:r>
      <w:r w:rsidR="00CB4D89">
        <w:t xml:space="preserve">12 </w:t>
      </w:r>
      <w:r w:rsidRPr="00000A61">
        <w:t xml:space="preserve"> </w:t>
      </w:r>
      <w:r w:rsidRPr="00000A61">
        <w:tab/>
      </w:r>
      <w:r w:rsidRPr="00D02B97">
        <w:rPr>
          <w:color w:val="808080"/>
        </w:rPr>
        <w:t>-- Max number of CoReSets configurable on a serving cell minus 1</w:t>
      </w:r>
    </w:p>
    <w:p w14:paraId="74D598FF" w14:textId="0DC9C8C1" w:rsidR="00273C57" w:rsidRPr="00D02B97" w:rsidRDefault="00273C57" w:rsidP="00CE00FD">
      <w:pPr>
        <w:pStyle w:val="PL"/>
        <w:rPr>
          <w:color w:val="808080"/>
        </w:rPr>
      </w:pPr>
      <w:r w:rsidRPr="00000A61">
        <w:t>maxCoReSetStartSymbol</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Highest possible start symbol for a control resource set</w:t>
      </w:r>
    </w:p>
    <w:p w14:paraId="415B6985" w14:textId="77777777" w:rsidR="00273C57" w:rsidRPr="00D02B97" w:rsidRDefault="00273C57" w:rsidP="00CE00FD">
      <w:pPr>
        <w:pStyle w:val="PL"/>
        <w:rPr>
          <w:color w:val="808080"/>
        </w:rPr>
      </w:pPr>
      <w:r w:rsidRPr="00000A61">
        <w:t>maxCoReSetDuration</w:t>
      </w:r>
      <w:r w:rsidRPr="00000A61">
        <w:tab/>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 number of OFDM symbols in a control resource set</w:t>
      </w:r>
    </w:p>
    <w:p w14:paraId="6AEBE8F5" w14:textId="40388CC6" w:rsidR="00273C57" w:rsidRPr="00D02B97" w:rsidRDefault="00273C57" w:rsidP="00CE00FD">
      <w:pPr>
        <w:pStyle w:val="PL"/>
        <w:rPr>
          <w:color w:val="808080"/>
        </w:rPr>
      </w:pPr>
      <w:bookmarkStart w:id="573" w:name="_Hlk504482465"/>
      <w:r w:rsidRPr="00000A61">
        <w:t>maxNrofSearchSpacesPerCoReSet</w:t>
      </w:r>
      <w:bookmarkEnd w:id="573"/>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 number of search spaces configurable per Control Resource Set</w:t>
      </w:r>
    </w:p>
    <w:p w14:paraId="7754F071" w14:textId="299EB0D1" w:rsidR="00273C57" w:rsidRPr="00D02B97" w:rsidRDefault="006310C0" w:rsidP="00CE00FD">
      <w:pPr>
        <w:pStyle w:val="PL"/>
        <w:rPr>
          <w:color w:val="808080"/>
        </w:rPr>
      </w:pPr>
      <w:r>
        <w:t>maxSFI-DCI-PayloadSize</w:t>
      </w:r>
      <w:r w:rsidR="00F40177">
        <w:tab/>
      </w:r>
      <w:r w:rsidR="00F40177">
        <w:tab/>
      </w:r>
      <w:r w:rsidR="00F40177">
        <w:tab/>
      </w:r>
      <w:r w:rsidR="00F40177">
        <w:tab/>
      </w:r>
      <w:r w:rsidR="00F40177">
        <w:tab/>
      </w:r>
      <w:r w:rsidR="00F40177" w:rsidRPr="00D02B97">
        <w:rPr>
          <w:color w:val="993366"/>
        </w:rPr>
        <w:t>INTEGER</w:t>
      </w:r>
      <w:r w:rsidR="00F40177" w:rsidRPr="00000A61">
        <w:t xml:space="preserve"> ::= </w:t>
      </w:r>
      <w:r w:rsidR="00B10F92">
        <w:t>ffsValue</w:t>
      </w:r>
      <w:r w:rsidR="00F40177" w:rsidRPr="00000A61">
        <w:tab/>
      </w:r>
      <w:r w:rsidR="00F40177" w:rsidRPr="00000A61">
        <w:tab/>
      </w:r>
      <w:r w:rsidR="00F40177" w:rsidRPr="00D02B97">
        <w:rPr>
          <w:color w:val="808080"/>
        </w:rPr>
        <w:t xml:space="preserve">-- Max number payload </w:t>
      </w:r>
      <w:r w:rsidR="00B23CE7" w:rsidRPr="00D02B97">
        <w:rPr>
          <w:color w:val="808080"/>
        </w:rPr>
        <w:t>of a DCI scrambled with SFI-RNTI</w:t>
      </w:r>
    </w:p>
    <w:p w14:paraId="4469DD8C" w14:textId="47F1FD15" w:rsidR="00B23CE7" w:rsidRPr="00D02B97" w:rsidRDefault="00B23CE7" w:rsidP="00CE00FD">
      <w:pPr>
        <w:pStyle w:val="PL"/>
        <w:rPr>
          <w:color w:val="808080"/>
        </w:rPr>
      </w:pPr>
      <w:r>
        <w:t>maxSFI-DCI-PayloadSize-1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SFI-RNTI minus 1</w:t>
      </w:r>
    </w:p>
    <w:p w14:paraId="05CB6FFD" w14:textId="2986E4D6" w:rsidR="00B23CE7" w:rsidRPr="00D02B97" w:rsidRDefault="00B23CE7" w:rsidP="00CE00FD">
      <w:pPr>
        <w:pStyle w:val="PL"/>
        <w:rPr>
          <w:color w:val="808080"/>
        </w:rPr>
      </w:pPr>
      <w:r>
        <w:t>maxINT-DCI-PayloadSize</w:t>
      </w:r>
      <w:r>
        <w:tab/>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w:t>
      </w:r>
    </w:p>
    <w:p w14:paraId="2CF8AA32" w14:textId="3705AB94" w:rsidR="00B23CE7" w:rsidRPr="00D02B97" w:rsidRDefault="00B23CE7" w:rsidP="00CE00FD">
      <w:pPr>
        <w:pStyle w:val="PL"/>
        <w:rPr>
          <w:color w:val="808080"/>
        </w:rPr>
      </w:pPr>
      <w:r>
        <w:t>maxINT-DCI-PayloadSize-1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 minus 1</w:t>
      </w:r>
    </w:p>
    <w:p w14:paraId="22C87C1C" w14:textId="6F940B54" w:rsidR="002828C5" w:rsidRPr="00D02B97" w:rsidRDefault="002828C5" w:rsidP="00CE00FD">
      <w:pPr>
        <w:pStyle w:val="PL"/>
        <w:rPr>
          <w:color w:val="808080"/>
        </w:rPr>
      </w:pPr>
      <w:commentRangeStart w:id="574"/>
      <w:r w:rsidRPr="00000A61">
        <w:t>maxNrofRateMatchPatterns</w:t>
      </w:r>
      <w:commentRangeEnd w:id="574"/>
      <w:r w:rsidR="00355770">
        <w:rPr>
          <w:rStyle w:val="CommentReference"/>
          <w:rFonts w:ascii="Times New Roman" w:hAnsi="Times New Roman"/>
          <w:noProof w:val="0"/>
          <w:lang w:eastAsia="en-US"/>
        </w:rPr>
        <w:commentReference w:id="574"/>
      </w:r>
      <w:r w:rsidRPr="00000A61">
        <w:tab/>
      </w:r>
      <w:r w:rsidRPr="00000A61">
        <w:tab/>
      </w:r>
      <w:r w:rsidRPr="00000A61">
        <w:tab/>
      </w:r>
      <w:r w:rsidRPr="00000A61">
        <w:tab/>
      </w:r>
      <w:r w:rsidRPr="00D02B97">
        <w:rPr>
          <w:color w:val="993366"/>
        </w:rPr>
        <w:t>INTEGER</w:t>
      </w:r>
      <w:r w:rsidRPr="00000A61">
        <w:t xml:space="preserve"> ::= </w:t>
      </w:r>
      <w:r w:rsidR="003420D6">
        <w:t>4</w:t>
      </w:r>
      <w:r w:rsidRPr="00000A61">
        <w:tab/>
      </w:r>
      <w:r w:rsidRPr="00000A61">
        <w:tab/>
      </w:r>
      <w:r w:rsidRPr="00D02B97">
        <w:rPr>
          <w:color w:val="808080"/>
        </w:rPr>
        <w:t>-- Max number of rate matching patterns that may be configured</w:t>
      </w:r>
    </w:p>
    <w:p w14:paraId="2D895684" w14:textId="097EED2F" w:rsidR="0048355E" w:rsidRPr="00D02B97" w:rsidRDefault="002828C5" w:rsidP="00CE00FD">
      <w:pPr>
        <w:pStyle w:val="PL"/>
        <w:rPr>
          <w:color w:val="808080"/>
        </w:rPr>
      </w:pPr>
      <w:r w:rsidRPr="00000A61">
        <w:t>maxRateMatchPattern</w:t>
      </w:r>
      <w:r w:rsidR="00050C84">
        <w:t>Id</w:t>
      </w:r>
      <w:r w:rsidRPr="00000A61">
        <w:tab/>
      </w:r>
      <w:r w:rsidRPr="00000A61">
        <w:tab/>
      </w:r>
      <w:r w:rsidRPr="00000A61">
        <w:tab/>
      </w:r>
      <w:r w:rsidRPr="00000A61">
        <w:tab/>
      </w:r>
      <w:r w:rsidR="00355770">
        <w:tab/>
      </w:r>
      <w:r w:rsidRPr="00D02B97">
        <w:rPr>
          <w:color w:val="993366"/>
        </w:rPr>
        <w:t>INTEGER</w:t>
      </w:r>
      <w:r w:rsidRPr="00000A61">
        <w:t xml:space="preserve"> ::= </w:t>
      </w:r>
      <w:r w:rsidR="00050C84">
        <w:t>7</w:t>
      </w:r>
      <w:r w:rsidRPr="00000A61">
        <w:tab/>
      </w:r>
      <w:r w:rsidRPr="00000A61">
        <w:tab/>
      </w:r>
      <w:r w:rsidRPr="00D02B97">
        <w:rPr>
          <w:color w:val="808080"/>
        </w:rPr>
        <w:t xml:space="preserve">-- Max </w:t>
      </w:r>
      <w:r w:rsidR="00D40774" w:rsidRPr="00D02B97">
        <w:rPr>
          <w:color w:val="808080"/>
        </w:rPr>
        <w:t xml:space="preserve">allowed </w:t>
      </w:r>
      <w:r w:rsidRPr="00D02B97">
        <w:rPr>
          <w:color w:val="808080"/>
        </w:rPr>
        <w:t xml:space="preserve">rate matching pattern </w:t>
      </w:r>
      <w:r w:rsidR="00D40774" w:rsidRPr="00D02B97">
        <w:rPr>
          <w:color w:val="808080"/>
        </w:rPr>
        <w:t>ID</w:t>
      </w:r>
    </w:p>
    <w:p w14:paraId="10991F8E" w14:textId="236904F7" w:rsidR="00273C57" w:rsidRPr="00D02B97" w:rsidRDefault="00273C57" w:rsidP="00CE00FD">
      <w:pPr>
        <w:pStyle w:val="PL"/>
        <w:rPr>
          <w:color w:val="808080"/>
        </w:rPr>
      </w:pPr>
      <w:r w:rsidRPr="0048355E">
        <w:t>maxNrofCSI-Reports</w:t>
      </w:r>
      <w:r w:rsidRPr="0048355E">
        <w:tab/>
      </w:r>
      <w:r w:rsidRPr="0048355E">
        <w:tab/>
      </w:r>
      <w:r w:rsidRPr="0048355E">
        <w:tab/>
      </w:r>
      <w:r w:rsidRPr="0048355E">
        <w:tab/>
      </w:r>
      <w:r w:rsidRPr="0048355E">
        <w:tab/>
      </w:r>
      <w:r w:rsidRPr="0048355E">
        <w:tab/>
      </w:r>
      <w:r w:rsidRPr="00D02B97">
        <w:rPr>
          <w:color w:val="993366"/>
        </w:rPr>
        <w:t>INTEGER</w:t>
      </w:r>
      <w:r w:rsidRPr="0048355E">
        <w:t xml:space="preserve"> ::= </w:t>
      </w:r>
      <w:r w:rsidR="00B10F92">
        <w:t>ffsValue</w:t>
      </w:r>
      <w:r w:rsidRPr="0048355E">
        <w:t xml:space="preserve"> </w:t>
      </w:r>
      <w:r w:rsidRPr="0048355E">
        <w:tab/>
      </w:r>
      <w:r w:rsidRPr="00D02B97">
        <w:rPr>
          <w:color w:val="808080"/>
        </w:rPr>
        <w:t>-- Maximum number of report configurations</w:t>
      </w:r>
    </w:p>
    <w:p w14:paraId="5D5C51D7" w14:textId="0EF033E7" w:rsidR="00273C57" w:rsidRPr="00D02B97" w:rsidRDefault="00273C57" w:rsidP="00CE00FD">
      <w:pPr>
        <w:pStyle w:val="PL"/>
        <w:rPr>
          <w:color w:val="808080"/>
        </w:rPr>
      </w:pPr>
      <w:r w:rsidRPr="00000A61">
        <w:t>maxNrofCSI-Reports-1</w:t>
      </w:r>
      <w:r w:rsidRPr="00000A61">
        <w:tab/>
        <w:t xml:space="preserve"> </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 xml:space="preserve"> </w:t>
      </w:r>
      <w:r w:rsidRPr="00000A61">
        <w:tab/>
      </w:r>
      <w:r w:rsidRPr="00D02B97">
        <w:rPr>
          <w:color w:val="808080"/>
        </w:rPr>
        <w:t>-- Maximum number of report configurations minus 1</w:t>
      </w:r>
    </w:p>
    <w:p w14:paraId="20A0B3D7" w14:textId="544C1CFA" w:rsidR="00600B95" w:rsidRPr="00D02B97" w:rsidRDefault="00600B95" w:rsidP="00CE00FD">
      <w:pPr>
        <w:pStyle w:val="PL"/>
        <w:rPr>
          <w:color w:val="808080"/>
        </w:rPr>
      </w:pPr>
      <w:r w:rsidRPr="00600B95">
        <w:t>maxNrofReportConfigIdsPerTrigger</w:t>
      </w:r>
      <w:r>
        <w:tab/>
      </w:r>
      <w:r>
        <w:tab/>
      </w:r>
      <w:r w:rsidRPr="00D02B97">
        <w:rPr>
          <w:color w:val="993366"/>
        </w:rPr>
        <w:t>INTEGER</w:t>
      </w:r>
      <w:r w:rsidRPr="00000A61">
        <w:t xml:space="preserve"> ::= </w:t>
      </w:r>
      <w:r>
        <w:t>16</w:t>
      </w:r>
      <w:r>
        <w:tab/>
      </w:r>
      <w:r w:rsidRPr="00000A61">
        <w:t xml:space="preserve"> </w:t>
      </w:r>
      <w:r w:rsidRPr="00000A61">
        <w:tab/>
      </w:r>
      <w:r w:rsidRPr="00D02B97">
        <w:rPr>
          <w:color w:val="808080"/>
        </w:rPr>
        <w:t>-- Maximum number of report configurations per reportTrigger</w:t>
      </w:r>
    </w:p>
    <w:p w14:paraId="39BC9B58" w14:textId="3003D2ED" w:rsidR="00273C57" w:rsidRPr="00D02B97" w:rsidRDefault="00273C57" w:rsidP="00CE00FD">
      <w:pPr>
        <w:pStyle w:val="PL"/>
        <w:rPr>
          <w:color w:val="808080"/>
        </w:rPr>
      </w:pPr>
      <w:r w:rsidRPr="00000A61">
        <w:t>maxNrofCSI-ResourceConfigurations</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w:t>
      </w:r>
    </w:p>
    <w:p w14:paraId="13A04A93" w14:textId="1DBF95CE" w:rsidR="00273C57" w:rsidRPr="00D02B97" w:rsidRDefault="00273C57" w:rsidP="00CE00FD">
      <w:pPr>
        <w:pStyle w:val="PL"/>
        <w:rPr>
          <w:color w:val="808080"/>
        </w:rPr>
      </w:pPr>
      <w:r w:rsidRPr="00000A61">
        <w:t>maxNrofCSI-ResourceConfigurations-1</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 minus 1</w:t>
      </w:r>
    </w:p>
    <w:p w14:paraId="0759A772" w14:textId="59E2D328" w:rsidR="00273C57" w:rsidRPr="00D02B97" w:rsidRDefault="00273C57" w:rsidP="00CE00FD">
      <w:pPr>
        <w:pStyle w:val="PL"/>
        <w:rPr>
          <w:color w:val="808080"/>
        </w:rPr>
      </w:pPr>
      <w:r w:rsidRPr="00000A61">
        <w:t>maxNrofCSI-ResourceSets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w:t>
      </w:r>
    </w:p>
    <w:p w14:paraId="1579832E" w14:textId="6DCB7EC5" w:rsidR="00273C57" w:rsidRPr="00D02B97" w:rsidRDefault="00273C57" w:rsidP="00CE00FD">
      <w:pPr>
        <w:pStyle w:val="PL"/>
        <w:rPr>
          <w:color w:val="808080"/>
        </w:rPr>
      </w:pPr>
      <w:r w:rsidRPr="00000A61">
        <w:t>maxNrofCSI-ResourceSets-1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 minus 1</w:t>
      </w:r>
    </w:p>
    <w:p w14:paraId="71AA291D" w14:textId="32CB3238" w:rsidR="00273C57" w:rsidRPr="00D02B97" w:rsidRDefault="00273C57" w:rsidP="00CE00FD">
      <w:pPr>
        <w:pStyle w:val="PL"/>
        <w:rPr>
          <w:color w:val="808080"/>
        </w:rPr>
      </w:pPr>
      <w:r w:rsidRPr="00000A61">
        <w:t>maxNrofNZP-CSI-RS-Resources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w:t>
      </w:r>
    </w:p>
    <w:p w14:paraId="27F84096" w14:textId="3852627D" w:rsidR="00273C57" w:rsidRPr="00D02B97" w:rsidRDefault="00273C57" w:rsidP="00CE00FD">
      <w:pPr>
        <w:pStyle w:val="PL"/>
        <w:rPr>
          <w:color w:val="808080"/>
        </w:rPr>
      </w:pPr>
      <w:r w:rsidRPr="00000A61">
        <w:t>maxNrofNZP-CSI-RS-Resources-1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 minus 1</w:t>
      </w:r>
    </w:p>
    <w:p w14:paraId="79D2887D" w14:textId="4B992E93" w:rsidR="00273C57" w:rsidRPr="00D02B97" w:rsidRDefault="00273C57" w:rsidP="00CE00FD">
      <w:pPr>
        <w:pStyle w:val="PL"/>
        <w:rPr>
          <w:color w:val="808080"/>
        </w:rPr>
      </w:pPr>
      <w:r w:rsidRPr="00000A61">
        <w:t>maxNrofZP-CSI-RS-Resources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w:t>
      </w:r>
    </w:p>
    <w:p w14:paraId="1CCB26FD" w14:textId="4E9C9D16" w:rsidR="00273C57" w:rsidRPr="00D02B97" w:rsidRDefault="00273C57" w:rsidP="00CE00FD">
      <w:pPr>
        <w:pStyle w:val="PL"/>
        <w:rPr>
          <w:color w:val="808080"/>
        </w:rPr>
      </w:pPr>
      <w:r w:rsidRPr="00000A61">
        <w:t>maxNrofZP-CSI-RS-Resources-1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 minus 1</w:t>
      </w:r>
    </w:p>
    <w:p w14:paraId="4122C739" w14:textId="69432D1B" w:rsidR="00FE1356" w:rsidRPr="00D02B97" w:rsidRDefault="00FE1356" w:rsidP="00CE00FD">
      <w:pPr>
        <w:pStyle w:val="PL"/>
        <w:rPr>
          <w:color w:val="808080"/>
        </w:rPr>
      </w:pPr>
      <w:r w:rsidRPr="00000A61">
        <w:t>maxNrofCSI-IM-Resources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w:t>
      </w:r>
      <w:r w:rsidR="00DB15D1" w:rsidRPr="00D02B97">
        <w:rPr>
          <w:color w:val="808080"/>
        </w:rPr>
        <w:t>. See CSI-IM-ResourceMax in 38.214.</w:t>
      </w:r>
    </w:p>
    <w:p w14:paraId="37B730C2" w14:textId="51265606" w:rsidR="00504E98" w:rsidRPr="00D02B97" w:rsidRDefault="00504E98" w:rsidP="00CE00FD">
      <w:pPr>
        <w:pStyle w:val="PL"/>
        <w:rPr>
          <w:color w:val="808080"/>
        </w:rPr>
      </w:pPr>
      <w:r w:rsidRPr="00000A61">
        <w:t>maxNrofCSI-IM-Resources-1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minus 1. See CSI-IM-ResourceMax in 38.214.</w:t>
      </w:r>
    </w:p>
    <w:p w14:paraId="336538B9" w14:textId="46BF0FA0" w:rsidR="002C48ED" w:rsidRPr="00D02B97" w:rsidRDefault="002C48ED" w:rsidP="00CE00FD">
      <w:pPr>
        <w:pStyle w:val="PL"/>
        <w:rPr>
          <w:color w:val="808080"/>
        </w:rPr>
      </w:pPr>
      <w:r w:rsidRPr="002C48ED">
        <w:t>maxNrofCSI-IM-ResourcesPerSet</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See CSI-IM-ResourcePerSetMax in 38.214</w:t>
      </w:r>
    </w:p>
    <w:p w14:paraId="1D8CD8EB" w14:textId="2AC75919" w:rsidR="002C48ED" w:rsidRPr="00D02B97" w:rsidRDefault="002C48ED" w:rsidP="00CE00FD">
      <w:pPr>
        <w:pStyle w:val="PL"/>
        <w:rPr>
          <w:color w:val="808080"/>
        </w:rPr>
      </w:pPr>
      <w:r w:rsidRPr="002C48ED">
        <w:t>maxNrofCSI-IM-ResourcesPerSet</w:t>
      </w:r>
      <w:r>
        <w:t>-1</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minus 1. See CSI-IM-ResourcePerSetMax</w:t>
      </w:r>
    </w:p>
    <w:p w14:paraId="38ED1C86" w14:textId="52E00CEB" w:rsidR="00770F44" w:rsidRPr="00D02B97" w:rsidRDefault="00770F44" w:rsidP="00CE00FD">
      <w:pPr>
        <w:pStyle w:val="PL"/>
        <w:rPr>
          <w:color w:val="808080"/>
        </w:rPr>
      </w:pPr>
      <w:r w:rsidRPr="00000A61">
        <w:t>maxNrofSSB-Resources</w:t>
      </w:r>
      <w:r w:rsidRPr="00000A61">
        <w:tab/>
      </w:r>
      <w:r w:rsidRPr="00000A61">
        <w:tab/>
      </w:r>
      <w:r w:rsidRPr="00000A61">
        <w:tab/>
      </w:r>
      <w:r w:rsidRPr="00000A61">
        <w:tab/>
      </w:r>
      <w:r w:rsidRPr="00000A61">
        <w:tab/>
      </w:r>
      <w:r w:rsidRPr="00D02B97">
        <w:rPr>
          <w:color w:val="993366"/>
        </w:rPr>
        <w:t>INTEGER</w:t>
      </w:r>
      <w:r w:rsidRPr="00000A61">
        <w:t xml:space="preserve"> ::= 64</w:t>
      </w:r>
      <w:r w:rsidRPr="00000A61">
        <w:tab/>
      </w:r>
      <w:r w:rsidRPr="00000A61">
        <w:tab/>
      </w:r>
      <w:r w:rsidRPr="00D02B97">
        <w:rPr>
          <w:color w:val="808080"/>
        </w:rPr>
        <w:t>-- Maximum number of SSB resources in a resource set</w:t>
      </w:r>
    </w:p>
    <w:p w14:paraId="273C0C92" w14:textId="44DF8D50" w:rsidR="00770F44" w:rsidRPr="00D02B97" w:rsidRDefault="00770F44" w:rsidP="00CE00FD">
      <w:pPr>
        <w:pStyle w:val="PL"/>
        <w:rPr>
          <w:color w:val="808080"/>
        </w:rPr>
      </w:pPr>
      <w:r w:rsidRPr="00000A61">
        <w:t>maxNrofSSB-Resources-1</w:t>
      </w:r>
      <w:r w:rsidRPr="00000A61">
        <w:tab/>
      </w:r>
      <w:r w:rsidRPr="00000A61">
        <w:tab/>
      </w:r>
      <w:r w:rsidRPr="00000A61">
        <w:tab/>
      </w:r>
      <w:r w:rsidRPr="00000A61">
        <w:tab/>
      </w:r>
      <w:r w:rsidRPr="00000A61">
        <w:tab/>
      </w:r>
      <w:r w:rsidRPr="00D02B97">
        <w:rPr>
          <w:color w:val="993366"/>
        </w:rPr>
        <w:t>INTEGER</w:t>
      </w:r>
      <w:r w:rsidRPr="00000A61">
        <w:t xml:space="preserve"> ::= 63</w:t>
      </w:r>
      <w:r w:rsidRPr="00000A61">
        <w:tab/>
      </w:r>
      <w:r w:rsidRPr="00000A61">
        <w:tab/>
      </w:r>
      <w:r w:rsidRPr="00D02B97">
        <w:rPr>
          <w:color w:val="808080"/>
        </w:rPr>
        <w:t>-- Maximum number of SSB resources in a resource set minus 1</w:t>
      </w:r>
    </w:p>
    <w:p w14:paraId="38A369E3" w14:textId="6A699B01" w:rsidR="00273C57" w:rsidRPr="00D02B97" w:rsidRDefault="00273C57" w:rsidP="00CE00FD">
      <w:pPr>
        <w:pStyle w:val="PL"/>
        <w:rPr>
          <w:color w:val="808080"/>
        </w:rPr>
      </w:pPr>
      <w:r w:rsidRPr="00000A61">
        <w:t>maxNrofCSI-RS-ResourcesPerSet</w:t>
      </w:r>
      <w:r w:rsidRPr="00000A61">
        <w:tab/>
      </w:r>
      <w:r w:rsidRPr="00000A61">
        <w:tab/>
      </w:r>
      <w:r w:rsidRPr="00000A61">
        <w:tab/>
      </w:r>
      <w:r w:rsidRPr="00D02B97">
        <w:rPr>
          <w:color w:val="993366"/>
        </w:rPr>
        <w:t>INTEGER</w:t>
      </w:r>
      <w:r w:rsidRPr="00000A61">
        <w:t xml:space="preserve"> ::= </w:t>
      </w:r>
      <w:r w:rsidR="00980AE1" w:rsidRPr="00000A61">
        <w:t>8</w:t>
      </w:r>
      <w:r w:rsidRPr="00000A61">
        <w:tab/>
      </w:r>
      <w:r w:rsidRPr="00000A61">
        <w:tab/>
      </w:r>
      <w:r w:rsidRPr="00D02B97">
        <w:rPr>
          <w:color w:val="808080"/>
        </w:rPr>
        <w:t>-- Maximum number of CSI-RS resources per resource set</w:t>
      </w:r>
    </w:p>
    <w:p w14:paraId="70220938" w14:textId="3CB1E41B" w:rsidR="00273C57" w:rsidRPr="00D02B97" w:rsidRDefault="00273C57" w:rsidP="00CE00FD">
      <w:pPr>
        <w:pStyle w:val="PL"/>
        <w:rPr>
          <w:color w:val="808080"/>
        </w:rPr>
      </w:pPr>
      <w:r w:rsidRPr="00000A61">
        <w:t>maxNrofCSI-MeasId</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w:t>
      </w:r>
    </w:p>
    <w:p w14:paraId="64C8AECA" w14:textId="0F88B95A" w:rsidR="00273C57" w:rsidRPr="00D02B97" w:rsidRDefault="00273C57" w:rsidP="00CE00FD">
      <w:pPr>
        <w:pStyle w:val="PL"/>
        <w:rPr>
          <w:color w:val="808080"/>
        </w:rPr>
      </w:pPr>
      <w:r w:rsidRPr="00000A61">
        <w:t>maxNrofCSI-MeasId-1</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 minus 1</w:t>
      </w:r>
    </w:p>
    <w:p w14:paraId="01E6688F" w14:textId="0B3B677F" w:rsidR="00273C57" w:rsidRPr="00D02B97" w:rsidRDefault="00273C57" w:rsidP="00CE00FD">
      <w:pPr>
        <w:pStyle w:val="PL"/>
        <w:rPr>
          <w:color w:val="808080"/>
        </w:rPr>
      </w:pPr>
      <w:r w:rsidRPr="00000A61">
        <w:t>maxNrofCSI-RS-ResourcesRRM</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w:t>
      </w:r>
    </w:p>
    <w:p w14:paraId="7F45DC02" w14:textId="00FE36A7" w:rsidR="00273C57" w:rsidRPr="00D02B97" w:rsidRDefault="00273C57" w:rsidP="00CE00FD">
      <w:pPr>
        <w:pStyle w:val="PL"/>
        <w:rPr>
          <w:color w:val="808080"/>
        </w:rPr>
      </w:pPr>
      <w:r w:rsidRPr="00000A61">
        <w:t>maxNrofCSI-RS-ResourcesRRM-1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 minus 1</w:t>
      </w:r>
    </w:p>
    <w:p w14:paraId="26245763" w14:textId="77777777" w:rsidR="00400A81" w:rsidRPr="00000A61" w:rsidRDefault="00400A81" w:rsidP="00CE00FD">
      <w:pPr>
        <w:pStyle w:val="PL"/>
      </w:pPr>
    </w:p>
    <w:p w14:paraId="76EF9F49" w14:textId="33834B08" w:rsidR="00400A81" w:rsidRPr="00D02B97" w:rsidRDefault="00400A81" w:rsidP="00CE00FD">
      <w:pPr>
        <w:pStyle w:val="PL"/>
        <w:rPr>
          <w:color w:val="808080"/>
          <w:lang w:eastAsia="zh-CN"/>
        </w:rPr>
      </w:pPr>
      <w:r w:rsidRPr="00000A61">
        <w:t>maxNrofObjectId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rPr>
          <w:lang w:eastAsia="zh-CN"/>
        </w:rPr>
        <w:t>ffsValue</w:t>
      </w:r>
      <w:r w:rsidRPr="00000A61">
        <w:rPr>
          <w:lang w:eastAsia="zh-CN"/>
        </w:rPr>
        <w:tab/>
      </w:r>
      <w:r w:rsidRPr="00000A61">
        <w:rPr>
          <w:lang w:eastAsia="zh-CN"/>
        </w:rPr>
        <w:tab/>
      </w:r>
      <w:r w:rsidRPr="00D02B97">
        <w:rPr>
          <w:color w:val="808080"/>
        </w:rPr>
        <w:t>-- Maximum number of configured measurement objects</w:t>
      </w:r>
    </w:p>
    <w:p w14:paraId="3CCC02B2" w14:textId="4EE24BBF" w:rsidR="00FF2BAB" w:rsidRPr="00F62519" w:rsidRDefault="00FF2BAB" w:rsidP="00CE00FD">
      <w:pPr>
        <w:pStyle w:val="PL"/>
        <w:rPr>
          <w:color w:val="808080"/>
        </w:rPr>
      </w:pPr>
      <w:r w:rsidRPr="00FF2BAB">
        <w:t>maxNrOfRA-PreamblesPerSSB</w:t>
      </w:r>
      <w:r w:rsidRPr="00FF2BAB">
        <w:tab/>
      </w:r>
      <w:r w:rsidRPr="00FF2BAB">
        <w:tab/>
      </w:r>
      <w:r w:rsidRPr="00FF2BAB">
        <w:tab/>
      </w:r>
      <w:r w:rsidRPr="00FF2BAB">
        <w:tab/>
      </w:r>
      <w:r w:rsidRPr="00F62519">
        <w:rPr>
          <w:color w:val="993366"/>
        </w:rPr>
        <w:t>INTEGER</w:t>
      </w:r>
      <w:r w:rsidRPr="00FF2BAB">
        <w:t xml:space="preserve"> ::=</w:t>
      </w:r>
      <w:r w:rsidRPr="00FF2BAB">
        <w:tab/>
      </w:r>
      <w:r w:rsidR="00B10F92">
        <w:t>ffsValue</w:t>
      </w:r>
      <w:r w:rsidRPr="00FF2BAB">
        <w:tab/>
      </w:r>
      <w:r w:rsidRPr="00FF2BAB">
        <w:tab/>
      </w:r>
      <w:r w:rsidRPr="00F62519">
        <w:rPr>
          <w:color w:val="808080"/>
        </w:rPr>
        <w:t>-- Maximum number of Random Access Preamble value per SSB</w:t>
      </w:r>
    </w:p>
    <w:p w14:paraId="61BEA0B0" w14:textId="5A80BB8F" w:rsidR="00400A81" w:rsidRPr="00D02B97" w:rsidRDefault="00400A81" w:rsidP="00CE00FD">
      <w:pPr>
        <w:pStyle w:val="PL"/>
        <w:rPr>
          <w:color w:val="808080"/>
        </w:rPr>
      </w:pPr>
      <w:r w:rsidRPr="00000A61">
        <w:t>maxNrofReportConfigId</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reporting configurations</w:t>
      </w:r>
    </w:p>
    <w:p w14:paraId="692772CD" w14:textId="17A844F4" w:rsidR="00400A81" w:rsidRPr="00D02B97" w:rsidRDefault="00400A81" w:rsidP="00CE00FD">
      <w:pPr>
        <w:pStyle w:val="PL"/>
        <w:rPr>
          <w:color w:val="808080"/>
        </w:rPr>
      </w:pPr>
      <w:r w:rsidRPr="00000A61">
        <w:t>maxNrofMeasId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configured measurements</w:t>
      </w:r>
    </w:p>
    <w:p w14:paraId="296C0DC6" w14:textId="677C57D2" w:rsidR="00400A81" w:rsidRPr="00F62519" w:rsidRDefault="00B74A60" w:rsidP="00CE00FD">
      <w:pPr>
        <w:pStyle w:val="PL"/>
        <w:rPr>
          <w:color w:val="808080"/>
        </w:rPr>
      </w:pPr>
      <w:r>
        <w:rPr>
          <w:lang w:val="en-US"/>
        </w:rPr>
        <w:t>maxNroQuantityConfig</w:t>
      </w:r>
      <w:r>
        <w:rPr>
          <w:lang w:val="en-US"/>
        </w:rPr>
        <w:tab/>
      </w:r>
      <w:r>
        <w:rPr>
          <w:lang w:val="en-US"/>
        </w:rPr>
        <w:tab/>
      </w:r>
      <w:r>
        <w:rPr>
          <w:lang w:val="en-US"/>
        </w:rPr>
        <w:tab/>
      </w:r>
      <w:r>
        <w:rPr>
          <w:lang w:val="en-US"/>
        </w:rPr>
        <w:tab/>
      </w:r>
      <w:r>
        <w:rPr>
          <w:lang w:val="en-US"/>
        </w:rPr>
        <w:tab/>
      </w:r>
      <w:r w:rsidRPr="00F62519">
        <w:rPr>
          <w:color w:val="993366"/>
          <w:lang w:val="en-US"/>
        </w:rPr>
        <w:t>INTEGER</w:t>
      </w:r>
      <w:r>
        <w:rPr>
          <w:lang w:val="en-US"/>
        </w:rPr>
        <w:tab/>
        <w:t>::= 2</w:t>
      </w:r>
      <w:r>
        <w:rPr>
          <w:lang w:val="en-US"/>
        </w:rPr>
        <w:tab/>
      </w:r>
      <w:r>
        <w:rPr>
          <w:lang w:val="en-US"/>
        </w:rPr>
        <w:tab/>
      </w:r>
      <w:r w:rsidRPr="00F62519">
        <w:rPr>
          <w:color w:val="808080"/>
        </w:rPr>
        <w:t>-- Maximum number of quantity configurations</w:t>
      </w:r>
    </w:p>
    <w:p w14:paraId="0F255909" w14:textId="77777777" w:rsidR="00273C57" w:rsidRPr="00000A61" w:rsidRDefault="00273C57" w:rsidP="00CE00FD">
      <w:pPr>
        <w:pStyle w:val="PL"/>
      </w:pPr>
    </w:p>
    <w:p w14:paraId="26D556BC" w14:textId="2D69FC9D" w:rsidR="00273C57" w:rsidRPr="00D02B97" w:rsidRDefault="00273C57" w:rsidP="00CE00FD">
      <w:pPr>
        <w:pStyle w:val="PL"/>
        <w:rPr>
          <w:color w:val="808080"/>
        </w:rPr>
      </w:pPr>
      <w:r w:rsidRPr="00000A61">
        <w:t>maxNrofSRS-ResourceSets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w:t>
      </w:r>
    </w:p>
    <w:p w14:paraId="616D2111" w14:textId="560CE0CF" w:rsidR="00273C57" w:rsidRPr="00D02B97" w:rsidRDefault="00273C57" w:rsidP="00CE00FD">
      <w:pPr>
        <w:pStyle w:val="PL"/>
        <w:rPr>
          <w:color w:val="808080"/>
        </w:rPr>
      </w:pPr>
      <w:r w:rsidRPr="00000A61">
        <w:t>maxNrofSRS-ResourceSets-1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 minus 1.</w:t>
      </w:r>
    </w:p>
    <w:p w14:paraId="329A80EA" w14:textId="471953DE" w:rsidR="00273C57" w:rsidRPr="00D02B97" w:rsidRDefault="00273C57" w:rsidP="00CE00FD">
      <w:pPr>
        <w:pStyle w:val="PL"/>
        <w:rPr>
          <w:color w:val="808080"/>
        </w:rPr>
      </w:pPr>
      <w:r w:rsidRPr="00000A61">
        <w:t>maxNrofSRS-Resources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w:t>
      </w:r>
    </w:p>
    <w:p w14:paraId="6C504E86" w14:textId="31B3505A" w:rsidR="00273C57" w:rsidRPr="00D02B97" w:rsidRDefault="00273C57" w:rsidP="00CE00FD">
      <w:pPr>
        <w:pStyle w:val="PL"/>
        <w:rPr>
          <w:color w:val="808080"/>
        </w:rPr>
      </w:pPr>
      <w:r w:rsidRPr="00000A61">
        <w:t>maxNrofSRS-Resources-1</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 minus 1.</w:t>
      </w:r>
    </w:p>
    <w:p w14:paraId="27FD49D1" w14:textId="471E6B54" w:rsidR="00FF2BAB" w:rsidRPr="00F62519" w:rsidRDefault="00FF2BAB" w:rsidP="00CE00FD">
      <w:pPr>
        <w:pStyle w:val="PL"/>
        <w:rPr>
          <w:color w:val="808080"/>
        </w:rPr>
      </w:pPr>
      <w:r w:rsidRPr="0040311F">
        <w:t>maxRA-PreambleIndex</w:t>
      </w:r>
      <w:r w:rsidRPr="0040311F">
        <w:tab/>
      </w:r>
      <w:r w:rsidRPr="0040311F">
        <w:tab/>
      </w:r>
      <w:r w:rsidRPr="0040311F">
        <w:tab/>
      </w:r>
      <w:r w:rsidRPr="0040311F">
        <w:tab/>
      </w:r>
      <w:r w:rsidRPr="0040311F">
        <w:tab/>
      </w:r>
      <w:r w:rsidRPr="0040311F">
        <w:tab/>
      </w:r>
      <w:r w:rsidRPr="00F62519">
        <w:rPr>
          <w:color w:val="993366"/>
        </w:rPr>
        <w:t>INTEGER</w:t>
      </w:r>
      <w:r w:rsidRPr="0040311F">
        <w:t xml:space="preserve"> ::= </w:t>
      </w:r>
      <w:r w:rsidR="00B10F92">
        <w:t>ffsValue</w:t>
      </w:r>
      <w:r w:rsidRPr="0040311F">
        <w:tab/>
      </w:r>
      <w:r w:rsidRPr="0040311F">
        <w:tab/>
      </w:r>
      <w:r w:rsidRPr="00F62519">
        <w:rPr>
          <w:color w:val="808080"/>
        </w:rPr>
        <w:t>-- Maxximum value of Random Access Preamble Index</w:t>
      </w:r>
    </w:p>
    <w:p w14:paraId="15CDB3AD" w14:textId="75085F29" w:rsidR="00F7589F" w:rsidRPr="005D62AF"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lang w:eastAsia="ko-KR"/>
        </w:rPr>
      </w:pPr>
      <w:r w:rsidRPr="00F7589F">
        <w:rPr>
          <w:rFonts w:ascii="Courier New" w:eastAsia="Malgun Gothic" w:hAnsi="Courier New"/>
          <w:noProof/>
          <w:sz w:val="16"/>
          <w:lang w:eastAsia="ko-KR"/>
        </w:rPr>
        <w:t>maxRAT-CapabilityContainers</w:t>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Pr>
          <w:rFonts w:ascii="Courier New" w:eastAsia="Malgun Gothic" w:hAnsi="Courier New"/>
          <w:noProof/>
          <w:sz w:val="16"/>
          <w:lang w:eastAsia="ko-KR"/>
        </w:rPr>
        <w:tab/>
        <w:t xml:space="preserve">INTEGER ::= </w:t>
      </w:r>
      <w:r w:rsidR="00B10F92">
        <w:rPr>
          <w:rFonts w:ascii="Courier New" w:eastAsia="Malgun Gothic" w:hAnsi="Courier New"/>
          <w:noProof/>
          <w:sz w:val="16"/>
          <w:lang w:eastAsia="ko-KR"/>
        </w:rPr>
        <w:t>ffsValue</w:t>
      </w:r>
      <w:r w:rsidRPr="00F7589F">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interworking RAT containers (incl NR and MRDC</w:t>
      </w:r>
      <w:r w:rsidRPr="005D62AF">
        <w:rPr>
          <w:rFonts w:ascii="Courier New" w:eastAsia="Malgun Gothic" w:hAnsi="Courier New"/>
          <w:noProof/>
          <w:color w:val="B2B2B2"/>
          <w:sz w:val="16"/>
          <w:lang w:eastAsia="ko-KR"/>
        </w:rPr>
        <w:t>)</w:t>
      </w:r>
    </w:p>
    <w:p w14:paraId="02C445DD" w14:textId="6CA6CAB3"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bookmarkStart w:id="576" w:name="_Hlk500855383"/>
      <w:r w:rsidRPr="00292929">
        <w:rPr>
          <w:rFonts w:ascii="Courier New" w:eastAsia="Malgun Gothic" w:hAnsi="Courier New"/>
          <w:noProof/>
          <w:sz w:val="16"/>
          <w:lang w:eastAsia="ko-KR"/>
        </w:rPr>
        <w:t>maxSimultaneousBands</w:t>
      </w:r>
      <w:bookmarkEnd w:id="576"/>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w:t>
      </w:r>
      <w:r>
        <w:rPr>
          <w:rFonts w:ascii="Courier New" w:eastAsia="Malgun Gothic" w:hAnsi="Courier New"/>
          <w:noProof/>
          <w:sz w:val="16"/>
          <w:lang w:eastAsia="ko-KR"/>
        </w:rPr>
        <w:t xml:space="preserve"> ::= </w:t>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simultaneously aggregated bands</w:t>
      </w:r>
    </w:p>
    <w:p w14:paraId="3C4E50B1" w14:textId="77777777"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5FE14963" w14:textId="77777777" w:rsidR="00273C57" w:rsidRPr="00000A61" w:rsidRDefault="00273C57" w:rsidP="00CE00FD">
      <w:pPr>
        <w:pStyle w:val="PL"/>
      </w:pPr>
    </w:p>
    <w:p w14:paraId="793E456F" w14:textId="55BB1A5E" w:rsidR="00FB1CB2" w:rsidRPr="00D02B97" w:rsidRDefault="00FB1CB2" w:rsidP="00CE00FD">
      <w:pPr>
        <w:pStyle w:val="PL"/>
        <w:rPr>
          <w:color w:val="808080"/>
        </w:rPr>
      </w:pPr>
      <w:r w:rsidRPr="00FB1CB2">
        <w:t>maxNrofSlotFormatCombinations</w:t>
      </w:r>
      <w:r>
        <w:t>PerSet</w:t>
      </w:r>
      <w:r>
        <w:tab/>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w:t>
      </w:r>
    </w:p>
    <w:p w14:paraId="779B9AD7" w14:textId="05EF6896" w:rsidR="00FB1CB2" w:rsidRPr="00D02B97" w:rsidRDefault="00FB1CB2" w:rsidP="00CE00FD">
      <w:pPr>
        <w:pStyle w:val="PL"/>
        <w:rPr>
          <w:color w:val="808080"/>
        </w:rPr>
      </w:pPr>
      <w:r w:rsidRPr="00FB1CB2">
        <w:t>maxNrofSlotFormatCombinations</w:t>
      </w:r>
      <w:r>
        <w:t>PerSet</w:t>
      </w:r>
      <w:r w:rsidRPr="00FB1CB2">
        <w:t>-1</w:t>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 minus 1.</w:t>
      </w:r>
    </w:p>
    <w:p w14:paraId="4FD9A251" w14:textId="47AEA4BE" w:rsidR="00A2306B" w:rsidRPr="00D02B97" w:rsidRDefault="00A2306B" w:rsidP="00CE00FD">
      <w:pPr>
        <w:pStyle w:val="PL"/>
        <w:rPr>
          <w:color w:val="808080"/>
        </w:rPr>
      </w:pPr>
      <w:r>
        <w:t>maxNrofPUCCH-ResourceSets</w:t>
      </w:r>
      <w:r>
        <w:tab/>
      </w:r>
      <w:r>
        <w:tab/>
      </w:r>
      <w:r>
        <w:tab/>
      </w:r>
      <w:r>
        <w:tab/>
      </w:r>
      <w:r w:rsidRPr="00D02B97">
        <w:rPr>
          <w:color w:val="993366"/>
        </w:rPr>
        <w:t>INTEGER</w:t>
      </w:r>
      <w:r>
        <w:t xml:space="preserve"> ::= 4</w:t>
      </w:r>
      <w:r>
        <w:tab/>
      </w:r>
      <w:r>
        <w:tab/>
      </w:r>
      <w:r w:rsidRPr="00D02B97">
        <w:rPr>
          <w:color w:val="808080"/>
        </w:rPr>
        <w:t>-- Maximum number of PUCCH Resource Set</w:t>
      </w:r>
      <w:r w:rsidR="006269C7" w:rsidRPr="00D02B97">
        <w:rPr>
          <w:color w:val="808080"/>
        </w:rPr>
        <w:t>s</w:t>
      </w:r>
    </w:p>
    <w:p w14:paraId="3BDAEFB3" w14:textId="5FB1C1B7" w:rsidR="006269C7" w:rsidRPr="00D02B97" w:rsidRDefault="006269C7" w:rsidP="00CE00FD">
      <w:pPr>
        <w:pStyle w:val="PL"/>
        <w:rPr>
          <w:color w:val="808080"/>
        </w:rPr>
      </w:pPr>
      <w:r w:rsidRPr="002C48ED">
        <w:t>maxNrof</w:t>
      </w:r>
      <w:r>
        <w:t>PUCCH</w:t>
      </w:r>
      <w:r w:rsidRPr="002C48ED">
        <w:t>-</w:t>
      </w:r>
      <w:r>
        <w:t>Resource</w:t>
      </w:r>
      <w:r w:rsidRPr="002C48ED">
        <w:t>Set</w:t>
      </w:r>
      <w:r>
        <w:t>s-1</w:t>
      </w:r>
      <w:r>
        <w:tab/>
      </w:r>
      <w:r>
        <w:tab/>
      </w:r>
      <w:r>
        <w:tab/>
      </w:r>
      <w:r>
        <w:tab/>
      </w:r>
      <w:r w:rsidRPr="00D02B97">
        <w:rPr>
          <w:color w:val="993366"/>
        </w:rPr>
        <w:t>INTEGER</w:t>
      </w:r>
      <w:r>
        <w:t xml:space="preserve"> ::= 3</w:t>
      </w:r>
      <w:r>
        <w:tab/>
      </w:r>
      <w:r>
        <w:tab/>
      </w:r>
      <w:r w:rsidRPr="00D02B97">
        <w:rPr>
          <w:color w:val="808080"/>
        </w:rPr>
        <w:t>-- Maximum number of PUCCH Resource Sets minus 1.</w:t>
      </w:r>
    </w:p>
    <w:p w14:paraId="4EDCEE85" w14:textId="4BF34CE4" w:rsidR="00C41879" w:rsidRPr="00D02B97" w:rsidRDefault="00C41879" w:rsidP="00CE00FD">
      <w:pPr>
        <w:pStyle w:val="PL"/>
        <w:rPr>
          <w:color w:val="808080"/>
        </w:rPr>
      </w:pPr>
      <w:r>
        <w:t>maxNrofPUCCH-ResourcesPerSet</w:t>
      </w:r>
      <w:r>
        <w:tab/>
      </w:r>
      <w:r>
        <w:tab/>
      </w:r>
      <w:r>
        <w:tab/>
      </w:r>
      <w:r w:rsidRPr="00D02B97">
        <w:rPr>
          <w:color w:val="993366"/>
        </w:rPr>
        <w:t>INTEGER</w:t>
      </w:r>
      <w:r>
        <w:t xml:space="preserve"> ::= 8</w:t>
      </w:r>
      <w:r>
        <w:tab/>
      </w:r>
      <w:r>
        <w:tab/>
      </w:r>
      <w:r w:rsidRPr="00D02B97">
        <w:rPr>
          <w:color w:val="808080"/>
        </w:rPr>
        <w:t>-- Maximum number of PUCCH Resources per PUCCH-ResourceSet</w:t>
      </w:r>
    </w:p>
    <w:p w14:paraId="69CEA703" w14:textId="545B9F12" w:rsidR="00C41879" w:rsidRPr="00D02B97" w:rsidRDefault="00C41879" w:rsidP="00CE00FD">
      <w:pPr>
        <w:pStyle w:val="PL"/>
        <w:rPr>
          <w:color w:val="808080"/>
        </w:rPr>
      </w:pPr>
      <w:r>
        <w:t>maxNrofPUCCH-ResourcesPerSet-1</w:t>
      </w:r>
      <w:r>
        <w:tab/>
      </w:r>
      <w:r>
        <w:tab/>
      </w:r>
      <w:r>
        <w:tab/>
      </w:r>
      <w:r w:rsidRPr="00D02B97">
        <w:rPr>
          <w:color w:val="993366"/>
        </w:rPr>
        <w:t>INTEGER</w:t>
      </w:r>
      <w:r>
        <w:t xml:space="preserve"> ::= 7</w:t>
      </w:r>
      <w:r>
        <w:tab/>
      </w:r>
      <w:r>
        <w:tab/>
      </w:r>
      <w:r w:rsidRPr="00D02B97">
        <w:rPr>
          <w:color w:val="808080"/>
        </w:rPr>
        <w:t>-- Maximum number of PUCCH Resources per PUCCH-ResourceSet minus 1.</w:t>
      </w:r>
    </w:p>
    <w:p w14:paraId="3170E598" w14:textId="6E36AECD" w:rsidR="00E57A8A" w:rsidRPr="00D02B97" w:rsidRDefault="009B48D7" w:rsidP="00CE00FD">
      <w:pPr>
        <w:pStyle w:val="PL"/>
        <w:rPr>
          <w:color w:val="808080"/>
        </w:rPr>
      </w:pPr>
      <w:r>
        <w:t>maxNrofPUCCH-P0-PerSet</w:t>
      </w:r>
      <w:r>
        <w:tab/>
      </w:r>
      <w:r>
        <w:tab/>
      </w:r>
      <w:r>
        <w:tab/>
      </w:r>
      <w:r>
        <w:tab/>
      </w:r>
      <w:r>
        <w:tab/>
      </w:r>
      <w:r w:rsidRPr="00D02B97">
        <w:rPr>
          <w:color w:val="993366"/>
        </w:rPr>
        <w:t>INTEGER</w:t>
      </w:r>
      <w:r>
        <w:t xml:space="preserve"> ::= 8</w:t>
      </w:r>
      <w:r>
        <w:tab/>
      </w:r>
      <w:r>
        <w:tab/>
      </w:r>
      <w:r w:rsidR="00B41FCD" w:rsidRPr="00D02B97">
        <w:rPr>
          <w:color w:val="808080"/>
        </w:rPr>
        <w:t>-- Maximum number of P0-pucch present in a p0-pucch set</w:t>
      </w:r>
    </w:p>
    <w:p w14:paraId="55192EDE" w14:textId="73343FC3" w:rsidR="00735E33" w:rsidRPr="00D02B97" w:rsidRDefault="00735E33" w:rsidP="00CE00FD">
      <w:pPr>
        <w:pStyle w:val="PL"/>
        <w:rPr>
          <w:color w:val="808080"/>
        </w:rPr>
      </w:pPr>
      <w:r w:rsidRPr="00B05005">
        <w:t>maxNrofPU</w:t>
      </w:r>
      <w:r>
        <w:t>C</w:t>
      </w:r>
      <w:r w:rsidRPr="00B05005">
        <w:t>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PUCCH power control. </w:t>
      </w:r>
    </w:p>
    <w:p w14:paraId="4227D89C" w14:textId="26180AF7" w:rsidR="00735E33" w:rsidRPr="00D02B97" w:rsidRDefault="00735E33" w:rsidP="00CE00FD">
      <w:pPr>
        <w:pStyle w:val="PL"/>
        <w:rPr>
          <w:color w:val="808080"/>
        </w:rPr>
      </w:pPr>
      <w:r>
        <w:t>maxNrofPUC</w:t>
      </w:r>
      <w:r w:rsidRPr="00B05005">
        <w:t>CH-PathlossReference-RSs</w:t>
      </w:r>
      <w:r>
        <w:t>-1</w:t>
      </w:r>
      <w:r>
        <w:tab/>
      </w:r>
      <w:r w:rsidRPr="00D02B97">
        <w:rPr>
          <w:color w:val="993366"/>
        </w:rPr>
        <w:t>INTEGER</w:t>
      </w:r>
      <w:r>
        <w:t xml:space="preserve"> ::= 3</w:t>
      </w:r>
      <w:r>
        <w:tab/>
      </w:r>
      <w:r>
        <w:tab/>
      </w:r>
      <w:r w:rsidRPr="00D02B97">
        <w:rPr>
          <w:color w:val="808080"/>
        </w:rPr>
        <w:t>-- Maximum number of RSs used as pathloss reference for PUCCH power control minus 1.</w:t>
      </w:r>
    </w:p>
    <w:p w14:paraId="7237A1A1" w14:textId="77777777" w:rsidR="003F2147" w:rsidRDefault="003F2147" w:rsidP="00CE00FD">
      <w:pPr>
        <w:pStyle w:val="PL"/>
      </w:pPr>
    </w:p>
    <w:p w14:paraId="21D685AA" w14:textId="1EE333E7" w:rsidR="00E57A8A" w:rsidRPr="00D02B97" w:rsidRDefault="00E57A8A" w:rsidP="00CE00FD">
      <w:pPr>
        <w:pStyle w:val="PL"/>
        <w:rPr>
          <w:color w:val="808080"/>
        </w:rPr>
      </w:pPr>
      <w:r>
        <w:t>maxNrofP0-PUSCH-AlphaSets</w:t>
      </w:r>
      <w:r>
        <w:tab/>
      </w:r>
      <w:r>
        <w:tab/>
      </w:r>
      <w:r>
        <w:tab/>
      </w:r>
      <w:r>
        <w:tab/>
      </w:r>
      <w:r w:rsidRPr="00D02B97">
        <w:rPr>
          <w:color w:val="993366"/>
        </w:rPr>
        <w:t>INTEGER</w:t>
      </w:r>
      <w:r>
        <w:t xml:space="preserve"> ::= 30</w:t>
      </w:r>
      <w:r>
        <w:tab/>
      </w:r>
      <w:r>
        <w:tab/>
      </w:r>
      <w:r w:rsidRPr="00D02B97">
        <w:rPr>
          <w:color w:val="808080"/>
        </w:rPr>
        <w:t>-- Maximum number of P0-pusch-alpha-sets (see 38,213, section 7.1)</w:t>
      </w:r>
    </w:p>
    <w:p w14:paraId="21BD2EC7" w14:textId="15129401" w:rsidR="00C41879" w:rsidRPr="00D02B97" w:rsidRDefault="00715752" w:rsidP="00CE00FD">
      <w:pPr>
        <w:pStyle w:val="PL"/>
        <w:rPr>
          <w:color w:val="808080"/>
        </w:rPr>
      </w:pPr>
      <w:r>
        <w:t>maxNrofP0-PUSCH-AlphaSets-1</w:t>
      </w:r>
      <w:r>
        <w:tab/>
      </w:r>
      <w:r>
        <w:tab/>
      </w:r>
      <w:r>
        <w:tab/>
      </w:r>
      <w:r>
        <w:tab/>
      </w:r>
      <w:r w:rsidRPr="00D02B97">
        <w:rPr>
          <w:color w:val="993366"/>
        </w:rPr>
        <w:t>INTEGER</w:t>
      </w:r>
      <w:r>
        <w:t xml:space="preserve"> ::= 29</w:t>
      </w:r>
      <w:r>
        <w:tab/>
      </w:r>
      <w:r>
        <w:tab/>
      </w:r>
      <w:r w:rsidRPr="00D02B97">
        <w:rPr>
          <w:color w:val="808080"/>
        </w:rPr>
        <w:t>-- Maximum number of P0-pusch-alpha-sets minus 1 (see 38,213, section 7.1)</w:t>
      </w:r>
    </w:p>
    <w:p w14:paraId="04C49826" w14:textId="60347F78" w:rsidR="00B05005" w:rsidRPr="00D02B97" w:rsidRDefault="00B05005" w:rsidP="00CE00FD">
      <w:pPr>
        <w:pStyle w:val="PL"/>
        <w:rPr>
          <w:color w:val="808080"/>
        </w:rPr>
      </w:pPr>
      <w:r w:rsidRPr="00B05005">
        <w:t>maxNrofPUSCH-PathlossReference-RSs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PUSCH power control. </w:t>
      </w:r>
    </w:p>
    <w:p w14:paraId="4AD85294" w14:textId="089C10AB" w:rsidR="00B05005" w:rsidRPr="00D02B97" w:rsidRDefault="00B05005" w:rsidP="00CE00FD">
      <w:pPr>
        <w:pStyle w:val="PL"/>
        <w:rPr>
          <w:color w:val="808080"/>
        </w:rPr>
      </w:pPr>
      <w:r w:rsidRPr="00B05005">
        <w:t>maxNrofPUSCH-PathlossReference-RSs</w:t>
      </w:r>
      <w:r>
        <w:t>-1</w:t>
      </w:r>
      <w:r>
        <w:tab/>
      </w:r>
      <w:r w:rsidRPr="00D02B97">
        <w:rPr>
          <w:color w:val="993366"/>
        </w:rPr>
        <w:t>INTEGER</w:t>
      </w:r>
      <w:r>
        <w:t xml:space="preserve"> ::= 3</w:t>
      </w:r>
      <w:r>
        <w:tab/>
      </w:r>
      <w:r>
        <w:tab/>
      </w:r>
      <w:r w:rsidRPr="00D02B97">
        <w:rPr>
          <w:color w:val="808080"/>
        </w:rPr>
        <w:t>-- Maximum number of RSs used as pathloss reference for PUSCH power control minus 1.</w:t>
      </w:r>
    </w:p>
    <w:p w14:paraId="0B834828" w14:textId="72965250" w:rsidR="00B21519" w:rsidRDefault="00B21519" w:rsidP="00CE00FD">
      <w:pPr>
        <w:pStyle w:val="PL"/>
      </w:pPr>
    </w:p>
    <w:p w14:paraId="0BE0B882" w14:textId="5341CAB7" w:rsidR="00B21519" w:rsidRPr="00D02B97" w:rsidRDefault="00B21519" w:rsidP="00CE00FD">
      <w:pPr>
        <w:pStyle w:val="PL"/>
        <w:rPr>
          <w:color w:val="808080"/>
        </w:rPr>
      </w:pPr>
      <w:r>
        <w:t>maxEARFCN</w:t>
      </w:r>
      <w:r w:rsidRPr="00B21519">
        <w:tab/>
      </w:r>
      <w:r w:rsidRPr="00B21519">
        <w:tab/>
      </w:r>
      <w:r>
        <w:tab/>
      </w:r>
      <w:r>
        <w:tab/>
      </w:r>
      <w:r>
        <w:tab/>
      </w:r>
      <w:r w:rsidRPr="00B21519">
        <w:tab/>
      </w:r>
      <w:r w:rsidRPr="00B21519">
        <w:tab/>
      </w:r>
      <w:r w:rsidRPr="00B21519">
        <w:tab/>
      </w:r>
      <w:r w:rsidRPr="00D02B97">
        <w:rPr>
          <w:color w:val="993366"/>
        </w:rPr>
        <w:t>INTEGER</w:t>
      </w:r>
      <w:r w:rsidRPr="00B21519">
        <w:t xml:space="preserve"> ::= 262143</w:t>
      </w:r>
      <w:r w:rsidRPr="00B21519">
        <w:tab/>
      </w:r>
      <w:r w:rsidRPr="00D02B97">
        <w:rPr>
          <w:color w:val="808080"/>
        </w:rPr>
        <w:t>-- Highest value of extended E-UTRA EARFCN range</w:t>
      </w:r>
    </w:p>
    <w:p w14:paraId="0DC6877E" w14:textId="3583FA84" w:rsidR="00B21519" w:rsidRDefault="00B21519" w:rsidP="00CE00FD">
      <w:pPr>
        <w:pStyle w:val="PL"/>
      </w:pPr>
    </w:p>
    <w:p w14:paraId="232E6FAC" w14:textId="6AFDA333" w:rsidR="00B21519" w:rsidRDefault="00B21519" w:rsidP="00CE00FD">
      <w:pPr>
        <w:pStyle w:val="PL"/>
      </w:pPr>
    </w:p>
    <w:p w14:paraId="1F6AC541" w14:textId="56110027" w:rsidR="00A450EE" w:rsidRDefault="00A450EE" w:rsidP="00CE00FD">
      <w:pPr>
        <w:pStyle w:val="PL"/>
      </w:pPr>
    </w:p>
    <w:p w14:paraId="1253B662" w14:textId="31B53C0F" w:rsidR="00A450EE" w:rsidRPr="00F62519" w:rsidRDefault="00A450EE" w:rsidP="00A450EE">
      <w:pPr>
        <w:pStyle w:val="PL"/>
        <w:rPr>
          <w:lang w:val="sv-SE"/>
        </w:rPr>
      </w:pPr>
      <w:r w:rsidRPr="00F62519">
        <w:rPr>
          <w:lang w:val="sv-SE"/>
        </w:rPr>
        <w:t>ffsmax</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308879BC" w14:textId="1ABE1CAD" w:rsidR="00A450EE" w:rsidRPr="00F62519" w:rsidRDefault="00A450EE" w:rsidP="00A450EE">
      <w:pPr>
        <w:pStyle w:val="PL"/>
        <w:rPr>
          <w:lang w:val="sv-SE"/>
        </w:rPr>
      </w:pPr>
      <w:r w:rsidRPr="00F62519">
        <w:rPr>
          <w:lang w:val="sv-SE"/>
        </w:rPr>
        <w:t>ffsRange</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5D842D89" w14:textId="0EF9FECF" w:rsidR="00B02590" w:rsidRPr="00F62519" w:rsidRDefault="00B02590" w:rsidP="00B02590">
      <w:pPr>
        <w:pStyle w:val="PL"/>
        <w:rPr>
          <w:lang w:val="sv-SE"/>
        </w:rPr>
      </w:pPr>
      <w:r w:rsidRPr="00F62519">
        <w:rPr>
          <w:lang w:val="sv-SE"/>
        </w:rPr>
        <w:t xml:space="preserve">maxBands </w:t>
      </w:r>
      <w:r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Pr>
          <w:lang w:val="sv-SE"/>
        </w:rPr>
        <w:tab/>
      </w:r>
      <w:r w:rsidR="008F0D03">
        <w:rPr>
          <w:lang w:val="sv-SE"/>
        </w:rPr>
        <w:tab/>
      </w:r>
      <w:r w:rsidRPr="00F62519">
        <w:rPr>
          <w:lang w:val="sv-SE"/>
        </w:rPr>
        <w:t>INTEGER ::= ffsValue</w:t>
      </w:r>
    </w:p>
    <w:p w14:paraId="7EB2FA9C" w14:textId="52A206F3" w:rsidR="00A450EE" w:rsidRPr="00F62519" w:rsidRDefault="00A450EE" w:rsidP="00A450EE">
      <w:pPr>
        <w:pStyle w:val="PL"/>
        <w:rPr>
          <w:lang w:val="sv-SE"/>
        </w:rPr>
      </w:pPr>
      <w:r w:rsidRPr="00F62519">
        <w:rPr>
          <w:lang w:val="sv-SE"/>
        </w:rPr>
        <w:t>maxCellPrep</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345204B" w14:textId="6B337C09" w:rsidR="00A450EE" w:rsidRPr="00F62519" w:rsidRDefault="00A450EE" w:rsidP="00A450EE">
      <w:pPr>
        <w:pStyle w:val="PL"/>
        <w:rPr>
          <w:lang w:val="sv-SE"/>
        </w:rPr>
      </w:pPr>
      <w:r w:rsidRPr="00F62519">
        <w:rPr>
          <w:lang w:val="sv-SE"/>
        </w:rPr>
        <w:t>maxCellReport</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7DF4AD31" w14:textId="0897E336" w:rsidR="00A450EE" w:rsidRPr="00F62519" w:rsidRDefault="00A450EE" w:rsidP="00A450EE">
      <w:pPr>
        <w:pStyle w:val="PL"/>
        <w:rPr>
          <w:lang w:val="sv-SE"/>
        </w:rPr>
      </w:pPr>
      <w:r w:rsidRPr="00F62519">
        <w:rPr>
          <w:lang w:val="sv-SE"/>
        </w:rPr>
        <w:t>maxCellSCG</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2EA529BD" w14:textId="6825AE8F" w:rsidR="00A450EE" w:rsidRPr="00F62519" w:rsidRDefault="00A450EE" w:rsidP="00A450EE">
      <w:pPr>
        <w:pStyle w:val="PL"/>
        <w:rPr>
          <w:lang w:val="sv-SE"/>
        </w:rPr>
      </w:pPr>
      <w:r w:rsidRPr="00F62519">
        <w:rPr>
          <w:lang w:val="sv-SE"/>
        </w:rPr>
        <w:t>maxDCIpayload</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113EF1BC" w14:textId="62E26CAE" w:rsidR="00A450EE" w:rsidRPr="00F62519" w:rsidRDefault="00A450EE" w:rsidP="00A450EE">
      <w:pPr>
        <w:pStyle w:val="PL"/>
        <w:rPr>
          <w:lang w:val="sv-SE"/>
        </w:rPr>
      </w:pPr>
      <w:r w:rsidRPr="00F62519">
        <w:rPr>
          <w:lang w:val="sv-SE"/>
        </w:rPr>
        <w:t>maxDRB</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6CC6402" w14:textId="446BA232" w:rsidR="00A450EE" w:rsidRPr="00F62519" w:rsidRDefault="00A450EE" w:rsidP="00A450EE">
      <w:pPr>
        <w:pStyle w:val="PL"/>
        <w:rPr>
          <w:lang w:val="sv-SE"/>
        </w:rPr>
      </w:pPr>
      <w:r w:rsidRPr="00F62519">
        <w:rPr>
          <w:lang w:val="sv-SE"/>
        </w:rPr>
        <w:t>maxFreq</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A2568BB" w14:textId="473A61CA" w:rsidR="00A450EE" w:rsidRPr="00F62519" w:rsidRDefault="00A450EE" w:rsidP="00A450EE">
      <w:pPr>
        <w:pStyle w:val="PL"/>
        <w:rPr>
          <w:lang w:val="sv-SE"/>
        </w:rPr>
      </w:pPr>
      <w:r w:rsidRPr="00F62519">
        <w:rPr>
          <w:lang w:val="sv-SE"/>
        </w:rPr>
        <w:t>maxLCH</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682FBD20" w14:textId="04350347" w:rsidR="00A450EE" w:rsidRPr="00F62519" w:rsidRDefault="00A450EE" w:rsidP="00A450EE">
      <w:pPr>
        <w:pStyle w:val="PL"/>
        <w:rPr>
          <w:lang w:val="sv-SE"/>
        </w:rPr>
      </w:pPr>
      <w:r w:rsidRPr="00F62519">
        <w:rPr>
          <w:lang w:val="sv-SE"/>
        </w:rPr>
        <w:t xml:space="preserve">maxLCid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0A7763BF" w14:textId="75C39F58" w:rsidR="00A450EE" w:rsidRPr="00F62519" w:rsidRDefault="00A450EE" w:rsidP="00A450EE">
      <w:pPr>
        <w:pStyle w:val="PL"/>
        <w:rPr>
          <w:lang w:val="sv-SE"/>
        </w:rPr>
      </w:pPr>
      <w:r w:rsidRPr="00F62519">
        <w:rPr>
          <w:lang w:val="sv-SE"/>
        </w:rPr>
        <w:t>maxNro</w:t>
      </w:r>
      <w:r w:rsidR="00B02590">
        <w:rPr>
          <w:lang w:val="sv-SE"/>
        </w:rPr>
        <w:t>f</w:t>
      </w:r>
      <w:r w:rsidRPr="00F62519">
        <w:rPr>
          <w:lang w:val="sv-SE"/>
        </w:rPr>
        <w:t>CSI-RS</w:t>
      </w:r>
      <w:r w:rsidRPr="00F62519">
        <w:rPr>
          <w:lang w:val="sv-SE"/>
        </w:rPr>
        <w:tab/>
        <w:t xml:space="preserve">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6557C41" w14:textId="6292ACA9" w:rsidR="00A450EE" w:rsidRPr="00F62519" w:rsidRDefault="00A450EE" w:rsidP="00A450EE">
      <w:pPr>
        <w:pStyle w:val="PL"/>
        <w:rPr>
          <w:lang w:val="sv-SE"/>
        </w:rPr>
      </w:pPr>
      <w:r w:rsidRPr="00F62519">
        <w:rPr>
          <w:lang w:val="sv-SE"/>
        </w:rPr>
        <w:t xml:space="preserve">maxNrofAggregatedCellsPerCellGroup </w:t>
      </w:r>
      <w:r w:rsidRPr="00F62519">
        <w:rPr>
          <w:lang w:val="sv-SE"/>
        </w:rPr>
        <w:tab/>
      </w:r>
      <w:r w:rsidR="008F0D03">
        <w:rPr>
          <w:lang w:val="sv-SE"/>
        </w:rPr>
        <w:tab/>
      </w:r>
      <w:r w:rsidRPr="00F62519">
        <w:rPr>
          <w:lang w:val="sv-SE"/>
        </w:rPr>
        <w:t>INTEGER ::= ffsValue</w:t>
      </w:r>
    </w:p>
    <w:p w14:paraId="777E3FC3" w14:textId="39557981" w:rsidR="00B02590" w:rsidRPr="002D5080" w:rsidRDefault="00B02590" w:rsidP="00B02590">
      <w:pPr>
        <w:pStyle w:val="PL"/>
      </w:pPr>
      <w:r w:rsidRPr="002D5080">
        <w:t xml:space="preserve">maxNrofCandidateBeams </w:t>
      </w:r>
      <w:r w:rsidR="008F0D03" w:rsidRPr="00F62519">
        <w:tab/>
      </w:r>
      <w:r w:rsidR="008F0D03" w:rsidRPr="00F62519">
        <w:tab/>
      </w:r>
      <w:r w:rsidR="008F0D03" w:rsidRPr="00F62519">
        <w:tab/>
      </w:r>
      <w:r w:rsidR="008F0D03" w:rsidRPr="00F62519">
        <w:tab/>
      </w:r>
      <w:r w:rsidR="008F0D03" w:rsidRPr="00F62519">
        <w:tab/>
      </w:r>
      <w:r w:rsidRPr="002D5080">
        <w:t>INTEGER ::= ffsValue</w:t>
      </w:r>
    </w:p>
    <w:p w14:paraId="288CB583" w14:textId="37EEDEB3" w:rsidR="00A450EE" w:rsidRPr="002D5080" w:rsidRDefault="00A450EE" w:rsidP="00A450EE">
      <w:pPr>
        <w:pStyle w:val="PL"/>
      </w:pPr>
      <w:r w:rsidRPr="002D5080">
        <w:t xml:space="preserve">maxNrofCSI-ReportConfig-1 </w:t>
      </w:r>
      <w:r w:rsidRPr="002D5080">
        <w:tab/>
      </w:r>
      <w:r w:rsidR="008F0D03" w:rsidRPr="00F62519">
        <w:tab/>
      </w:r>
      <w:r w:rsidR="008F0D03" w:rsidRPr="00F62519">
        <w:tab/>
      </w:r>
      <w:r w:rsidR="008F0D03" w:rsidRPr="00F62519">
        <w:tab/>
      </w:r>
      <w:r w:rsidRPr="002D5080">
        <w:t>INTEGER ::= ffsValue</w:t>
      </w:r>
    </w:p>
    <w:p w14:paraId="391C2BA5" w14:textId="54669633" w:rsidR="00A450EE" w:rsidRPr="002D5080" w:rsidRDefault="00A450EE" w:rsidP="00A450EE">
      <w:pPr>
        <w:pStyle w:val="PL"/>
      </w:pPr>
      <w:r w:rsidRPr="002D5080">
        <w:t xml:space="preserve">maxNrofCSI-ResrouceConfigurations </w:t>
      </w:r>
      <w:r w:rsidRPr="002D5080">
        <w:tab/>
      </w:r>
      <w:r w:rsidR="008F0D03" w:rsidRPr="00F62519">
        <w:tab/>
      </w:r>
      <w:r w:rsidRPr="002D5080">
        <w:t>INTEGER ::= ffsValue</w:t>
      </w:r>
    </w:p>
    <w:p w14:paraId="08C3369B" w14:textId="1D36691C" w:rsidR="00A450EE" w:rsidRPr="002D5080" w:rsidRDefault="00A450EE" w:rsidP="00A450EE">
      <w:pPr>
        <w:pStyle w:val="PL"/>
      </w:pPr>
      <w:r w:rsidRPr="002D5080">
        <w:t xml:space="preserve">maxNrofPCIsPerSMTC </w:t>
      </w:r>
      <w:r w:rsidRPr="002D5080">
        <w:tab/>
      </w:r>
      <w:r w:rsidR="008F0D03" w:rsidRPr="00F62519">
        <w:tab/>
      </w:r>
      <w:r w:rsidR="008F0D03" w:rsidRPr="00F62519">
        <w:tab/>
      </w:r>
      <w:r w:rsidR="008F0D03" w:rsidRPr="00F62519">
        <w:tab/>
      </w:r>
      <w:r w:rsidR="008F0D03" w:rsidRPr="00F62519">
        <w:tab/>
      </w:r>
      <w:r w:rsidR="008F0D03" w:rsidRPr="00F62519">
        <w:tab/>
      </w:r>
      <w:r w:rsidRPr="002D5080">
        <w:t>INTEGER ::= ffsValue</w:t>
      </w:r>
    </w:p>
    <w:p w14:paraId="3202122B" w14:textId="6D06000D" w:rsidR="00B02590" w:rsidRPr="002D5080" w:rsidRDefault="00B02590" w:rsidP="00B02590">
      <w:pPr>
        <w:pStyle w:val="PL"/>
      </w:pPr>
      <w:r w:rsidRPr="002D5080">
        <w:t xml:space="preserve">maxNrofPUCCH-PathlossReferenceRS-1 </w:t>
      </w:r>
      <w:r w:rsidR="008F0D03" w:rsidRPr="00F62519">
        <w:tab/>
      </w:r>
      <w:r w:rsidR="008F0D03" w:rsidRPr="00F62519">
        <w:tab/>
      </w:r>
      <w:r w:rsidRPr="002D5080">
        <w:t>INTEGER ::= ffsValue</w:t>
      </w:r>
    </w:p>
    <w:p w14:paraId="147FC188" w14:textId="140055B9" w:rsidR="00B02590" w:rsidRPr="002D5080" w:rsidRDefault="00B02590" w:rsidP="00B02590">
      <w:pPr>
        <w:pStyle w:val="PL"/>
      </w:pPr>
      <w:r w:rsidRPr="002D5080">
        <w:t xml:space="preserve">maxNrofPUSCH-PathlossReferenceRS-1 </w:t>
      </w:r>
      <w:r w:rsidR="008F0D03" w:rsidRPr="00F62519">
        <w:tab/>
      </w:r>
      <w:r w:rsidR="008F0D03" w:rsidRPr="00F62519">
        <w:tab/>
      </w:r>
      <w:r w:rsidRPr="002D5080">
        <w:t>INTEGER ::= ffsValue</w:t>
      </w:r>
    </w:p>
    <w:p w14:paraId="44128DBC" w14:textId="648E1E7B" w:rsidR="00A450EE" w:rsidRPr="002D5080" w:rsidRDefault="00A450EE" w:rsidP="00A450EE">
      <w:pPr>
        <w:pStyle w:val="PL"/>
      </w:pPr>
      <w:r w:rsidRPr="002D5080">
        <w:t xml:space="preserve">maxNrofQFIs </w:t>
      </w:r>
      <w:r w:rsidRPr="002D5080">
        <w:tab/>
      </w:r>
      <w:r w:rsidR="008F0D03" w:rsidRPr="00F62519">
        <w:tab/>
      </w:r>
      <w:r w:rsidR="008F0D03" w:rsidRPr="00F62519">
        <w:tab/>
      </w:r>
      <w:r w:rsidR="008F0D03" w:rsidRPr="00F62519">
        <w:tab/>
      </w:r>
      <w:r w:rsidR="008F0D03" w:rsidRPr="00F62519">
        <w:tab/>
      </w:r>
      <w:r w:rsidR="008F0D03" w:rsidRPr="00F62519">
        <w:tab/>
      </w:r>
      <w:r w:rsidR="008F0D03" w:rsidRPr="002D5080">
        <w:tab/>
      </w:r>
      <w:r w:rsidRPr="002D5080">
        <w:t>INTEGER ::= ffsValue</w:t>
      </w:r>
    </w:p>
    <w:p w14:paraId="16D42C55" w14:textId="5E06A1FD" w:rsidR="00A450EE" w:rsidRPr="002D5080" w:rsidRDefault="00A450EE" w:rsidP="00A450EE">
      <w:pPr>
        <w:pStyle w:val="PL"/>
      </w:pPr>
      <w:r w:rsidRPr="002D5080">
        <w:t xml:space="preserve">maxNrofSchedulingRequestResoruces </w:t>
      </w:r>
      <w:r w:rsidRPr="002D5080">
        <w:tab/>
      </w:r>
      <w:r w:rsidR="008F0D03" w:rsidRPr="002D5080">
        <w:tab/>
      </w:r>
      <w:r w:rsidRPr="002D5080">
        <w:t>INTEGER ::= ffsValue</w:t>
      </w:r>
    </w:p>
    <w:p w14:paraId="64B573D8" w14:textId="483326D2" w:rsidR="00A450EE" w:rsidRPr="002D5080" w:rsidRDefault="00A450EE" w:rsidP="00A450EE">
      <w:pPr>
        <w:pStyle w:val="PL"/>
      </w:pPr>
      <w:r w:rsidRPr="002D5080">
        <w:t xml:space="preserve">maxNrofSearchSpaces </w:t>
      </w:r>
      <w:r w:rsidRPr="002D5080">
        <w:tab/>
      </w:r>
      <w:r w:rsidR="008F0D03" w:rsidRPr="00F62519">
        <w:tab/>
      </w:r>
      <w:r w:rsidR="008F0D03" w:rsidRPr="00F62519">
        <w:tab/>
      </w:r>
      <w:r w:rsidR="008F0D03" w:rsidRPr="00F62519">
        <w:tab/>
      </w:r>
      <w:r w:rsidR="008F0D03" w:rsidRPr="00F62519">
        <w:tab/>
      </w:r>
      <w:r w:rsidRPr="002D5080">
        <w:t xml:space="preserve">INTEGER ::= </w:t>
      </w:r>
      <w:r w:rsidR="001E1D70">
        <w:t>40</w:t>
      </w:r>
    </w:p>
    <w:p w14:paraId="202A23CD" w14:textId="6A8097D0" w:rsidR="00A450EE" w:rsidRPr="002D5080" w:rsidRDefault="00A450EE" w:rsidP="00A450EE">
      <w:pPr>
        <w:pStyle w:val="PL"/>
      </w:pPr>
      <w:r w:rsidRPr="002D5080">
        <w:t xml:space="preserve">maxNrofSlotFormatCombinations </w:t>
      </w:r>
      <w:r w:rsidRPr="002D5080">
        <w:tab/>
      </w:r>
      <w:r w:rsidR="008F0D03" w:rsidRPr="00F62519">
        <w:tab/>
      </w:r>
      <w:r w:rsidR="008F0D03" w:rsidRPr="00F62519">
        <w:tab/>
      </w:r>
      <w:r w:rsidRPr="002D5080">
        <w:t>INTEGER ::= ffsValue</w:t>
      </w:r>
    </w:p>
    <w:p w14:paraId="0BAC2C65" w14:textId="3CCA816A" w:rsidR="00A450EE" w:rsidRPr="002D5080" w:rsidRDefault="00A450EE" w:rsidP="00A450EE">
      <w:pPr>
        <w:pStyle w:val="PL"/>
      </w:pPr>
      <w:r w:rsidRPr="002D5080">
        <w:t xml:space="preserve">maxNrofSlotFormatCombinations-1 </w:t>
      </w:r>
      <w:r w:rsidRPr="002D5080">
        <w:tab/>
      </w:r>
      <w:r w:rsidR="008F0D03" w:rsidRPr="00F62519">
        <w:tab/>
      </w:r>
      <w:r w:rsidRPr="002D5080">
        <w:t>INTEGER ::= ffsValue</w:t>
      </w:r>
    </w:p>
    <w:p w14:paraId="242611E6" w14:textId="65B3D5FE" w:rsidR="00B02590" w:rsidRPr="002D5080" w:rsidRDefault="00B02590" w:rsidP="00B02590">
      <w:pPr>
        <w:pStyle w:val="PL"/>
      </w:pPr>
      <w:r w:rsidRPr="002D5080">
        <w:t xml:space="preserve">maxNrofSlotFormatsPerCombination </w:t>
      </w:r>
      <w:r w:rsidR="008F0D03" w:rsidRPr="00F62519">
        <w:tab/>
      </w:r>
      <w:r w:rsidR="008F0D03" w:rsidRPr="00F62519">
        <w:tab/>
      </w:r>
      <w:r w:rsidRPr="002D5080">
        <w:t>INTEGER ::= ffsValue</w:t>
      </w:r>
    </w:p>
    <w:p w14:paraId="206115C9" w14:textId="3B085031" w:rsidR="00B02590" w:rsidRPr="002D5080" w:rsidRDefault="00B02590" w:rsidP="00B02590">
      <w:pPr>
        <w:pStyle w:val="PL"/>
      </w:pPr>
      <w:r w:rsidRPr="002D5080">
        <w:t xml:space="preserve">maxNrofSpatialRelationInfos </w:t>
      </w:r>
      <w:r w:rsidR="008F0D03" w:rsidRPr="00F62519">
        <w:tab/>
      </w:r>
      <w:r w:rsidR="008F0D03" w:rsidRPr="00F62519">
        <w:tab/>
      </w:r>
      <w:r w:rsidR="008F0D03" w:rsidRPr="00F62519">
        <w:tab/>
      </w:r>
      <w:r w:rsidRPr="002D5080">
        <w:t>INTEGER ::= ffsValue</w:t>
      </w:r>
    </w:p>
    <w:p w14:paraId="2EBE82E4" w14:textId="12709D40" w:rsidR="00A450EE" w:rsidRPr="002D5080" w:rsidRDefault="00A450EE" w:rsidP="00A450EE">
      <w:pPr>
        <w:pStyle w:val="PL"/>
      </w:pPr>
      <w:r w:rsidRPr="002D5080">
        <w:t xml:space="preserve">maxNrofSR-ConfigPerCellGroup </w:t>
      </w:r>
      <w:r w:rsidRPr="002D5080">
        <w:tab/>
      </w:r>
      <w:r w:rsidR="008F0D03" w:rsidRPr="002D5080">
        <w:tab/>
      </w:r>
      <w:r w:rsidR="008F0D03" w:rsidRPr="00F62519">
        <w:tab/>
      </w:r>
      <w:r w:rsidRPr="002D5080">
        <w:t>INTEGER ::= ffsValue</w:t>
      </w:r>
    </w:p>
    <w:p w14:paraId="5DB03BE5" w14:textId="7FB47600" w:rsidR="00A450EE" w:rsidRPr="002D5080" w:rsidRDefault="00A450EE" w:rsidP="00A450EE">
      <w:pPr>
        <w:pStyle w:val="PL"/>
      </w:pPr>
      <w:r w:rsidRPr="002D5080">
        <w:t xml:space="preserve">maxNrofSRS-ResourcesPerSet </w:t>
      </w:r>
      <w:r w:rsidRPr="002D5080">
        <w:tab/>
      </w:r>
      <w:r w:rsidR="008F0D03" w:rsidRPr="00F62519">
        <w:tab/>
      </w:r>
      <w:r w:rsidR="008F0D03" w:rsidRPr="00F62519">
        <w:tab/>
      </w:r>
      <w:r w:rsidR="008F0D03" w:rsidRPr="00F62519">
        <w:tab/>
      </w:r>
      <w:r w:rsidRPr="002D5080">
        <w:t>INTEGER ::= ffsValue</w:t>
      </w:r>
    </w:p>
    <w:p w14:paraId="1C8A47EE" w14:textId="2ABAB0D5" w:rsidR="00B02590" w:rsidRPr="002D5080" w:rsidRDefault="00B02590" w:rsidP="00B02590">
      <w:pPr>
        <w:pStyle w:val="PL"/>
      </w:pPr>
      <w:r w:rsidRPr="002D5080">
        <w:t xml:space="preserve">maxNrofSRSTriggerStates </w:t>
      </w:r>
      <w:r w:rsidR="008F0D03" w:rsidRPr="00F62519">
        <w:tab/>
      </w:r>
      <w:r w:rsidR="008F0D03" w:rsidRPr="00F62519">
        <w:tab/>
      </w:r>
      <w:r w:rsidR="008F0D03" w:rsidRPr="00F62519">
        <w:tab/>
      </w:r>
      <w:r w:rsidR="008F0D03" w:rsidRPr="00F62519">
        <w:tab/>
      </w:r>
      <w:r w:rsidRPr="002D5080">
        <w:t>INTEGER ::= ffsValue</w:t>
      </w:r>
    </w:p>
    <w:p w14:paraId="4CF69C94" w14:textId="6C92DF03" w:rsidR="00A450EE" w:rsidRPr="002D5080" w:rsidRDefault="00A450EE" w:rsidP="00A450EE">
      <w:pPr>
        <w:pStyle w:val="PL"/>
      </w:pPr>
      <w:r w:rsidRPr="002D5080">
        <w:t>maxNro</w:t>
      </w:r>
      <w:r w:rsidR="008F0D03" w:rsidRPr="002D5080">
        <w:t>f</w:t>
      </w:r>
      <w:r w:rsidRPr="002D5080">
        <w:t xml:space="preserve">IndexesToReport </w:t>
      </w:r>
      <w:r w:rsidRPr="002D5080">
        <w:tab/>
      </w:r>
      <w:r w:rsidR="008F0D03" w:rsidRPr="00F62519">
        <w:tab/>
      </w:r>
      <w:r w:rsidR="008F0D03" w:rsidRPr="00F62519">
        <w:tab/>
      </w:r>
      <w:r w:rsidR="008F0D03" w:rsidRPr="00F62519">
        <w:tab/>
      </w:r>
      <w:r w:rsidR="008F0D03" w:rsidRPr="00F62519">
        <w:tab/>
      </w:r>
      <w:r w:rsidRPr="002D5080">
        <w:t>INTEGER ::= ffsValue</w:t>
      </w:r>
    </w:p>
    <w:p w14:paraId="0C7D7571" w14:textId="695A87C2" w:rsidR="00A450EE" w:rsidRPr="002D5080" w:rsidRDefault="00A450EE" w:rsidP="00A450EE">
      <w:pPr>
        <w:pStyle w:val="PL"/>
      </w:pPr>
      <w:r w:rsidRPr="002D5080">
        <w:t>maxNro</w:t>
      </w:r>
      <w:r w:rsidR="008F0D03" w:rsidRPr="002D5080">
        <w:t>f</w:t>
      </w:r>
      <w:r w:rsidRPr="002D5080">
        <w:t xml:space="preserve">SSBs </w:t>
      </w:r>
      <w:r w:rsidRPr="002D5080">
        <w:tab/>
      </w:r>
      <w:r w:rsidR="008F0D03" w:rsidRPr="00F62519">
        <w:tab/>
      </w:r>
      <w:r w:rsidR="008F0D03" w:rsidRPr="00F62519">
        <w:tab/>
      </w:r>
      <w:r w:rsidR="008F0D03" w:rsidRPr="00F62519">
        <w:tab/>
      </w:r>
      <w:r w:rsidR="008F0D03" w:rsidRPr="00F62519">
        <w:tab/>
      </w:r>
      <w:r w:rsidR="008F0D03" w:rsidRPr="00F62519">
        <w:tab/>
      </w:r>
      <w:r w:rsidR="008F0D03" w:rsidRPr="00F62519">
        <w:tab/>
      </w:r>
      <w:r w:rsidRPr="002D5080">
        <w:t xml:space="preserve">INTEGER ::= ffsValue </w:t>
      </w:r>
    </w:p>
    <w:p w14:paraId="57E05D7C" w14:textId="53729978" w:rsidR="00B02590" w:rsidRPr="002D5080" w:rsidRDefault="00B02590" w:rsidP="00B02590">
      <w:pPr>
        <w:pStyle w:val="PL"/>
      </w:pPr>
      <w:r w:rsidRPr="002D5080">
        <w:t xml:space="preserve">maxNrofTCI-StatesPDCCH </w:t>
      </w:r>
      <w:r w:rsidR="008F0D03" w:rsidRPr="002D5080">
        <w:tab/>
      </w:r>
      <w:r w:rsidR="008F0D03" w:rsidRPr="002D5080">
        <w:tab/>
      </w:r>
      <w:r w:rsidR="008F0D03" w:rsidRPr="002D5080">
        <w:tab/>
      </w:r>
      <w:r w:rsidR="008F0D03" w:rsidRPr="002D5080">
        <w:tab/>
      </w:r>
      <w:r w:rsidR="008F0D03" w:rsidRPr="00F62519">
        <w:tab/>
      </w:r>
      <w:r w:rsidRPr="002D5080">
        <w:t>INTEGER ::= ffsValue</w:t>
      </w:r>
    </w:p>
    <w:p w14:paraId="5B92AFCD" w14:textId="59850050" w:rsidR="002D5080" w:rsidRPr="00F62519" w:rsidRDefault="002D5080" w:rsidP="002D5080">
      <w:pPr>
        <w:pStyle w:val="PL"/>
        <w:rPr>
          <w:lang w:val="sv-SE"/>
        </w:rPr>
      </w:pPr>
      <w:commentRangeStart w:id="577"/>
      <w:r w:rsidRPr="00F62519">
        <w:rPr>
          <w:lang w:val="sv-SE"/>
        </w:rPr>
        <w:t>maxNrof-TCI-RS-Sets</w:t>
      </w:r>
      <w:commentRangeEnd w:id="577"/>
      <w:r w:rsidR="001A3E64">
        <w:rPr>
          <w:rStyle w:val="CommentReference"/>
          <w:rFonts w:ascii="Times New Roman" w:hAnsi="Times New Roman"/>
          <w:noProof w:val="0"/>
          <w:lang w:eastAsia="en-US"/>
        </w:rPr>
        <w:commentReference w:id="577"/>
      </w:r>
      <w:r>
        <w:rPr>
          <w:lang w:val="sv-SE"/>
        </w:rPr>
        <w:tab/>
      </w:r>
      <w:r>
        <w:rPr>
          <w:lang w:val="sv-SE"/>
        </w:rPr>
        <w:tab/>
      </w:r>
      <w:r>
        <w:rPr>
          <w:lang w:val="sv-SE"/>
        </w:rPr>
        <w:tab/>
      </w:r>
      <w:r>
        <w:rPr>
          <w:lang w:val="sv-SE"/>
        </w:rPr>
        <w:tab/>
      </w:r>
      <w:r>
        <w:rPr>
          <w:lang w:val="sv-SE"/>
        </w:rPr>
        <w:tab/>
      </w:r>
      <w:r>
        <w:rPr>
          <w:lang w:val="sv-SE"/>
        </w:rPr>
        <w:tab/>
      </w:r>
      <w:r w:rsidRPr="00253323">
        <w:rPr>
          <w:lang w:val="sv-SE"/>
        </w:rPr>
        <w:t xml:space="preserve">INTEGER ::= </w:t>
      </w:r>
      <w:ins w:id="578" w:author="Ericsson" w:date="2018-01-25T00:21:00Z">
        <w:r w:rsidR="001A3E64">
          <w:rPr>
            <w:lang w:val="sv-SE"/>
          </w:rPr>
          <w:t>64</w:t>
        </w:r>
      </w:ins>
      <w:del w:id="579" w:author="Ericsson" w:date="2018-01-25T00:21:00Z">
        <w:r w:rsidRPr="00253323" w:rsidDel="001A3E64">
          <w:rPr>
            <w:lang w:val="sv-SE"/>
          </w:rPr>
          <w:delText>ffsValue</w:delText>
        </w:r>
      </w:del>
    </w:p>
    <w:p w14:paraId="440F24A7" w14:textId="58044453" w:rsidR="00A450EE" w:rsidRPr="00F62519" w:rsidRDefault="00A450EE" w:rsidP="00A450EE">
      <w:pPr>
        <w:pStyle w:val="PL"/>
        <w:rPr>
          <w:lang w:val="sv-SE"/>
        </w:rPr>
      </w:pPr>
      <w:r w:rsidRPr="00F62519">
        <w:rPr>
          <w:lang w:val="sv-SE"/>
        </w:rPr>
        <w:t xml:space="preserve">maxQFI </w:t>
      </w:r>
      <w:r w:rsidRPr="00F62519">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Pr="00F62519">
        <w:rPr>
          <w:lang w:val="sv-SE"/>
        </w:rPr>
        <w:t>INTEGER ::= ffsValue</w:t>
      </w:r>
    </w:p>
    <w:p w14:paraId="13FDE1C7" w14:textId="4CC12B71" w:rsidR="00A450EE" w:rsidRPr="008F0D03" w:rsidRDefault="00A450EE" w:rsidP="00A450EE">
      <w:pPr>
        <w:pStyle w:val="PL"/>
      </w:pPr>
      <w:r w:rsidRPr="008F0D03">
        <w:t xml:space="preserve">maxQuantityConfigId </w:t>
      </w:r>
      <w:r w:rsidRPr="008F0D03">
        <w:tab/>
      </w:r>
      <w:r w:rsidR="008F0D03" w:rsidRPr="00F62519">
        <w:tab/>
      </w:r>
      <w:r w:rsidR="008F0D03" w:rsidRPr="00F62519">
        <w:tab/>
      </w:r>
      <w:r w:rsidR="008F0D03" w:rsidRPr="00F62519">
        <w:tab/>
      </w:r>
      <w:r w:rsidR="008F0D03" w:rsidRPr="00F62519">
        <w:tab/>
      </w:r>
      <w:r w:rsidRPr="008F0D03">
        <w:t>INTEGER ::= ffsValue</w:t>
      </w:r>
    </w:p>
    <w:p w14:paraId="0DCB513C" w14:textId="4C43FE9F" w:rsidR="00A450EE" w:rsidRPr="008F0D03" w:rsidRDefault="00A450EE" w:rsidP="00A450EE">
      <w:pPr>
        <w:pStyle w:val="PL"/>
      </w:pPr>
      <w:r w:rsidRPr="008F0D03">
        <w:t xml:space="preserve">maxRAcsirsResources </w:t>
      </w:r>
      <w:r w:rsidRPr="008F0D03">
        <w:tab/>
      </w:r>
      <w:r w:rsidR="008F0D03" w:rsidRPr="00F62519">
        <w:tab/>
      </w:r>
      <w:r w:rsidR="008F0D03" w:rsidRPr="00F62519">
        <w:tab/>
      </w:r>
      <w:r w:rsidR="008F0D03" w:rsidRPr="00F62519">
        <w:tab/>
      </w:r>
      <w:r w:rsidR="008F0D03" w:rsidRPr="00F62519">
        <w:tab/>
      </w:r>
      <w:r w:rsidRPr="008F0D03">
        <w:t>INTEGER ::= ffsValue</w:t>
      </w:r>
    </w:p>
    <w:p w14:paraId="4BF81847" w14:textId="7A40DB9D" w:rsidR="00A450EE" w:rsidRPr="008F0D03" w:rsidRDefault="00A450EE" w:rsidP="00A450EE">
      <w:pPr>
        <w:pStyle w:val="PL"/>
      </w:pPr>
      <w:r w:rsidRPr="008F0D03">
        <w:t xml:space="preserve">maxRAssbResources </w:t>
      </w:r>
      <w:r w:rsidRPr="008F0D03">
        <w:tab/>
      </w:r>
      <w:r w:rsidR="008F0D03" w:rsidRPr="00F62519">
        <w:tab/>
      </w:r>
      <w:r w:rsidR="008F0D03" w:rsidRPr="00F62519">
        <w:tab/>
      </w:r>
      <w:r w:rsidR="008F0D03" w:rsidRPr="00F62519">
        <w:tab/>
      </w:r>
      <w:r w:rsidR="008F0D03" w:rsidRPr="00F62519">
        <w:tab/>
      </w:r>
      <w:r w:rsidR="008F0D03" w:rsidRPr="00F62519">
        <w:tab/>
      </w:r>
      <w:r w:rsidRPr="008F0D03">
        <w:t>INTEGER ::= ffsValue</w:t>
      </w:r>
    </w:p>
    <w:p w14:paraId="07C83F74" w14:textId="62C8D26E" w:rsidR="00A450EE" w:rsidRDefault="00A450EE" w:rsidP="00A450EE">
      <w:pPr>
        <w:pStyle w:val="PL"/>
      </w:pPr>
      <w:r w:rsidRPr="008F0D03">
        <w:t>max</w:t>
      </w:r>
      <w:r>
        <w:t xml:space="preserve">ReportConfigId </w:t>
      </w:r>
      <w:r>
        <w:tab/>
      </w:r>
      <w:r w:rsidR="008F0D03">
        <w:tab/>
      </w:r>
      <w:r w:rsidR="008F0D03">
        <w:tab/>
      </w:r>
      <w:r w:rsidR="008F0D03">
        <w:tab/>
      </w:r>
      <w:r w:rsidR="008F0D03">
        <w:tab/>
      </w:r>
      <w:r w:rsidR="008F0D03">
        <w:tab/>
      </w:r>
      <w:r>
        <w:t>INTEGER ::= ffsValue</w:t>
      </w:r>
    </w:p>
    <w:p w14:paraId="2836E895" w14:textId="7D62FE17" w:rsidR="00A450EE" w:rsidRDefault="00A450EE" w:rsidP="00A450EE">
      <w:pPr>
        <w:pStyle w:val="PL"/>
      </w:pPr>
      <w:r>
        <w:t xml:space="preserve">maxRS-IndexReport </w:t>
      </w:r>
      <w:r>
        <w:tab/>
      </w:r>
      <w:r w:rsidR="008F0D03">
        <w:tab/>
      </w:r>
      <w:r w:rsidR="008F0D03">
        <w:tab/>
      </w:r>
      <w:r w:rsidR="008F0D03">
        <w:tab/>
      </w:r>
      <w:r w:rsidR="008F0D03">
        <w:tab/>
      </w:r>
      <w:r w:rsidR="008F0D03">
        <w:tab/>
      </w:r>
      <w:r>
        <w:t>INTEGER ::= ffsValue</w:t>
      </w:r>
    </w:p>
    <w:p w14:paraId="5D8572BF" w14:textId="054EF6ED" w:rsidR="00A450EE" w:rsidRDefault="00A450EE" w:rsidP="00A450EE">
      <w:pPr>
        <w:pStyle w:val="PL"/>
      </w:pPr>
      <w:r>
        <w:t xml:space="preserve">maxSCellGroups </w:t>
      </w:r>
      <w:r>
        <w:tab/>
      </w:r>
      <w:r w:rsidR="008F0D03">
        <w:tab/>
      </w:r>
      <w:r w:rsidR="008F0D03">
        <w:tab/>
      </w:r>
      <w:r w:rsidR="008F0D03">
        <w:tab/>
      </w:r>
      <w:r w:rsidR="008F0D03">
        <w:tab/>
      </w:r>
      <w:r w:rsidR="008F0D03">
        <w:tab/>
      </w:r>
      <w:r w:rsidR="008F0D03">
        <w:tab/>
      </w:r>
      <w:r>
        <w:t>INTEGER ::= ffsValue</w:t>
      </w:r>
    </w:p>
    <w:p w14:paraId="21EA7B4C" w14:textId="1F13CE3B" w:rsidR="00A450EE" w:rsidRDefault="00A450EE" w:rsidP="00A450EE">
      <w:pPr>
        <w:pStyle w:val="PL"/>
      </w:pPr>
      <w:r>
        <w:t>ffsValue</w:t>
      </w:r>
      <w:r>
        <w:tab/>
      </w:r>
      <w:r>
        <w:tab/>
      </w:r>
      <w:r w:rsidR="008F0D03">
        <w:tab/>
      </w:r>
      <w:r w:rsidR="008F0D03">
        <w:tab/>
      </w:r>
      <w:r w:rsidR="008F0D03">
        <w:tab/>
      </w:r>
      <w:r w:rsidR="008F0D03">
        <w:tab/>
      </w:r>
      <w:r w:rsidR="008F0D03">
        <w:tab/>
      </w:r>
      <w:r w:rsidR="008F0D03">
        <w:tab/>
      </w:r>
      <w:r>
        <w:t>INTEGER ::= 64</w:t>
      </w:r>
    </w:p>
    <w:p w14:paraId="3B88D0BA" w14:textId="77777777" w:rsidR="00A450EE" w:rsidRDefault="00A450EE" w:rsidP="00A450EE">
      <w:pPr>
        <w:pStyle w:val="PL"/>
      </w:pPr>
    </w:p>
    <w:p w14:paraId="71EF0E9E" w14:textId="77777777" w:rsidR="00A450EE" w:rsidRDefault="00A450EE" w:rsidP="00A450EE">
      <w:pPr>
        <w:pStyle w:val="PL"/>
      </w:pPr>
    </w:p>
    <w:p w14:paraId="774C5593" w14:textId="218AABE6" w:rsidR="00F40BA6" w:rsidRPr="00D02B97" w:rsidRDefault="00F40BA6" w:rsidP="00F40BA6">
      <w:pPr>
        <w:pStyle w:val="PL"/>
        <w:rPr>
          <w:color w:val="808080"/>
        </w:rPr>
      </w:pPr>
      <w:r>
        <w:rPr>
          <w:color w:val="808080"/>
        </w:rPr>
        <w:t>-- IE definitions introduced to not get warning at ASN.1 syntax check</w:t>
      </w:r>
    </w:p>
    <w:p w14:paraId="7B10C6D2" w14:textId="1D951BC4" w:rsidR="00A450EE" w:rsidRDefault="00A450EE">
      <w:pPr>
        <w:pStyle w:val="PL"/>
      </w:pPr>
    </w:p>
    <w:p w14:paraId="6A0C5627" w14:textId="70818AAF" w:rsidR="002D5080" w:rsidRDefault="002D5080" w:rsidP="00A450EE">
      <w:pPr>
        <w:pStyle w:val="PL"/>
      </w:pPr>
      <w:r w:rsidRPr="002D5080">
        <w:t>AdditionalReestabInfoList</w:t>
      </w:r>
      <w:r w:rsidR="003861D3">
        <w:t xml:space="preserve"> ::=</w:t>
      </w:r>
      <w:r w:rsidR="003861D3">
        <w:tab/>
      </w:r>
      <w:r>
        <w:t>ENUMERATED {ffsTypeAndValue}</w:t>
      </w:r>
    </w:p>
    <w:p w14:paraId="4E265BE7" w14:textId="197F79F4" w:rsidR="00A450EE" w:rsidRDefault="008F0D03" w:rsidP="00A450EE">
      <w:pPr>
        <w:pStyle w:val="PL"/>
      </w:pPr>
      <w:r>
        <w:t xml:space="preserve">AdditionalSpectrumEmission </w:t>
      </w:r>
      <w:r w:rsidR="00F40BA6">
        <w:tab/>
      </w:r>
      <w:r>
        <w:t>::=</w:t>
      </w:r>
      <w:r>
        <w:tab/>
      </w:r>
      <w:r w:rsidR="00A450EE">
        <w:t>ENUMERATED {ffsTypeAndValue}</w:t>
      </w:r>
    </w:p>
    <w:p w14:paraId="30A089FB" w14:textId="0A1BF485" w:rsidR="00A450EE" w:rsidRDefault="00A450EE" w:rsidP="00A450EE">
      <w:pPr>
        <w:pStyle w:val="PL"/>
      </w:pPr>
      <w:r>
        <w:t xml:space="preserve">ARFCN-ValueNR </w:t>
      </w:r>
      <w:r w:rsidR="00F40BA6">
        <w:tab/>
      </w:r>
      <w:r w:rsidR="00F40BA6">
        <w:tab/>
      </w:r>
      <w:r w:rsidR="00F40BA6">
        <w:tab/>
      </w:r>
      <w:r w:rsidR="00F40BA6">
        <w:tab/>
      </w:r>
      <w:r>
        <w:t>::=</w:t>
      </w:r>
      <w:r>
        <w:tab/>
        <w:t>ENUMERATED {ffsTypeAndValue}</w:t>
      </w:r>
    </w:p>
    <w:p w14:paraId="6A4EE61B" w14:textId="64FB066F" w:rsidR="00A450EE" w:rsidRDefault="00A450EE" w:rsidP="00A450EE">
      <w:pPr>
        <w:pStyle w:val="PL"/>
      </w:pPr>
      <w:r>
        <w:t>BSR-Configuration ::=</w:t>
      </w:r>
      <w:r>
        <w:tab/>
      </w:r>
      <w:r>
        <w:tab/>
      </w:r>
      <w:r w:rsidR="008F0D03">
        <w:tab/>
      </w:r>
      <w:r>
        <w:t>ENUMERATED {ffsTypeAndValue}</w:t>
      </w:r>
    </w:p>
    <w:p w14:paraId="6FDE8DF2" w14:textId="77777777" w:rsidR="00A450EE" w:rsidRDefault="00A450EE" w:rsidP="00A450EE">
      <w:pPr>
        <w:pStyle w:val="PL"/>
      </w:pPr>
      <w:r>
        <w:t>CandidateRS-IndexInfoList ::=</w:t>
      </w:r>
      <w:r>
        <w:tab/>
        <w:t>ENUMERATED {ffsTypeAndValue}</w:t>
      </w:r>
    </w:p>
    <w:p w14:paraId="204417E9" w14:textId="61F93E34" w:rsidR="00A450EE" w:rsidRDefault="00A450EE" w:rsidP="00A450EE">
      <w:pPr>
        <w:pStyle w:val="PL"/>
      </w:pPr>
      <w:r>
        <w:t>CellIdentity ::=</w:t>
      </w:r>
      <w:r>
        <w:tab/>
      </w:r>
      <w:r>
        <w:tab/>
      </w:r>
      <w:r>
        <w:tab/>
      </w:r>
      <w:r w:rsidR="008F0D03">
        <w:tab/>
      </w:r>
      <w:r>
        <w:t>ENUMERATED {ffsTypeAndValue}</w:t>
      </w:r>
    </w:p>
    <w:p w14:paraId="370AA8D5" w14:textId="1CD12C59" w:rsidR="00A450EE" w:rsidRDefault="00A450EE" w:rsidP="00A450EE">
      <w:pPr>
        <w:pStyle w:val="PL"/>
      </w:pPr>
      <w:r>
        <w:t>CSI-RSIndex ::=</w:t>
      </w:r>
      <w:r>
        <w:tab/>
      </w:r>
      <w:r w:rsidR="008F0D03">
        <w:tab/>
      </w:r>
      <w:r w:rsidR="008F0D03">
        <w:tab/>
      </w:r>
      <w:r w:rsidR="008F0D03">
        <w:tab/>
      </w:r>
      <w:r w:rsidR="008F0D03">
        <w:tab/>
      </w:r>
      <w:r>
        <w:t>ENUMERATED {ffsTypeAndValue}</w:t>
      </w:r>
    </w:p>
    <w:p w14:paraId="2EFBB34B" w14:textId="77777777" w:rsidR="00A450EE" w:rsidRDefault="00A450EE" w:rsidP="00A450EE">
      <w:pPr>
        <w:pStyle w:val="PL"/>
      </w:pPr>
      <w:r>
        <w:t>FilterCoefficient ::=</w:t>
      </w:r>
      <w:r>
        <w:tab/>
      </w:r>
      <w:r>
        <w:tab/>
      </w:r>
      <w:r>
        <w:tab/>
        <w:t>ENUMERATED {ffsTypeAndValue}</w:t>
      </w:r>
    </w:p>
    <w:p w14:paraId="091A1BC4" w14:textId="77B0A798" w:rsidR="00A450EE" w:rsidRDefault="00A450EE" w:rsidP="00A450EE">
      <w:pPr>
        <w:pStyle w:val="PL"/>
      </w:pPr>
      <w:r>
        <w:t>Hysteresis ::=</w:t>
      </w:r>
      <w:r>
        <w:tab/>
      </w:r>
      <w:r>
        <w:tab/>
      </w:r>
      <w:r>
        <w:tab/>
      </w:r>
      <w:r w:rsidR="008F0D03">
        <w:tab/>
      </w:r>
      <w:r w:rsidR="008F0D03">
        <w:tab/>
      </w:r>
      <w:r>
        <w:t>ENUMERATED {ffsTypeAndValue}</w:t>
      </w:r>
    </w:p>
    <w:p w14:paraId="49A7E7AC" w14:textId="468FADB9" w:rsidR="00A450EE" w:rsidRDefault="00A450EE" w:rsidP="00A450EE">
      <w:pPr>
        <w:pStyle w:val="PL"/>
      </w:pPr>
      <w:r>
        <w:t>MeasGapConfig ::=</w:t>
      </w:r>
      <w:r>
        <w:tab/>
      </w:r>
      <w:r>
        <w:tab/>
      </w:r>
      <w:r>
        <w:tab/>
      </w:r>
      <w:r w:rsidR="008F0D03">
        <w:tab/>
      </w:r>
      <w:r>
        <w:t>ENUMERATED {ffsTypeAndValue}</w:t>
      </w:r>
    </w:p>
    <w:p w14:paraId="496F9789" w14:textId="3A6BB331" w:rsidR="00A450EE" w:rsidRDefault="00A450EE" w:rsidP="00A450EE">
      <w:pPr>
        <w:pStyle w:val="PL"/>
      </w:pPr>
      <w:r>
        <w:t>MeasObjectEUTRA ::=</w:t>
      </w:r>
      <w:r>
        <w:tab/>
      </w:r>
      <w:r>
        <w:tab/>
      </w:r>
      <w:r w:rsidR="008F0D03">
        <w:tab/>
      </w:r>
      <w:r w:rsidR="008F0D03">
        <w:tab/>
      </w:r>
      <w:r>
        <w:t>ENUMERATED {ffsTypeAndValue}</w:t>
      </w:r>
    </w:p>
    <w:p w14:paraId="2107A439" w14:textId="68B512F1" w:rsidR="00A450EE" w:rsidRDefault="00A450EE" w:rsidP="00A450EE">
      <w:pPr>
        <w:pStyle w:val="PL"/>
      </w:pPr>
      <w:r>
        <w:t>MeasResultListEUTRA ::=</w:t>
      </w:r>
      <w:r>
        <w:tab/>
      </w:r>
      <w:r>
        <w:tab/>
      </w:r>
      <w:r w:rsidR="008F0D03">
        <w:tab/>
      </w:r>
      <w:r>
        <w:t>ENUMERATED {ffsTypeAndValue}</w:t>
      </w:r>
    </w:p>
    <w:p w14:paraId="3D33DD46" w14:textId="4AF2AD32" w:rsidR="00A450EE" w:rsidRDefault="00A450EE" w:rsidP="00A450EE">
      <w:pPr>
        <w:pStyle w:val="PL"/>
      </w:pPr>
      <w:r>
        <w:t>MeasResultSSTD ::=</w:t>
      </w:r>
      <w:r>
        <w:tab/>
      </w:r>
      <w:r>
        <w:tab/>
      </w:r>
      <w:r w:rsidR="008F0D03">
        <w:tab/>
      </w:r>
      <w:r w:rsidR="008F0D03">
        <w:tab/>
      </w:r>
      <w:r>
        <w:t>ENUMERATED {ffsTypeAndValue}</w:t>
      </w:r>
    </w:p>
    <w:p w14:paraId="09BC939C" w14:textId="46227102" w:rsidR="00A450EE" w:rsidRDefault="00A450EE" w:rsidP="00A450EE">
      <w:pPr>
        <w:pStyle w:val="PL"/>
      </w:pPr>
      <w:r>
        <w:t>PDUsessionID ::=</w:t>
      </w:r>
      <w:r>
        <w:tab/>
      </w:r>
      <w:r>
        <w:tab/>
      </w:r>
      <w:r w:rsidR="008F0D03">
        <w:tab/>
      </w:r>
      <w:r>
        <w:tab/>
        <w:t>ENUMERATED {ffsTypeAndValue}</w:t>
      </w:r>
    </w:p>
    <w:p w14:paraId="22777E99" w14:textId="69724789" w:rsidR="00A450EE" w:rsidRDefault="00A450EE" w:rsidP="00A450EE">
      <w:pPr>
        <w:pStyle w:val="PL"/>
      </w:pPr>
      <w:r>
        <w:t>PhyCellNR ::=</w:t>
      </w:r>
      <w:r>
        <w:tab/>
      </w:r>
      <w:r>
        <w:tab/>
      </w:r>
      <w:r>
        <w:tab/>
      </w:r>
      <w:r w:rsidR="008F0D03">
        <w:tab/>
      </w:r>
      <w:r w:rsidR="008F0D03">
        <w:tab/>
      </w:r>
      <w:r>
        <w:t>ENUMERATED {ffsTypeAndValue}</w:t>
      </w:r>
    </w:p>
    <w:p w14:paraId="0B9052AF" w14:textId="5F21163C" w:rsidR="00A450EE" w:rsidRDefault="00A450EE" w:rsidP="00A450EE">
      <w:pPr>
        <w:pStyle w:val="PL"/>
      </w:pPr>
      <w:r>
        <w:t>PhysCellIdEUTRA ::=</w:t>
      </w:r>
      <w:r>
        <w:tab/>
      </w:r>
      <w:r>
        <w:tab/>
      </w:r>
      <w:r w:rsidR="008F0D03">
        <w:tab/>
      </w:r>
      <w:r w:rsidR="008F0D03">
        <w:tab/>
      </w:r>
      <w:r>
        <w:t>ENUMERATED {ffsTypeAndValue}</w:t>
      </w:r>
    </w:p>
    <w:p w14:paraId="3AC0BCAC" w14:textId="3CBEDB42" w:rsidR="00A450EE" w:rsidRDefault="00A450EE" w:rsidP="00A450EE">
      <w:pPr>
        <w:pStyle w:val="PL"/>
      </w:pPr>
      <w:r>
        <w:t>PhysCellIdRange ::=</w:t>
      </w:r>
      <w:r>
        <w:tab/>
      </w:r>
      <w:r w:rsidR="008F0D03">
        <w:tab/>
      </w:r>
      <w:r w:rsidR="008F0D03">
        <w:tab/>
      </w:r>
      <w:r>
        <w:tab/>
        <w:t>ENUMERATED {ffsTypeAndValue}</w:t>
      </w:r>
    </w:p>
    <w:p w14:paraId="0F12D5B3" w14:textId="3F599BFD" w:rsidR="00A450EE" w:rsidRDefault="00A450EE" w:rsidP="00A450EE">
      <w:pPr>
        <w:pStyle w:val="PL"/>
      </w:pPr>
      <w:r>
        <w:t>PhysicalCellId ::=</w:t>
      </w:r>
      <w:r>
        <w:tab/>
      </w:r>
      <w:r>
        <w:tab/>
      </w:r>
      <w:r w:rsidR="008F0D03">
        <w:tab/>
      </w:r>
      <w:r>
        <w:tab/>
        <w:t>ENUMERATED {ffsTypeAndValue}</w:t>
      </w:r>
    </w:p>
    <w:p w14:paraId="609CE4E1" w14:textId="0A415242" w:rsidR="00A450EE" w:rsidRDefault="00A450EE" w:rsidP="00A450EE">
      <w:pPr>
        <w:pStyle w:val="PL"/>
      </w:pPr>
      <w:r>
        <w:t>P-Max ::=</w:t>
      </w:r>
      <w:r>
        <w:tab/>
      </w:r>
      <w:r>
        <w:tab/>
      </w:r>
      <w:r>
        <w:tab/>
      </w:r>
      <w:r>
        <w:tab/>
      </w:r>
      <w:r w:rsidR="008F0D03">
        <w:tab/>
      </w:r>
      <w:r w:rsidR="008F0D03">
        <w:tab/>
      </w:r>
      <w:r>
        <w:t>ENUMERATED {ffsTypeAndValue}</w:t>
      </w:r>
    </w:p>
    <w:p w14:paraId="328F13FD" w14:textId="77777777" w:rsidR="00A450EE" w:rsidRDefault="00A450EE" w:rsidP="00A450EE">
      <w:pPr>
        <w:pStyle w:val="PL"/>
      </w:pPr>
      <w:bookmarkStart w:id="580" w:name="_Hlk501326304"/>
      <w:r>
        <w:t>RadioBearerConfiguration ::=</w:t>
      </w:r>
      <w:r>
        <w:tab/>
        <w:t>ENUMERATED {ffsTypeAndValue}</w:t>
      </w:r>
    </w:p>
    <w:bookmarkEnd w:id="580"/>
    <w:p w14:paraId="35FE922C" w14:textId="038F0AB3" w:rsidR="00A450EE" w:rsidRDefault="00A450EE" w:rsidP="00A450EE">
      <w:pPr>
        <w:pStyle w:val="PL"/>
      </w:pPr>
      <w:r>
        <w:t>RA-Resources ::=</w:t>
      </w:r>
      <w:r>
        <w:tab/>
      </w:r>
      <w:r>
        <w:tab/>
      </w:r>
      <w:r w:rsidR="008F0D03">
        <w:tab/>
      </w:r>
      <w:r>
        <w:tab/>
        <w:t>ENUMERATED {ffsTypeAndValue}</w:t>
      </w:r>
    </w:p>
    <w:p w14:paraId="023A83D8" w14:textId="31D0F9C1" w:rsidR="00A450EE" w:rsidRDefault="00A450EE" w:rsidP="00A450EE">
      <w:pPr>
        <w:pStyle w:val="PL"/>
      </w:pPr>
      <w:r>
        <w:t>ReportConfigEUTRA ::=</w:t>
      </w:r>
      <w:r>
        <w:tab/>
      </w:r>
      <w:r w:rsidR="008F0D03">
        <w:tab/>
      </w:r>
      <w:r>
        <w:tab/>
        <w:t>ENUMERATED {ffsTypeAndVal</w:t>
      </w:r>
      <w:r w:rsidR="008F0D03">
        <w:t>ue}</w:t>
      </w:r>
    </w:p>
    <w:p w14:paraId="19E0B17D" w14:textId="6F0BF491" w:rsidR="00A450EE" w:rsidRDefault="00A450EE" w:rsidP="00A450EE">
      <w:pPr>
        <w:pStyle w:val="PL"/>
      </w:pPr>
      <w:r>
        <w:t>ReportInterval ::=</w:t>
      </w:r>
      <w:r>
        <w:tab/>
      </w:r>
      <w:r>
        <w:tab/>
      </w:r>
      <w:r w:rsidR="008F0D03">
        <w:tab/>
      </w:r>
      <w:r>
        <w:tab/>
        <w:t>ENUMERATED {ffsTypeAndValue}</w:t>
      </w:r>
    </w:p>
    <w:p w14:paraId="5C05CED8" w14:textId="77777777" w:rsidR="00A450EE" w:rsidRDefault="00A450EE" w:rsidP="00A450EE">
      <w:pPr>
        <w:pStyle w:val="PL"/>
      </w:pPr>
      <w:r>
        <w:t>RRC-TransactionIdentifier ::=</w:t>
      </w:r>
      <w:r>
        <w:tab/>
        <w:t>ENUMERATED {ffsTypeAndValue}</w:t>
      </w:r>
    </w:p>
    <w:p w14:paraId="65DD1B6B" w14:textId="0BF33C5C" w:rsidR="00A450EE" w:rsidRDefault="00A450EE" w:rsidP="00A450EE">
      <w:pPr>
        <w:pStyle w:val="PL"/>
      </w:pPr>
      <w:r>
        <w:t>RSRP-Range ::=</w:t>
      </w:r>
      <w:r>
        <w:tab/>
      </w:r>
      <w:r>
        <w:tab/>
      </w:r>
      <w:r>
        <w:tab/>
      </w:r>
      <w:r w:rsidR="008F0D03">
        <w:tab/>
      </w:r>
      <w:r w:rsidR="008F0D03">
        <w:tab/>
      </w:r>
      <w:r>
        <w:t>ENUMERATED {ffsTypeAndValue}</w:t>
      </w:r>
    </w:p>
    <w:p w14:paraId="6E71C7BD" w14:textId="6EFE0C69" w:rsidR="00A450EE" w:rsidRDefault="00A450EE" w:rsidP="00A450EE">
      <w:pPr>
        <w:pStyle w:val="PL"/>
      </w:pPr>
      <w:r>
        <w:t>RSRQ-Range ::=</w:t>
      </w:r>
      <w:r>
        <w:tab/>
      </w:r>
      <w:r>
        <w:tab/>
      </w:r>
      <w:r>
        <w:tab/>
      </w:r>
      <w:r w:rsidR="008F0D03">
        <w:tab/>
      </w:r>
      <w:r w:rsidR="008F0D03">
        <w:tab/>
      </w:r>
      <w:r>
        <w:t>ENUMERATED {ffsTypeAndValue}</w:t>
      </w:r>
    </w:p>
    <w:p w14:paraId="1E087EC5" w14:textId="05BFA5DC" w:rsidR="00A450EE" w:rsidRDefault="00A450EE" w:rsidP="00A450EE">
      <w:pPr>
        <w:pStyle w:val="PL"/>
      </w:pPr>
      <w:r>
        <w:t>SchedulingRequestId ::=</w:t>
      </w:r>
      <w:r>
        <w:tab/>
      </w:r>
      <w:r w:rsidR="008F0D03">
        <w:tab/>
      </w:r>
      <w:r>
        <w:tab/>
        <w:t>ENUMERATED {ffsTypeAndValue}</w:t>
      </w:r>
    </w:p>
    <w:p w14:paraId="4043F8FE" w14:textId="16EF640F" w:rsidR="00A450EE" w:rsidRDefault="00A450EE" w:rsidP="00A450EE">
      <w:pPr>
        <w:pStyle w:val="PL"/>
      </w:pPr>
      <w:r>
        <w:t>ShortMAC-I ::=</w:t>
      </w:r>
      <w:r>
        <w:tab/>
      </w:r>
      <w:r>
        <w:tab/>
      </w:r>
      <w:r>
        <w:tab/>
      </w:r>
      <w:r w:rsidR="008F0D03">
        <w:tab/>
      </w:r>
      <w:r w:rsidR="008F0D03">
        <w:tab/>
      </w:r>
      <w:r>
        <w:t>ENUMERATED {ffsTypeAndValue}</w:t>
      </w:r>
    </w:p>
    <w:p w14:paraId="0AB3F06F" w14:textId="02A3B501" w:rsidR="00A450EE" w:rsidRDefault="00A450EE" w:rsidP="00A450EE">
      <w:pPr>
        <w:pStyle w:val="PL"/>
      </w:pPr>
      <w:r>
        <w:t>SINR-Range ::=</w:t>
      </w:r>
      <w:r>
        <w:tab/>
      </w:r>
      <w:r>
        <w:tab/>
      </w:r>
      <w:r w:rsidR="008F0D03">
        <w:tab/>
      </w:r>
      <w:r w:rsidR="008F0D03">
        <w:tab/>
      </w:r>
      <w:r>
        <w:tab/>
        <w:t>ENUMERATED {ffsTypeAndValue}</w:t>
      </w:r>
    </w:p>
    <w:p w14:paraId="341B82BB" w14:textId="3462BEA0" w:rsidR="00A450EE" w:rsidRDefault="00900ED7" w:rsidP="00A450EE">
      <w:pPr>
        <w:pStyle w:val="PL"/>
      </w:pPr>
      <w:r>
        <w:t>SSB-Id</w:t>
      </w:r>
      <w:r w:rsidR="00A450EE">
        <w:t xml:space="preserve"> ::=</w:t>
      </w:r>
      <w:r w:rsidR="00A450EE">
        <w:tab/>
      </w:r>
      <w:r w:rsidR="00A450EE">
        <w:tab/>
      </w:r>
      <w:r w:rsidR="00A450EE">
        <w:tab/>
      </w:r>
      <w:r w:rsidR="008F0D03">
        <w:tab/>
      </w:r>
      <w:r w:rsidR="008F0D03">
        <w:tab/>
      </w:r>
      <w:r w:rsidR="00A450EE">
        <w:tab/>
        <w:t>ENUMERATED {ffsTypeAndValue}</w:t>
      </w:r>
    </w:p>
    <w:p w14:paraId="3CE4FE50" w14:textId="2A828F9F" w:rsidR="00A450EE" w:rsidRDefault="00A450EE" w:rsidP="00A450EE">
      <w:pPr>
        <w:pStyle w:val="PL"/>
      </w:pPr>
      <w:r>
        <w:t>TAG-Configuration ::=</w:t>
      </w:r>
      <w:r>
        <w:tab/>
      </w:r>
      <w:r w:rsidR="008F0D03">
        <w:tab/>
      </w:r>
      <w:r>
        <w:tab/>
        <w:t>ENUMERATED {ffsTypeAndValue}</w:t>
      </w:r>
    </w:p>
    <w:p w14:paraId="37FD284B" w14:textId="60547F22" w:rsidR="00A450EE" w:rsidRDefault="00A450EE" w:rsidP="00A450EE">
      <w:pPr>
        <w:pStyle w:val="PL"/>
      </w:pPr>
      <w:r>
        <w:t>TimeToTrigger ::=</w:t>
      </w:r>
      <w:r>
        <w:tab/>
      </w:r>
      <w:r>
        <w:tab/>
      </w:r>
      <w:r w:rsidR="008F0D03">
        <w:tab/>
      </w:r>
      <w:r>
        <w:tab/>
        <w:t>ENUMERATED {ffsTypeAndValue}</w:t>
      </w:r>
    </w:p>
    <w:p w14:paraId="05FF87F0" w14:textId="77777777" w:rsidR="00A450EE" w:rsidRDefault="00A450EE" w:rsidP="00A450EE">
      <w:pPr>
        <w:pStyle w:val="PL"/>
      </w:pPr>
      <w:r>
        <w:t>UECapabilityInformation ::=</w:t>
      </w:r>
      <w:r>
        <w:tab/>
        <w:t>ENUMERATED {ffsTypeAndValue}</w:t>
      </w:r>
    </w:p>
    <w:p w14:paraId="653FAA10" w14:textId="3D5F28F2" w:rsidR="00A450EE" w:rsidRDefault="00A450EE" w:rsidP="00CE00FD">
      <w:pPr>
        <w:pStyle w:val="PL"/>
      </w:pPr>
    </w:p>
    <w:p w14:paraId="06B2B27F" w14:textId="6B8E62DF" w:rsidR="00A450EE" w:rsidRDefault="00A450EE" w:rsidP="00CE00FD">
      <w:pPr>
        <w:pStyle w:val="PL"/>
      </w:pPr>
    </w:p>
    <w:p w14:paraId="5073EFEF" w14:textId="0AC88576" w:rsidR="00A450EE" w:rsidRDefault="00A450EE" w:rsidP="00CE00FD">
      <w:pPr>
        <w:pStyle w:val="PL"/>
      </w:pPr>
    </w:p>
    <w:p w14:paraId="49B4A6FB" w14:textId="3276BDFB" w:rsidR="00A450EE" w:rsidRDefault="00A450EE" w:rsidP="00CE00FD">
      <w:pPr>
        <w:pStyle w:val="PL"/>
      </w:pPr>
    </w:p>
    <w:p w14:paraId="00BC350B" w14:textId="0B6F7F58" w:rsidR="00053C5D" w:rsidRDefault="00053C5D" w:rsidP="00053C5D">
      <w:pPr>
        <w:pStyle w:val="PL"/>
      </w:pPr>
      <w:r>
        <w:t>BW-PerCC</w:t>
      </w:r>
      <w:r w:rsidR="00B02590">
        <w:t xml:space="preserve"> ::=</w:t>
      </w:r>
      <w:r w:rsidR="00B02590">
        <w:tab/>
      </w:r>
      <w:r w:rsidR="00B02590">
        <w:tab/>
        <w:t>ENUMERATED {ffsTypeAndValue}</w:t>
      </w:r>
    </w:p>
    <w:p w14:paraId="4F4B90A8" w14:textId="4D06477D" w:rsidR="00053C5D" w:rsidRDefault="00053C5D" w:rsidP="00053C5D">
      <w:pPr>
        <w:pStyle w:val="PL"/>
      </w:pPr>
      <w:r>
        <w:t>CellsTriggeredList</w:t>
      </w:r>
      <w:r w:rsidR="00B02590">
        <w:t xml:space="preserve"> ::=</w:t>
      </w:r>
      <w:r w:rsidR="00B02590">
        <w:tab/>
      </w:r>
      <w:r w:rsidR="00B02590">
        <w:tab/>
        <w:t>ENUMERATED {ffsTypeAndValue}</w:t>
      </w:r>
    </w:p>
    <w:p w14:paraId="20F95693" w14:textId="0A07D064" w:rsidR="00053C5D" w:rsidRDefault="00053C5D" w:rsidP="00053C5D">
      <w:pPr>
        <w:pStyle w:val="PL"/>
      </w:pPr>
      <w:r>
        <w:t>CellToSFI</w:t>
      </w:r>
      <w:r w:rsidR="00B02590">
        <w:t xml:space="preserve"> ::=</w:t>
      </w:r>
      <w:r w:rsidR="00B02590">
        <w:tab/>
      </w:r>
      <w:r w:rsidR="00B02590">
        <w:tab/>
        <w:t>ENUMERATED {ffsTypeAndValue}</w:t>
      </w:r>
    </w:p>
    <w:p w14:paraId="42BB899D" w14:textId="68DA559C" w:rsidR="00053C5D" w:rsidRDefault="00053C5D" w:rsidP="00053C5D">
      <w:pPr>
        <w:pStyle w:val="PL"/>
      </w:pPr>
      <w:r>
        <w:t>FFS_Value</w:t>
      </w:r>
      <w:r w:rsidR="00B02590">
        <w:t xml:space="preserve"> ::=</w:t>
      </w:r>
      <w:r w:rsidR="00B02590">
        <w:tab/>
      </w:r>
      <w:r w:rsidR="00B02590">
        <w:tab/>
        <w:t>ENUMERATED {ffsTypeAndValue}</w:t>
      </w:r>
    </w:p>
    <w:p w14:paraId="2F9B2E6B" w14:textId="2B646B53" w:rsidR="00053C5D" w:rsidRDefault="00053C5D" w:rsidP="00053C5D">
      <w:pPr>
        <w:pStyle w:val="PL"/>
      </w:pPr>
      <w:r>
        <w:t>FreqBandIndicatorNR</w:t>
      </w:r>
      <w:r w:rsidR="00B02590">
        <w:t xml:space="preserve"> ::=</w:t>
      </w:r>
      <w:r w:rsidR="00B02590">
        <w:tab/>
      </w:r>
      <w:r w:rsidR="00B02590">
        <w:tab/>
        <w:t>ENUMERATED {ffsTypeAndValue}</w:t>
      </w:r>
    </w:p>
    <w:p w14:paraId="2F58E44F" w14:textId="73066E6C" w:rsidR="00053C5D" w:rsidRDefault="00053C5D" w:rsidP="00053C5D">
      <w:pPr>
        <w:pStyle w:val="PL"/>
      </w:pPr>
      <w:r>
        <w:t>MBSFN-SubframeConfigList</w:t>
      </w:r>
      <w:r w:rsidR="00B02590">
        <w:t xml:space="preserve"> ::=</w:t>
      </w:r>
      <w:r w:rsidR="00B02590">
        <w:tab/>
      </w:r>
      <w:r w:rsidR="00B02590">
        <w:tab/>
        <w:t>ENUMERATED {ffsTypeAndValue}</w:t>
      </w:r>
    </w:p>
    <w:p w14:paraId="003B837E" w14:textId="6DB29942" w:rsidR="00053C5D" w:rsidRDefault="00053C5D" w:rsidP="00053C5D">
      <w:pPr>
        <w:pStyle w:val="PL"/>
      </w:pPr>
      <w:r>
        <w:t>NumberOfRA-Preambles</w:t>
      </w:r>
      <w:r w:rsidR="00B02590">
        <w:t xml:space="preserve"> ::=</w:t>
      </w:r>
      <w:r w:rsidR="00B02590">
        <w:tab/>
      </w:r>
      <w:r w:rsidR="00B02590">
        <w:tab/>
        <w:t>ENUMERATED {ffsTypeAndValue}</w:t>
      </w:r>
    </w:p>
    <w:p w14:paraId="0630359E" w14:textId="538101C2" w:rsidR="00053C5D" w:rsidRDefault="00053C5D" w:rsidP="00053C5D">
      <w:pPr>
        <w:pStyle w:val="PL"/>
      </w:pPr>
      <w:r>
        <w:t>NZP-CSI-RS-ResourceConfigId</w:t>
      </w:r>
      <w:r w:rsidR="00B02590">
        <w:t xml:space="preserve"> ::=</w:t>
      </w:r>
      <w:r w:rsidR="00B02590">
        <w:tab/>
      </w:r>
      <w:r w:rsidR="00B02590">
        <w:tab/>
        <w:t>ENUMERATED {ffsTypeAndValue}</w:t>
      </w:r>
    </w:p>
    <w:p w14:paraId="0285B4C3" w14:textId="2CC270F4" w:rsidR="00053C5D" w:rsidRDefault="00053C5D" w:rsidP="00053C5D">
      <w:pPr>
        <w:pStyle w:val="PL"/>
      </w:pPr>
      <w:r>
        <w:t>PUCCH-resource-config-PF0</w:t>
      </w:r>
      <w:r w:rsidR="00B02590">
        <w:t xml:space="preserve"> ::=</w:t>
      </w:r>
      <w:r w:rsidR="00B02590">
        <w:tab/>
      </w:r>
      <w:r w:rsidR="00B02590">
        <w:tab/>
        <w:t>ENUMERATED {ffsTypeAndValue}</w:t>
      </w:r>
    </w:p>
    <w:p w14:paraId="5E744DD4" w14:textId="4AB04856" w:rsidR="00053C5D" w:rsidRDefault="00053C5D" w:rsidP="00053C5D">
      <w:pPr>
        <w:pStyle w:val="PL"/>
      </w:pPr>
      <w:r>
        <w:t>PUCCH-resource-config-PF1</w:t>
      </w:r>
      <w:r w:rsidR="00B02590">
        <w:t xml:space="preserve"> ::=</w:t>
      </w:r>
      <w:r w:rsidR="00B02590">
        <w:tab/>
      </w:r>
      <w:r w:rsidR="00B02590">
        <w:tab/>
        <w:t>ENUMERATED {ffsTypeAndValue}</w:t>
      </w:r>
    </w:p>
    <w:p w14:paraId="2EDA9F65" w14:textId="54E86442" w:rsidR="00053C5D" w:rsidRDefault="00053C5D" w:rsidP="00053C5D">
      <w:pPr>
        <w:pStyle w:val="PL"/>
      </w:pPr>
      <w:r>
        <w:t>SchedulingRequestResource-Config</w:t>
      </w:r>
      <w:r w:rsidR="00B02590">
        <w:t xml:space="preserve"> ::=</w:t>
      </w:r>
      <w:r w:rsidR="00B02590">
        <w:tab/>
      </w:r>
      <w:r w:rsidR="00B02590">
        <w:tab/>
        <w:t>ENUMERATED {ffsTypeAndValue}</w:t>
      </w:r>
    </w:p>
    <w:p w14:paraId="10631503" w14:textId="76FDAEC9" w:rsidR="00A450EE" w:rsidRDefault="00053C5D" w:rsidP="00053C5D">
      <w:pPr>
        <w:pStyle w:val="PL"/>
      </w:pPr>
      <w:r>
        <w:t>SlotFormatIndicator</w:t>
      </w:r>
      <w:r w:rsidR="00B02590">
        <w:t xml:space="preserve"> ::=</w:t>
      </w:r>
      <w:r w:rsidR="00B02590">
        <w:tab/>
      </w:r>
      <w:r w:rsidR="00B02590">
        <w:tab/>
        <w:t>ENUMERATED {ffsTypeAndValue}</w:t>
      </w:r>
    </w:p>
    <w:p w14:paraId="123825E1" w14:textId="417E423E" w:rsidR="00A450EE" w:rsidRDefault="00A450EE" w:rsidP="00CE00FD">
      <w:pPr>
        <w:pStyle w:val="PL"/>
      </w:pPr>
    </w:p>
    <w:p w14:paraId="23C00F3B" w14:textId="77777777" w:rsidR="00A450EE" w:rsidRPr="00000A61" w:rsidRDefault="00A450EE" w:rsidP="00CE00FD">
      <w:pPr>
        <w:pStyle w:val="PL"/>
      </w:pPr>
    </w:p>
    <w:p w14:paraId="60C94B95" w14:textId="77777777" w:rsidR="00273C57" w:rsidRPr="00D02B97" w:rsidRDefault="00273C57" w:rsidP="00CE00FD">
      <w:pPr>
        <w:pStyle w:val="PL"/>
        <w:rPr>
          <w:color w:val="808080"/>
        </w:rPr>
      </w:pPr>
      <w:r w:rsidRPr="00D02B97">
        <w:rPr>
          <w:color w:val="808080"/>
        </w:rPr>
        <w:t>-- TAG-MULTIPLICITY-AND-TYPE-CONSTRAINT-DEFINITIONS-STOP</w:t>
      </w:r>
    </w:p>
    <w:p w14:paraId="25656D32" w14:textId="77777777" w:rsidR="00273C57" w:rsidRPr="00D02B97" w:rsidRDefault="00273C57" w:rsidP="00CE00FD">
      <w:pPr>
        <w:pStyle w:val="PL"/>
        <w:rPr>
          <w:color w:val="808080"/>
        </w:rPr>
      </w:pPr>
      <w:r w:rsidRPr="00D02B97">
        <w:rPr>
          <w:color w:val="808080"/>
        </w:rPr>
        <w:t>-- ASN1STOP</w:t>
      </w:r>
    </w:p>
    <w:p w14:paraId="161269AA" w14:textId="67D2B0A9" w:rsidR="009A2DD1" w:rsidRPr="004E1F03" w:rsidRDefault="009A2DD1" w:rsidP="009A2DD1">
      <w:pPr>
        <w:pStyle w:val="Heading3"/>
      </w:pPr>
      <w:bookmarkStart w:id="581" w:name="_Toc494150277"/>
      <w:r w:rsidRPr="004E1F03">
        <w:t>–</w:t>
      </w:r>
      <w:r w:rsidRPr="004E1F03">
        <w:tab/>
        <w:t xml:space="preserve">End of </w:t>
      </w:r>
      <w:bookmarkEnd w:id="581"/>
      <w:r w:rsidRPr="00000A61">
        <w:t>NR-RRC-Definitions</w:t>
      </w:r>
    </w:p>
    <w:p w14:paraId="5B6C49D7" w14:textId="77777777" w:rsidR="009A2DD1" w:rsidRPr="004E1F03" w:rsidRDefault="009A2DD1" w:rsidP="009A2DD1">
      <w:pPr>
        <w:pStyle w:val="PL"/>
      </w:pPr>
      <w:r w:rsidRPr="004E1F03">
        <w:t>-- ASN1STA</w:t>
      </w:r>
      <w:smartTag w:uri="urn:schemas-microsoft-com:office:smarttags" w:element="PersonName">
        <w:r w:rsidRPr="004E1F03">
          <w:t>RT</w:t>
        </w:r>
      </w:smartTag>
    </w:p>
    <w:p w14:paraId="6459A7F4" w14:textId="77777777" w:rsidR="009A2DD1" w:rsidRPr="004E1F03" w:rsidRDefault="009A2DD1" w:rsidP="009A2DD1">
      <w:pPr>
        <w:pStyle w:val="PL"/>
      </w:pPr>
    </w:p>
    <w:p w14:paraId="5E8D163A" w14:textId="77777777" w:rsidR="009A2DD1" w:rsidRPr="004E1F03" w:rsidRDefault="009A2DD1" w:rsidP="009A2DD1">
      <w:pPr>
        <w:pStyle w:val="PL"/>
      </w:pPr>
      <w:r w:rsidRPr="004E1F03">
        <w:t>END</w:t>
      </w:r>
    </w:p>
    <w:p w14:paraId="659AA00F" w14:textId="77777777" w:rsidR="009A2DD1" w:rsidRPr="004E1F03" w:rsidRDefault="009A2DD1" w:rsidP="009A2DD1">
      <w:pPr>
        <w:pStyle w:val="PL"/>
      </w:pPr>
    </w:p>
    <w:p w14:paraId="77FB5C5A" w14:textId="77777777" w:rsidR="009A2DD1" w:rsidRPr="004E1F03" w:rsidRDefault="009A2DD1" w:rsidP="009A2DD1">
      <w:pPr>
        <w:pStyle w:val="PL"/>
      </w:pPr>
      <w:r w:rsidRPr="004E1F03">
        <w:t>-- ASN1STOP</w:t>
      </w:r>
    </w:p>
    <w:p w14:paraId="0112E109" w14:textId="77777777" w:rsidR="009A2DD1" w:rsidRPr="004E1F03" w:rsidRDefault="009A2DD1" w:rsidP="009A2DD1"/>
    <w:p w14:paraId="2429A6DD" w14:textId="77777777" w:rsidR="009A2DD1" w:rsidRPr="00000A61" w:rsidRDefault="009A2DD1" w:rsidP="00273C57">
      <w:pPr>
        <w:sectPr w:rsidR="009A2DD1" w:rsidRPr="00000A61" w:rsidSect="00D14A57">
          <w:headerReference w:type="default" r:id="rId11"/>
          <w:footerReference w:type="default" r:id="rId12"/>
          <w:footnotePr>
            <w:numRestart w:val="eachSect"/>
          </w:footnotePr>
          <w:pgSz w:w="16840" w:h="11907" w:orient="landscape" w:code="9"/>
          <w:pgMar w:top="1133" w:right="1416" w:bottom="1133" w:left="1133" w:header="850" w:footer="340" w:gutter="0"/>
          <w:cols w:space="720"/>
          <w:formProt w:val="0"/>
          <w:docGrid w:linePitch="272"/>
        </w:sectPr>
      </w:pPr>
    </w:p>
    <w:bookmarkEnd w:id="4"/>
    <w:p w14:paraId="04B9E980" w14:textId="1167D3C3" w:rsidR="003E1DA6" w:rsidRPr="00000A61" w:rsidRDefault="003E1DA6" w:rsidP="003E1DA6"/>
    <w:sectPr w:rsidR="003E1DA6" w:rsidRPr="00000A61" w:rsidSect="00097A81">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6" w:author="Ericsson" w:date="2018-01-25T14:59:00Z" w:initials="E">
    <w:p w14:paraId="6233C917" w14:textId="0E5B94BD" w:rsidR="00175B34" w:rsidRDefault="00175B34">
      <w:pPr>
        <w:pStyle w:val="CommentText"/>
      </w:pPr>
      <w:r>
        <w:rPr>
          <w:rStyle w:val="CommentReference"/>
        </w:rPr>
        <w:annotationRef/>
      </w:r>
      <w:r>
        <w:t>Number of total bits are 24 and this lead to 2 spare bits</w:t>
      </w:r>
    </w:p>
  </w:comment>
  <w:comment w:id="70" w:author="Ericsson" w:date="2018-01-24T19:58:00Z" w:initials="E">
    <w:p w14:paraId="5C3DE4C1" w14:textId="68BD40A2" w:rsidR="00DD1F73" w:rsidRDefault="00DD1F73" w:rsidP="00DD1F73">
      <w:pPr>
        <w:rPr>
          <w:highlight w:val="green"/>
          <w:lang w:eastAsia="x-none"/>
        </w:rPr>
      </w:pPr>
      <w:r>
        <w:rPr>
          <w:rStyle w:val="CommentReference"/>
        </w:rPr>
        <w:annotationRef/>
      </w:r>
      <w:r w:rsidRPr="00DD1F73">
        <w:rPr>
          <w:lang w:eastAsia="x-none"/>
        </w:rPr>
        <w:t>Note:</w:t>
      </w:r>
      <w:r>
        <w:rPr>
          <w:lang w:eastAsia="x-none"/>
        </w:rPr>
        <w:t xml:space="preserve"> That there is 36.331 impact for P_LTE</w:t>
      </w:r>
    </w:p>
    <w:p w14:paraId="07011F10" w14:textId="5FBFCD90" w:rsidR="00DD1F73" w:rsidRDefault="00DD1F73" w:rsidP="00DD1F73">
      <w:pPr>
        <w:rPr>
          <w:lang w:eastAsia="x-none"/>
        </w:rPr>
      </w:pPr>
      <w:r w:rsidRPr="00130F78">
        <w:rPr>
          <w:highlight w:val="green"/>
          <w:lang w:eastAsia="x-none"/>
        </w:rPr>
        <w:t>Agreement:</w:t>
      </w:r>
    </w:p>
    <w:p w14:paraId="51116115" w14:textId="77777777" w:rsidR="00DD1F73" w:rsidRDefault="00DD1F73" w:rsidP="00DD1F73">
      <w:pPr>
        <w:pStyle w:val="BodyText"/>
        <w:numPr>
          <w:ilvl w:val="0"/>
          <w:numId w:val="19"/>
        </w:numPr>
        <w:overflowPunct/>
        <w:autoSpaceDE/>
        <w:autoSpaceDN/>
        <w:adjustRightInd/>
        <w:textAlignment w:val="auto"/>
      </w:pPr>
      <w:r>
        <w:t>P_LTE and P_NR are configured separately via UE specific RRC (i.e., as dBm numbers with similar value range as p-Max in LTE)</w:t>
      </w:r>
    </w:p>
    <w:p w14:paraId="22C64C48" w14:textId="77777777" w:rsidR="00DD1F73" w:rsidRDefault="00DD1F73" w:rsidP="00DD1F73">
      <w:pPr>
        <w:pStyle w:val="BodyText"/>
        <w:numPr>
          <w:ilvl w:val="1"/>
          <w:numId w:val="19"/>
        </w:numPr>
        <w:overflowPunct/>
        <w:autoSpaceDE/>
        <w:autoSpaceDN/>
        <w:adjustRightInd/>
        <w:textAlignment w:val="auto"/>
      </w:pPr>
      <w:r>
        <w:t>P_LTE and P_NR are UE-specific</w:t>
      </w:r>
    </w:p>
    <w:p w14:paraId="2C691DFB" w14:textId="77777777" w:rsidR="00DD1F73" w:rsidRDefault="00DD1F73" w:rsidP="00DD1F73">
      <w:pPr>
        <w:pStyle w:val="BodyText"/>
        <w:numPr>
          <w:ilvl w:val="0"/>
          <w:numId w:val="19"/>
        </w:numPr>
        <w:overflowPunct/>
        <w:autoSpaceDE/>
        <w:autoSpaceDN/>
        <w:adjustRightInd/>
        <w:textAlignment w:val="auto"/>
      </w:pPr>
      <w:r>
        <w:t>P_cmax for LTE and P_cmax for NR are derived based on P_LTE and/or P_NR (details to be decided by RAN4)</w:t>
      </w:r>
    </w:p>
    <w:p w14:paraId="57AFE605" w14:textId="77777777" w:rsidR="00DD1F73" w:rsidRDefault="00DD1F73" w:rsidP="00DD1F73">
      <w:pPr>
        <w:pStyle w:val="BodyText"/>
        <w:numPr>
          <w:ilvl w:val="0"/>
          <w:numId w:val="19"/>
        </w:numPr>
        <w:overflowPunct/>
        <w:autoSpaceDE/>
        <w:autoSpaceDN/>
        <w:adjustRightInd/>
        <w:textAlignment w:val="auto"/>
      </w:pPr>
      <w:r>
        <w:t>RAN4 to define maximum total LTE and NR power in FR1 (X_total) that the UE should never exceed.</w:t>
      </w:r>
    </w:p>
    <w:p w14:paraId="121844BB" w14:textId="77777777" w:rsidR="00DD1F73" w:rsidRDefault="00DD1F73" w:rsidP="00DD1F73">
      <w:pPr>
        <w:pStyle w:val="BodyText"/>
        <w:numPr>
          <w:ilvl w:val="0"/>
          <w:numId w:val="19"/>
        </w:numPr>
        <w:overflowPunct/>
        <w:autoSpaceDE/>
        <w:autoSpaceDN/>
        <w:adjustRightInd/>
        <w:textAlignment w:val="auto"/>
      </w:pPr>
      <w:r>
        <w:t xml:space="preserve">When dynamic power sharing is used, </w:t>
      </w:r>
    </w:p>
    <w:p w14:paraId="48117786" w14:textId="77777777" w:rsidR="00DD1F73" w:rsidRDefault="00DD1F73" w:rsidP="00DD1F73">
      <w:pPr>
        <w:pStyle w:val="BodyText"/>
        <w:numPr>
          <w:ilvl w:val="1"/>
          <w:numId w:val="19"/>
        </w:numPr>
        <w:overflowPunct/>
        <w:autoSpaceDE/>
        <w:autoSpaceDN/>
        <w:adjustRightInd/>
        <w:textAlignment w:val="auto"/>
      </w:pPr>
      <w:r>
        <w:t>If total power for LTE and NR in FR1 exceeds X_total, UE reduces NR transmission power or drops NR transmission so that total power does not exceed X_total</w:t>
      </w:r>
    </w:p>
    <w:p w14:paraId="6123355B" w14:textId="77777777" w:rsidR="00DD1F73" w:rsidRDefault="00DD1F73" w:rsidP="00DD1F73">
      <w:pPr>
        <w:pStyle w:val="BodyText"/>
        <w:numPr>
          <w:ilvl w:val="2"/>
          <w:numId w:val="19"/>
        </w:numPr>
        <w:overflowPunct/>
        <w:autoSpaceDE/>
        <w:autoSpaceDN/>
        <w:adjustRightInd/>
        <w:textAlignment w:val="auto"/>
      </w:pPr>
      <w:r>
        <w:t>Note: As per previous agreement LTE power control procedure is not changed</w:t>
      </w:r>
    </w:p>
    <w:p w14:paraId="33B627BD" w14:textId="77777777" w:rsidR="00DD1F73" w:rsidRPr="00AB4A6D" w:rsidRDefault="00DD1F73" w:rsidP="00DD1F73">
      <w:pPr>
        <w:rPr>
          <w:rFonts w:eastAsia="MS Mincho"/>
          <w:lang w:eastAsia="ja-JP"/>
        </w:rPr>
      </w:pPr>
      <w:r w:rsidRPr="004C49B2">
        <w:rPr>
          <w:rFonts w:eastAsia="MS Mincho"/>
          <w:highlight w:val="green"/>
          <w:lang w:eastAsia="ja-JP"/>
        </w:rPr>
        <w:t>Agreements:</w:t>
      </w:r>
    </w:p>
    <w:p w14:paraId="6E1F3F25" w14:textId="77777777" w:rsidR="00DD1F73" w:rsidRPr="00AB4A6D" w:rsidRDefault="00DD1F73" w:rsidP="00DD1F73">
      <w:pPr>
        <w:numPr>
          <w:ilvl w:val="0"/>
          <w:numId w:val="20"/>
        </w:numPr>
        <w:tabs>
          <w:tab w:val="left" w:pos="1440"/>
        </w:tabs>
        <w:spacing w:after="0"/>
        <w:rPr>
          <w:rFonts w:eastAsia="MS Mincho"/>
          <w:lang w:eastAsia="ja-JP"/>
        </w:rPr>
      </w:pPr>
      <w:r w:rsidRPr="00AB4A6D">
        <w:rPr>
          <w:rFonts w:eastAsia="MS Mincho"/>
          <w:lang w:eastAsia="ja-JP"/>
        </w:rPr>
        <w:t>At least for LTE-NR NSA operation</w:t>
      </w:r>
    </w:p>
    <w:p w14:paraId="3FC66534" w14:textId="77777777" w:rsidR="00DD1F73" w:rsidRPr="00AB4A6D" w:rsidRDefault="00DD1F73" w:rsidP="00DD1F73">
      <w:pPr>
        <w:numPr>
          <w:ilvl w:val="1"/>
          <w:numId w:val="20"/>
        </w:numPr>
        <w:tabs>
          <w:tab w:val="left" w:pos="1440"/>
        </w:tabs>
        <w:spacing w:after="0"/>
        <w:rPr>
          <w:rFonts w:eastAsia="MS Mincho"/>
          <w:lang w:eastAsia="ja-JP"/>
        </w:rPr>
      </w:pPr>
      <w:r w:rsidRPr="00AB4A6D">
        <w:rPr>
          <w:rFonts w:eastAsia="MS Mincho"/>
          <w:lang w:eastAsia="ja-JP"/>
        </w:rPr>
        <w:t>Maximum allowed power values for LTE (P_LTE) and NR (P_NR) are set separately</w:t>
      </w:r>
    </w:p>
    <w:p w14:paraId="392551FC" w14:textId="77777777" w:rsidR="00DD1F73" w:rsidRPr="00AB4A6D" w:rsidRDefault="00DD1F73" w:rsidP="00DD1F73">
      <w:pPr>
        <w:numPr>
          <w:ilvl w:val="2"/>
          <w:numId w:val="20"/>
        </w:numPr>
        <w:tabs>
          <w:tab w:val="left" w:pos="1440"/>
        </w:tabs>
        <w:spacing w:after="0"/>
        <w:rPr>
          <w:rFonts w:eastAsia="MS Mincho"/>
          <w:lang w:eastAsia="ja-JP"/>
        </w:rPr>
      </w:pPr>
      <w:r w:rsidRPr="00AB4A6D">
        <w:rPr>
          <w:rFonts w:eastAsia="MS Mincho"/>
          <w:lang w:eastAsia="ja-JP"/>
        </w:rPr>
        <w:t xml:space="preserve">i.e., when UE is configured for NR, P_LTE can be configured up to P_cmax and  P_NR can be configured up to P_cmax. </w:t>
      </w:r>
    </w:p>
    <w:p w14:paraId="67C6FF12" w14:textId="77777777" w:rsidR="00DD1F73" w:rsidRPr="00AB4A6D" w:rsidRDefault="00DD1F73" w:rsidP="00DD1F73">
      <w:pPr>
        <w:numPr>
          <w:ilvl w:val="2"/>
          <w:numId w:val="20"/>
        </w:numPr>
        <w:tabs>
          <w:tab w:val="left" w:pos="1440"/>
        </w:tabs>
        <w:spacing w:after="0"/>
        <w:rPr>
          <w:rFonts w:eastAsia="MS Mincho"/>
          <w:lang w:eastAsia="ja-JP"/>
        </w:rPr>
      </w:pPr>
      <w:r w:rsidRPr="00AB4A6D">
        <w:rPr>
          <w:rFonts w:eastAsia="MS Mincho"/>
          <w:lang w:eastAsia="ja-JP"/>
        </w:rPr>
        <w:t>e.g. P_LTE + P_NR &gt; P_cmax or P_LTE + P_NR = P_cmax</w:t>
      </w:r>
    </w:p>
    <w:p w14:paraId="58343D2A" w14:textId="77777777" w:rsidR="00DD1F73" w:rsidRPr="00AB4A6D" w:rsidRDefault="00DD1F73" w:rsidP="00DD1F73">
      <w:pPr>
        <w:numPr>
          <w:ilvl w:val="1"/>
          <w:numId w:val="20"/>
        </w:numPr>
        <w:tabs>
          <w:tab w:val="left" w:pos="1440"/>
        </w:tabs>
        <w:spacing w:after="0"/>
        <w:rPr>
          <w:rFonts w:eastAsia="MS Mincho"/>
          <w:lang w:eastAsia="ja-JP"/>
        </w:rPr>
      </w:pPr>
      <w:r w:rsidRPr="00AB4A6D">
        <w:rPr>
          <w:rFonts w:eastAsia="MS Mincho"/>
          <w:lang w:eastAsia="ja-JP"/>
        </w:rPr>
        <w:t>Signaling details for P_LTE, P_NR are left to RAN2, RAN4.</w:t>
      </w:r>
    </w:p>
    <w:p w14:paraId="671B561D" w14:textId="77777777" w:rsidR="00DD1F73" w:rsidRPr="00AB4A6D" w:rsidRDefault="00DD1F73" w:rsidP="00DD1F73">
      <w:pPr>
        <w:numPr>
          <w:ilvl w:val="1"/>
          <w:numId w:val="20"/>
        </w:numPr>
        <w:tabs>
          <w:tab w:val="left" w:pos="1440"/>
        </w:tabs>
        <w:spacing w:after="0"/>
        <w:rPr>
          <w:rFonts w:eastAsia="MS Mincho"/>
          <w:lang w:eastAsia="ja-JP"/>
        </w:rPr>
      </w:pPr>
      <w:r w:rsidRPr="00AB4A6D">
        <w:rPr>
          <w:rFonts w:eastAsia="MS Mincho"/>
          <w:lang w:eastAsia="ja-JP"/>
        </w:rPr>
        <w:t>Note: ‘P_cmax’ is a limit that is similar to ‘The configured maximum UE output power’ that was specified for LTE.</w:t>
      </w:r>
    </w:p>
    <w:p w14:paraId="1EC378EB" w14:textId="77777777" w:rsidR="00DD1F73" w:rsidRDefault="00DD1F73" w:rsidP="00DD1F73">
      <w:pPr>
        <w:numPr>
          <w:ilvl w:val="1"/>
          <w:numId w:val="20"/>
        </w:numPr>
        <w:tabs>
          <w:tab w:val="left" w:pos="1440"/>
        </w:tabs>
        <w:spacing w:after="0"/>
        <w:rPr>
          <w:rFonts w:eastAsia="MS Mincho"/>
          <w:lang w:eastAsia="ja-JP"/>
        </w:rPr>
      </w:pPr>
      <w:r w:rsidRPr="00AB4A6D">
        <w:rPr>
          <w:rFonts w:eastAsia="MS Mincho"/>
          <w:lang w:eastAsia="ja-JP"/>
        </w:rPr>
        <w:t>Note: The network will still have flexibility to prioritize or reserve certain NR transmission power depending on network implementation</w:t>
      </w:r>
    </w:p>
    <w:p w14:paraId="4C0295CE" w14:textId="77777777" w:rsidR="00DD1F73" w:rsidRPr="00AB4A6D" w:rsidRDefault="00DD1F73" w:rsidP="00DD1F73">
      <w:pPr>
        <w:numPr>
          <w:ilvl w:val="1"/>
          <w:numId w:val="20"/>
        </w:numPr>
        <w:tabs>
          <w:tab w:val="left" w:pos="1440"/>
        </w:tabs>
        <w:spacing w:after="0"/>
        <w:rPr>
          <w:rFonts w:eastAsia="MS Mincho"/>
          <w:lang w:eastAsia="ja-JP"/>
        </w:rPr>
      </w:pPr>
      <w:r>
        <w:rPr>
          <w:rFonts w:eastAsia="MS Mincho"/>
          <w:lang w:eastAsia="ja-JP"/>
        </w:rPr>
        <w:t xml:space="preserve">All UEs are mandated to handle </w:t>
      </w:r>
      <w:r w:rsidRPr="00AB4A6D">
        <w:rPr>
          <w:rFonts w:eastAsia="MS Mincho"/>
          <w:lang w:eastAsia="ja-JP"/>
        </w:rPr>
        <w:t>P_LTE + P_NR = P_cmax</w:t>
      </w:r>
      <w:r>
        <w:rPr>
          <w:rFonts w:eastAsia="MS Mincho"/>
          <w:lang w:eastAsia="ja-JP"/>
        </w:rPr>
        <w:t xml:space="preserve"> while handling of </w:t>
      </w:r>
      <w:r w:rsidRPr="00AB4A6D">
        <w:rPr>
          <w:rFonts w:eastAsia="MS Mincho"/>
          <w:lang w:eastAsia="ja-JP"/>
        </w:rPr>
        <w:t>P_LTE + P_NR &gt; P_cmax</w:t>
      </w:r>
      <w:r>
        <w:rPr>
          <w:rFonts w:eastAsia="MS Mincho"/>
          <w:lang w:eastAsia="ja-JP"/>
        </w:rPr>
        <w:t xml:space="preserve"> depends on UE capability</w:t>
      </w:r>
    </w:p>
    <w:p w14:paraId="1A39CFC9" w14:textId="77777777" w:rsidR="00DD1F73" w:rsidRPr="00AB4A6D" w:rsidRDefault="00DD1F73" w:rsidP="00DD1F73">
      <w:pPr>
        <w:numPr>
          <w:ilvl w:val="1"/>
          <w:numId w:val="20"/>
        </w:numPr>
        <w:tabs>
          <w:tab w:val="left" w:pos="1440"/>
        </w:tabs>
        <w:spacing w:after="0"/>
        <w:rPr>
          <w:rFonts w:eastAsia="MS Mincho"/>
          <w:lang w:eastAsia="ja-JP"/>
        </w:rPr>
      </w:pPr>
      <w:r w:rsidRPr="00AB4A6D">
        <w:rPr>
          <w:rFonts w:eastAsia="MS Mincho"/>
          <w:lang w:eastAsia="ja-JP"/>
        </w:rPr>
        <w:t xml:space="preserve">At least, when DL/UL LTE sTTI/reduced UE processing time based operation is not configured for the UE, if total transmit power exceeds P_cmax when there is simultaneous NR and LTE UL tx, </w:t>
      </w:r>
    </w:p>
    <w:p w14:paraId="36E52497" w14:textId="77777777" w:rsidR="00DD1F73" w:rsidRPr="004C49B2" w:rsidRDefault="00DD1F73" w:rsidP="00DD1F73">
      <w:pPr>
        <w:numPr>
          <w:ilvl w:val="2"/>
          <w:numId w:val="20"/>
        </w:numPr>
        <w:tabs>
          <w:tab w:val="left" w:pos="1440"/>
        </w:tabs>
        <w:spacing w:after="0"/>
        <w:rPr>
          <w:rFonts w:eastAsia="MS Mincho"/>
          <w:lang w:eastAsia="ja-JP"/>
        </w:rPr>
      </w:pPr>
      <w:r w:rsidRPr="004C49B2">
        <w:rPr>
          <w:rFonts w:eastAsia="MS Mincho"/>
          <w:lang w:eastAsia="ja-JP"/>
        </w:rPr>
        <w:t>For NR, UE scales down/drops NR transmission and NR power scaling details</w:t>
      </w:r>
      <w:r>
        <w:rPr>
          <w:rFonts w:eastAsia="MS Mincho"/>
          <w:lang w:eastAsia="ja-JP"/>
        </w:rPr>
        <w:t xml:space="preserve"> are left to UE implementation (note: it is not intended to have RAN4 test from RAN1 perspective)</w:t>
      </w:r>
    </w:p>
    <w:p w14:paraId="0FB99524" w14:textId="77777777" w:rsidR="00DD1F73" w:rsidRPr="004C49B2" w:rsidRDefault="00DD1F73" w:rsidP="00DD1F73">
      <w:pPr>
        <w:numPr>
          <w:ilvl w:val="3"/>
          <w:numId w:val="20"/>
        </w:numPr>
        <w:tabs>
          <w:tab w:val="left" w:pos="1440"/>
        </w:tabs>
        <w:spacing w:after="0"/>
        <w:rPr>
          <w:rFonts w:eastAsia="MS Mincho"/>
          <w:lang w:eastAsia="ja-JP"/>
        </w:rPr>
      </w:pPr>
      <w:r w:rsidRPr="004C49B2">
        <w:rPr>
          <w:rFonts w:eastAsia="MS Mincho"/>
          <w:lang w:eastAsia="ja-JP"/>
        </w:rPr>
        <w:t>If there are two or more UL carriers, the power scaling or tx dropping can be performed for each of the UL carriers separately or jointly up to UE implementation</w:t>
      </w:r>
    </w:p>
    <w:p w14:paraId="5D9B4936" w14:textId="77777777" w:rsidR="00DD1F73" w:rsidRPr="004C49B2" w:rsidRDefault="00DD1F73" w:rsidP="00DD1F73">
      <w:pPr>
        <w:numPr>
          <w:ilvl w:val="2"/>
          <w:numId w:val="20"/>
        </w:numPr>
        <w:tabs>
          <w:tab w:val="left" w:pos="1440"/>
        </w:tabs>
        <w:spacing w:after="0"/>
        <w:rPr>
          <w:rFonts w:eastAsia="MS Mincho"/>
          <w:lang w:eastAsia="ja-JP"/>
        </w:rPr>
      </w:pPr>
      <w:r w:rsidRPr="004C49B2">
        <w:rPr>
          <w:rFonts w:eastAsia="MS Mincho"/>
          <w:lang w:eastAsia="ja-JP"/>
        </w:rPr>
        <w:t>For LTE, no change in power control procedure</w:t>
      </w:r>
    </w:p>
    <w:p w14:paraId="2954933B" w14:textId="77777777" w:rsidR="00DD1F73" w:rsidRPr="00AB4A6D" w:rsidRDefault="00DD1F73" w:rsidP="00DD1F73">
      <w:pPr>
        <w:numPr>
          <w:ilvl w:val="1"/>
          <w:numId w:val="20"/>
        </w:numPr>
        <w:tabs>
          <w:tab w:val="left" w:pos="1440"/>
        </w:tabs>
        <w:spacing w:after="0"/>
        <w:rPr>
          <w:rFonts w:eastAsia="MS Mincho"/>
          <w:lang w:eastAsia="ja-JP"/>
        </w:rPr>
      </w:pPr>
      <w:r w:rsidRPr="00AB4A6D">
        <w:rPr>
          <w:rFonts w:eastAsia="MS Mincho"/>
          <w:lang w:eastAsia="ja-JP"/>
        </w:rPr>
        <w:t>FFS the case when DL/UL LTE sTTI/reduced UE processing time based operation is configured for the UE</w:t>
      </w:r>
    </w:p>
    <w:p w14:paraId="2CA10684" w14:textId="77777777" w:rsidR="00DD1F73" w:rsidRPr="00AB4A6D" w:rsidRDefault="00DD1F73" w:rsidP="00DD1F73">
      <w:pPr>
        <w:numPr>
          <w:ilvl w:val="1"/>
          <w:numId w:val="20"/>
        </w:numPr>
        <w:tabs>
          <w:tab w:val="left" w:pos="1440"/>
        </w:tabs>
        <w:spacing w:after="0"/>
        <w:rPr>
          <w:rFonts w:eastAsia="MS Mincho"/>
          <w:lang w:eastAsia="ja-JP"/>
        </w:rPr>
      </w:pPr>
      <w:r w:rsidRPr="00AB4A6D">
        <w:rPr>
          <w:rFonts w:eastAsia="MS Mincho"/>
          <w:lang w:eastAsia="ja-JP"/>
        </w:rPr>
        <w:t>The following is FFS</w:t>
      </w:r>
    </w:p>
    <w:p w14:paraId="29205842" w14:textId="3883C5C1" w:rsidR="00DD1F73" w:rsidRDefault="00DD1F73" w:rsidP="00DD1F73">
      <w:pPr>
        <w:pStyle w:val="CommentText"/>
      </w:pPr>
      <w:r w:rsidRPr="00AB4A6D">
        <w:rPr>
          <w:rFonts w:eastAsia="MS Mincho"/>
          <w:lang w:eastAsia="ja-JP"/>
        </w:rPr>
        <w:t>The case when P_NR is configured such that P_NR &lt; P_cmax, and UE can use power up to P_cmax in NR when it knows that there will be no UL transmission in LTE by semi-static configuration (e.g., measurement gap, DL/UL configuration)</w:t>
      </w:r>
    </w:p>
  </w:comment>
  <w:comment w:id="103" w:author="Ericsson" w:date="2018-01-23T17:32:00Z" w:initials="E">
    <w:p w14:paraId="073903AB" w14:textId="77777777" w:rsidR="00355770" w:rsidRPr="009353BC" w:rsidRDefault="00355770" w:rsidP="00355770">
      <w:pPr>
        <w:rPr>
          <w:b/>
          <w:lang w:eastAsia="x-none"/>
        </w:rPr>
      </w:pPr>
      <w:r>
        <w:rPr>
          <w:rStyle w:val="CommentReference"/>
        </w:rPr>
        <w:annotationRef/>
      </w:r>
      <w:r w:rsidRPr="009353BC">
        <w:rPr>
          <w:highlight w:val="green"/>
          <w:lang w:eastAsia="x-none"/>
        </w:rPr>
        <w:t>Agreements</w:t>
      </w:r>
      <w:r w:rsidRPr="009353BC">
        <w:rPr>
          <w:b/>
          <w:lang w:eastAsia="x-none"/>
        </w:rPr>
        <w:t>:</w:t>
      </w:r>
    </w:p>
    <w:p w14:paraId="314E7D55" w14:textId="77777777" w:rsidR="00355770" w:rsidRPr="009353BC" w:rsidRDefault="00355770" w:rsidP="00355770">
      <w:pPr>
        <w:numPr>
          <w:ilvl w:val="0"/>
          <w:numId w:val="6"/>
        </w:numPr>
        <w:spacing w:after="0"/>
        <w:ind w:left="567" w:hanging="207"/>
        <w:rPr>
          <w:b/>
          <w:lang w:eastAsia="zh-TW"/>
        </w:rPr>
      </w:pPr>
      <w:r w:rsidRPr="009353BC">
        <w:rPr>
          <w:lang w:eastAsia="zh-TW"/>
        </w:rPr>
        <w:t>DL BWP and UL BWP with the same BWP index are implicitly paired for unpaired spectrum</w:t>
      </w:r>
    </w:p>
    <w:p w14:paraId="2B2AE0ED" w14:textId="77777777" w:rsidR="00355770" w:rsidRPr="009353BC" w:rsidRDefault="00355770" w:rsidP="00355770">
      <w:pPr>
        <w:numPr>
          <w:ilvl w:val="1"/>
          <w:numId w:val="6"/>
        </w:numPr>
        <w:spacing w:after="0"/>
        <w:rPr>
          <w:b/>
          <w:lang w:eastAsia="zh-TW"/>
        </w:rPr>
      </w:pPr>
      <w:r w:rsidRPr="009353BC">
        <w:rPr>
          <w:lang w:eastAsia="zh-TW"/>
        </w:rPr>
        <w:t xml:space="preserve">The previously introduced RRC parameter BWP-pair-index is no longer useful and thus is to be removed </w:t>
      </w:r>
    </w:p>
    <w:p w14:paraId="27039CAC" w14:textId="77777777" w:rsidR="00355770" w:rsidRPr="009353BC" w:rsidRDefault="00355770" w:rsidP="00355770">
      <w:pPr>
        <w:numPr>
          <w:ilvl w:val="2"/>
          <w:numId w:val="6"/>
        </w:numPr>
        <w:spacing w:after="0"/>
        <w:rPr>
          <w:lang w:eastAsia="zh-TW"/>
        </w:rPr>
      </w:pPr>
      <w:r w:rsidRPr="009353BC">
        <w:rPr>
          <w:lang w:eastAsia="zh-TW"/>
        </w:rPr>
        <w:t>This is to be reflected in the updated spreadsheet (to make it clear that the parameter is “cancelled”)</w:t>
      </w:r>
    </w:p>
    <w:p w14:paraId="509E2B48" w14:textId="77777777" w:rsidR="00355770" w:rsidRPr="009353BC" w:rsidRDefault="00355770" w:rsidP="00355770">
      <w:pPr>
        <w:numPr>
          <w:ilvl w:val="0"/>
          <w:numId w:val="6"/>
        </w:numPr>
        <w:spacing w:after="0"/>
        <w:ind w:left="567" w:hanging="207"/>
        <w:rPr>
          <w:b/>
          <w:lang w:eastAsia="zh-TW"/>
        </w:rPr>
      </w:pPr>
      <w:r w:rsidRPr="009353BC">
        <w:rPr>
          <w:rFonts w:hint="eastAsia"/>
          <w:i/>
          <w:lang w:eastAsia="zh-TW"/>
        </w:rPr>
        <w:t>DL-BWP-index</w:t>
      </w:r>
      <w:r w:rsidRPr="009353BC">
        <w:rPr>
          <w:rFonts w:hint="eastAsia"/>
          <w:lang w:eastAsia="zh-TW"/>
        </w:rPr>
        <w:t xml:space="preserve"> as BWP index in DL assignment</w:t>
      </w:r>
      <w:r w:rsidRPr="009353BC">
        <w:rPr>
          <w:lang w:eastAsia="zh-TW"/>
        </w:rPr>
        <w:t xml:space="preserve"> and </w:t>
      </w:r>
      <w:r w:rsidRPr="009353BC">
        <w:rPr>
          <w:i/>
          <w:lang w:eastAsia="zh-TW"/>
        </w:rPr>
        <w:t>UL-BWP-index</w:t>
      </w:r>
      <w:r w:rsidRPr="009353BC">
        <w:rPr>
          <w:lang w:eastAsia="zh-TW"/>
        </w:rPr>
        <w:t xml:space="preserve"> as BWP index in UL grant for unpaired spectrum</w:t>
      </w:r>
    </w:p>
    <w:p w14:paraId="4AD4C72A" w14:textId="5FE982FA" w:rsidR="00355770" w:rsidRDefault="00355770">
      <w:pPr>
        <w:pStyle w:val="CommentText"/>
      </w:pPr>
    </w:p>
  </w:comment>
  <w:comment w:id="121" w:author="Ericsson" w:date="2018-01-25T00:23:00Z" w:initials="E">
    <w:p w14:paraId="07B58677" w14:textId="77777777" w:rsidR="001A3E64" w:rsidRPr="00740D53" w:rsidRDefault="001A3E64" w:rsidP="001A3E64">
      <w:pPr>
        <w:rPr>
          <w:b/>
          <w:lang w:eastAsia="x-none"/>
        </w:rPr>
      </w:pPr>
      <w:r>
        <w:rPr>
          <w:rStyle w:val="CommentReference"/>
        </w:rPr>
        <w:annotationRef/>
      </w:r>
      <w:r w:rsidRPr="00740D53">
        <w:rPr>
          <w:b/>
          <w:lang w:eastAsia="x-none"/>
        </w:rPr>
        <w:t>Conclusion:</w:t>
      </w:r>
    </w:p>
    <w:p w14:paraId="59F42938" w14:textId="77777777" w:rsidR="001A3E64" w:rsidRPr="00740D53" w:rsidRDefault="001A3E64" w:rsidP="001A3E64">
      <w:pPr>
        <w:pStyle w:val="ListParagraph"/>
        <w:snapToGrid w:val="0"/>
        <w:ind w:left="0"/>
        <w:jc w:val="both"/>
        <w:rPr>
          <w:szCs w:val="20"/>
        </w:rPr>
      </w:pPr>
      <w:r w:rsidRPr="00740D53">
        <w:rPr>
          <w:szCs w:val="20"/>
        </w:rPr>
        <w:t xml:space="preserve">On the support of indicating two starting OFDM symbol positions for non-contiguous NZP CSI-RS mapping, include as part of an LS to RAN2 to inform them that the RRC signalling should support indication of up to two starting OFDM symbol positions and it is up to RAN2 to decide on the detailed signalling (relevant RRC parameter: </w:t>
      </w:r>
      <w:r w:rsidRPr="00740D53">
        <w:rPr>
          <w:i/>
          <w:szCs w:val="20"/>
        </w:rPr>
        <w:t>CSI_RS_resourcemapping</w:t>
      </w:r>
      <w:r w:rsidRPr="00740D53">
        <w:rPr>
          <w:szCs w:val="20"/>
        </w:rPr>
        <w:t>)</w:t>
      </w:r>
    </w:p>
    <w:p w14:paraId="0AEF6F5B" w14:textId="1E8FA4E4" w:rsidR="001A3E64" w:rsidRDefault="001A3E64">
      <w:pPr>
        <w:pStyle w:val="CommentText"/>
      </w:pPr>
    </w:p>
  </w:comment>
  <w:comment w:id="124" w:author="Ericsson" w:date="2018-01-24T19:12:00Z" w:initials="E">
    <w:p w14:paraId="7ECFED75" w14:textId="77777777" w:rsidR="004F4C14" w:rsidRPr="009550D4" w:rsidRDefault="004F4C14" w:rsidP="004F4C14">
      <w:pPr>
        <w:adjustRightInd w:val="0"/>
        <w:snapToGrid w:val="0"/>
        <w:spacing w:before="120" w:after="120"/>
        <w:jc w:val="both"/>
        <w:rPr>
          <w:szCs w:val="28"/>
        </w:rPr>
      </w:pPr>
      <w:r>
        <w:rPr>
          <w:rStyle w:val="CommentReference"/>
        </w:rPr>
        <w:annotationRef/>
      </w:r>
      <w:r w:rsidRPr="009550D4">
        <w:rPr>
          <w:szCs w:val="28"/>
          <w:highlight w:val="green"/>
        </w:rPr>
        <w:t>Agreement:</w:t>
      </w:r>
    </w:p>
    <w:p w14:paraId="09D5ACF3" w14:textId="77777777" w:rsidR="004F4C14" w:rsidRPr="009550D4" w:rsidRDefault="004F4C14" w:rsidP="004F4C14">
      <w:pPr>
        <w:rPr>
          <w:szCs w:val="28"/>
          <w:lang w:eastAsia="x-none"/>
        </w:rPr>
      </w:pPr>
      <w:r w:rsidRPr="009550D4">
        <w:rPr>
          <w:szCs w:val="28"/>
          <w:lang w:eastAsia="x-none"/>
        </w:rPr>
        <w:t xml:space="preserve">For </w:t>
      </w:r>
      <w:r w:rsidRPr="009550D4">
        <w:rPr>
          <w:i/>
          <w:szCs w:val="28"/>
          <w:lang w:eastAsia="x-none"/>
        </w:rPr>
        <w:t>CSI-IM-ResourceMapping</w:t>
      </w:r>
      <w:r w:rsidRPr="009550D4">
        <w:rPr>
          <w:szCs w:val="28"/>
          <w:lang w:eastAsia="x-none"/>
        </w:rPr>
        <w:t>, Include parameters to capture OFDM symbol and subcarrier occupancy of the CSI-IM resource within a slot</w:t>
      </w:r>
    </w:p>
    <w:p w14:paraId="65589B1A" w14:textId="77777777" w:rsidR="004F4C14" w:rsidRPr="009550D4" w:rsidRDefault="004F4C14" w:rsidP="004F4C14">
      <w:pPr>
        <w:numPr>
          <w:ilvl w:val="0"/>
          <w:numId w:val="16"/>
        </w:numPr>
        <w:spacing w:after="0"/>
        <w:rPr>
          <w:color w:val="FF0000"/>
          <w:szCs w:val="28"/>
          <w:lang w:val="fr-FR"/>
        </w:rPr>
      </w:pPr>
      <w:r w:rsidRPr="009550D4">
        <w:rPr>
          <w:color w:val="FF0000"/>
          <w:szCs w:val="28"/>
          <w:lang w:val="fr-FR"/>
        </w:rPr>
        <w:t>Symbol locations:</w:t>
      </w:r>
    </w:p>
    <w:p w14:paraId="13431076" w14:textId="77777777" w:rsidR="004F4C14" w:rsidRPr="009550D4" w:rsidRDefault="004F4C14" w:rsidP="004F4C14">
      <w:pPr>
        <w:numPr>
          <w:ilvl w:val="1"/>
          <w:numId w:val="16"/>
        </w:numPr>
        <w:spacing w:after="0"/>
        <w:rPr>
          <w:color w:val="FF0000"/>
          <w:szCs w:val="28"/>
          <w:lang w:val="fr-FR"/>
        </w:rPr>
      </w:pPr>
      <w:r w:rsidRPr="009550D4">
        <w:rPr>
          <w:color w:val="FF0000"/>
          <w:szCs w:val="28"/>
          <w:lang w:val="fr-FR"/>
        </w:rPr>
        <w:t>For RE pattern (2, 2) : [0..12]</w:t>
      </w:r>
    </w:p>
    <w:p w14:paraId="0EDB3472" w14:textId="77777777" w:rsidR="004F4C14" w:rsidRPr="009550D4" w:rsidRDefault="004F4C14" w:rsidP="004F4C14">
      <w:pPr>
        <w:numPr>
          <w:ilvl w:val="1"/>
          <w:numId w:val="16"/>
        </w:numPr>
        <w:spacing w:after="0"/>
        <w:rPr>
          <w:color w:val="FF0000"/>
          <w:szCs w:val="28"/>
          <w:lang w:val="fr-FR"/>
        </w:rPr>
      </w:pPr>
      <w:r w:rsidRPr="009550D4">
        <w:rPr>
          <w:color w:val="FF0000"/>
          <w:szCs w:val="28"/>
          <w:lang w:val="fr-FR"/>
        </w:rPr>
        <w:t xml:space="preserve">For RE pattern (4,1) : [0..13] </w:t>
      </w:r>
    </w:p>
    <w:p w14:paraId="0A77A806" w14:textId="77777777" w:rsidR="004F4C14" w:rsidRPr="009550D4" w:rsidRDefault="004F4C14" w:rsidP="004F4C14">
      <w:pPr>
        <w:numPr>
          <w:ilvl w:val="0"/>
          <w:numId w:val="16"/>
        </w:numPr>
        <w:spacing w:after="0"/>
        <w:rPr>
          <w:color w:val="FF0000"/>
          <w:szCs w:val="28"/>
          <w:lang w:val="fr-FR"/>
        </w:rPr>
      </w:pPr>
      <w:r w:rsidRPr="009550D4">
        <w:rPr>
          <w:color w:val="FF0000"/>
          <w:szCs w:val="28"/>
          <w:lang w:val="fr-FR"/>
        </w:rPr>
        <w:t xml:space="preserve">Subcarrier locations : </w:t>
      </w:r>
    </w:p>
    <w:p w14:paraId="2B75A0E8" w14:textId="77777777" w:rsidR="004F4C14" w:rsidRPr="009550D4" w:rsidRDefault="004F4C14" w:rsidP="004F4C14">
      <w:pPr>
        <w:numPr>
          <w:ilvl w:val="1"/>
          <w:numId w:val="16"/>
        </w:numPr>
        <w:spacing w:after="0"/>
        <w:rPr>
          <w:color w:val="FF0000"/>
          <w:szCs w:val="28"/>
          <w:lang w:val="fr-FR"/>
        </w:rPr>
      </w:pPr>
      <w:r w:rsidRPr="009550D4">
        <w:rPr>
          <w:color w:val="FF0000"/>
          <w:szCs w:val="28"/>
        </w:rPr>
        <w:t xml:space="preserve">For RE pattern (4,1), the candidate starting subcarriers are: </w:t>
      </w:r>
      <w:r w:rsidRPr="009550D4">
        <w:rPr>
          <w:color w:val="FF0000"/>
          <w:szCs w:val="28"/>
          <w:lang w:val="fr-FR"/>
        </w:rPr>
        <w:t>[0 4 8]</w:t>
      </w:r>
    </w:p>
    <w:p w14:paraId="5AAABCFF" w14:textId="77777777" w:rsidR="004F4C14" w:rsidRPr="009550D4" w:rsidRDefault="004F4C14" w:rsidP="004F4C14">
      <w:pPr>
        <w:numPr>
          <w:ilvl w:val="1"/>
          <w:numId w:val="16"/>
        </w:numPr>
        <w:spacing w:after="0"/>
        <w:rPr>
          <w:color w:val="FF0000"/>
          <w:szCs w:val="28"/>
        </w:rPr>
      </w:pPr>
      <w:r w:rsidRPr="009550D4">
        <w:rPr>
          <w:color w:val="FF0000"/>
          <w:szCs w:val="28"/>
        </w:rPr>
        <w:t xml:space="preserve">For RE pattern </w:t>
      </w:r>
      <w:r w:rsidRPr="009550D4">
        <w:rPr>
          <w:color w:val="FF0000"/>
          <w:szCs w:val="28"/>
          <w:lang w:val="fr-FR"/>
        </w:rPr>
        <w:t xml:space="preserve">(2,2), the </w:t>
      </w:r>
      <w:r w:rsidRPr="009550D4">
        <w:rPr>
          <w:color w:val="FF0000"/>
          <w:szCs w:val="28"/>
        </w:rPr>
        <w:t xml:space="preserve">candidate starting subcarriers are </w:t>
      </w:r>
      <w:r w:rsidRPr="009550D4">
        <w:rPr>
          <w:color w:val="FF0000"/>
          <w:szCs w:val="28"/>
          <w:lang w:val="fr-FR"/>
        </w:rPr>
        <w:t>[0 2 4 6 8 10]</w:t>
      </w:r>
    </w:p>
    <w:p w14:paraId="63215EDF" w14:textId="77777777" w:rsidR="004F4C14" w:rsidRPr="009550D4" w:rsidRDefault="004F4C14" w:rsidP="004F4C14">
      <w:pPr>
        <w:rPr>
          <w:szCs w:val="28"/>
          <w:lang w:eastAsia="x-none"/>
        </w:rPr>
      </w:pPr>
      <w:r w:rsidRPr="009550D4">
        <w:rPr>
          <w:szCs w:val="28"/>
          <w:lang w:eastAsia="x-none"/>
        </w:rPr>
        <w:t>Send as part of LS to RAN2</w:t>
      </w:r>
    </w:p>
    <w:p w14:paraId="2742F29F" w14:textId="4E6278CE" w:rsidR="004F4C14" w:rsidRDefault="004F4C14">
      <w:pPr>
        <w:pStyle w:val="CommentText"/>
      </w:pPr>
    </w:p>
  </w:comment>
  <w:comment w:id="125" w:author="Ericsson" w:date="2018-01-24T19:13:00Z" w:initials="E">
    <w:p w14:paraId="54338B69" w14:textId="77777777" w:rsidR="004F4C14" w:rsidRPr="009550D4" w:rsidRDefault="004F4C14" w:rsidP="004F4C14">
      <w:pPr>
        <w:rPr>
          <w:lang w:eastAsia="x-none"/>
        </w:rPr>
      </w:pPr>
      <w:r>
        <w:rPr>
          <w:rStyle w:val="CommentReference"/>
        </w:rPr>
        <w:annotationRef/>
      </w:r>
      <w:r w:rsidRPr="009550D4">
        <w:rPr>
          <w:highlight w:val="green"/>
          <w:lang w:eastAsia="x-none"/>
        </w:rPr>
        <w:t>Agreement:</w:t>
      </w:r>
    </w:p>
    <w:p w14:paraId="58782D2F" w14:textId="77777777" w:rsidR="004F4C14" w:rsidRPr="009550D4" w:rsidRDefault="004F4C14" w:rsidP="004F4C14">
      <w:pPr>
        <w:rPr>
          <w:sz w:val="32"/>
          <w:lang w:eastAsia="x-none"/>
        </w:rPr>
      </w:pPr>
      <w:r w:rsidRPr="009550D4">
        <w:t xml:space="preserve">Value range of CSI-IM </w:t>
      </w:r>
      <w:r w:rsidRPr="009550D4">
        <w:rPr>
          <w:i/>
        </w:rPr>
        <w:t>freqBand</w:t>
      </w:r>
      <w:r w:rsidRPr="009550D4">
        <w:rPr>
          <w:rFonts w:hint="eastAsia"/>
        </w:rPr>
        <w:t xml:space="preserve"> </w:t>
      </w:r>
      <w:r w:rsidRPr="009550D4">
        <w:t>is same as that of NZP CSI-RS</w:t>
      </w:r>
    </w:p>
    <w:p w14:paraId="156A4F73" w14:textId="77777777" w:rsidR="004F4C14" w:rsidRPr="009550D4" w:rsidRDefault="004F4C14" w:rsidP="004F4C14">
      <w:pPr>
        <w:rPr>
          <w:szCs w:val="28"/>
          <w:lang w:eastAsia="x-none"/>
        </w:rPr>
      </w:pPr>
      <w:r w:rsidRPr="009550D4">
        <w:rPr>
          <w:szCs w:val="28"/>
          <w:lang w:eastAsia="x-none"/>
        </w:rPr>
        <w:t>Send as part of LS to RAN2</w:t>
      </w:r>
    </w:p>
    <w:p w14:paraId="05AB61FD" w14:textId="1ADAE2A1" w:rsidR="004F4C14" w:rsidRDefault="004F4C14">
      <w:pPr>
        <w:pStyle w:val="CommentText"/>
      </w:pPr>
    </w:p>
  </w:comment>
  <w:comment w:id="126" w:author="Ericsson" w:date="2018-01-24T19:33:00Z" w:initials="E">
    <w:p w14:paraId="0483E2F3" w14:textId="77777777" w:rsidR="004F4C14" w:rsidRPr="00E77AFE" w:rsidRDefault="004F4C14" w:rsidP="004F4C14">
      <w:pPr>
        <w:rPr>
          <w:b/>
        </w:rPr>
      </w:pPr>
      <w:r>
        <w:rPr>
          <w:rStyle w:val="CommentReference"/>
        </w:rPr>
        <w:annotationRef/>
      </w:r>
      <w:r w:rsidRPr="00E77AFE">
        <w:rPr>
          <w:b/>
          <w:highlight w:val="green"/>
        </w:rPr>
        <w:t>Agreement:</w:t>
      </w:r>
    </w:p>
    <w:p w14:paraId="52A639A0" w14:textId="77777777" w:rsidR="004F4C14" w:rsidRDefault="004F4C14" w:rsidP="004F4C14">
      <w:r w:rsidRPr="00E77AFE">
        <w:t xml:space="preserve">Support </w:t>
      </w:r>
      <w:r>
        <w:t>additional</w:t>
      </w:r>
      <w:r w:rsidRPr="00E77AFE">
        <w:t xml:space="preserve"> periodicities</w:t>
      </w:r>
      <w:r>
        <w:t xml:space="preserve"> of </w:t>
      </w:r>
      <w:r w:rsidRPr="00E77AFE">
        <w:t>{4, 8, 16} slots for periodic on PUCCH and semi-persistent CSI reporting on PUCCH and PUSCH.</w:t>
      </w:r>
    </w:p>
    <w:p w14:paraId="4DFD958D" w14:textId="77777777" w:rsidR="004F4C14" w:rsidRPr="00E77AFE" w:rsidRDefault="004F4C14" w:rsidP="004F4C14">
      <w:r w:rsidRPr="00E77AFE">
        <w:rPr>
          <w:lang w:eastAsia="x-none"/>
        </w:rPr>
        <w:t>Include the above agreement as part of LS to RAN2</w:t>
      </w:r>
    </w:p>
    <w:p w14:paraId="48B27100" w14:textId="00A5E0C6" w:rsidR="004F4C14" w:rsidRDefault="004F4C14">
      <w:pPr>
        <w:pStyle w:val="CommentText"/>
      </w:pPr>
    </w:p>
  </w:comment>
  <w:comment w:id="133" w:author="Ericsson" w:date="2018-01-24T19:32:00Z" w:initials="E">
    <w:p w14:paraId="2ABA59C5" w14:textId="77777777" w:rsidR="004F4C14" w:rsidRPr="00E77AFE" w:rsidRDefault="004F4C14" w:rsidP="004F4C14">
      <w:pPr>
        <w:rPr>
          <w:b/>
        </w:rPr>
      </w:pPr>
      <w:r>
        <w:rPr>
          <w:rStyle w:val="CommentReference"/>
        </w:rPr>
        <w:annotationRef/>
      </w:r>
      <w:r w:rsidRPr="00E77AFE">
        <w:rPr>
          <w:b/>
          <w:highlight w:val="green"/>
        </w:rPr>
        <w:t>Agreement:</w:t>
      </w:r>
    </w:p>
    <w:p w14:paraId="4A12A86B" w14:textId="77777777" w:rsidR="004F4C14" w:rsidRDefault="004F4C14" w:rsidP="004F4C14">
      <w:r w:rsidRPr="00E77AFE">
        <w:t xml:space="preserve">Support </w:t>
      </w:r>
      <w:r>
        <w:t>additional</w:t>
      </w:r>
      <w:r w:rsidRPr="00E77AFE">
        <w:t xml:space="preserve"> periodicities</w:t>
      </w:r>
      <w:r>
        <w:t xml:space="preserve"> of </w:t>
      </w:r>
      <w:r w:rsidRPr="00E77AFE">
        <w:t>{4, 8, 16} slots for periodic on PUCCH and semi-persistent CSI reporting on PUCCH and PUSCH.</w:t>
      </w:r>
    </w:p>
    <w:p w14:paraId="48D3E025" w14:textId="77777777" w:rsidR="004F4C14" w:rsidRPr="00E77AFE" w:rsidRDefault="004F4C14" w:rsidP="004F4C14">
      <w:r w:rsidRPr="00E77AFE">
        <w:rPr>
          <w:lang w:eastAsia="x-none"/>
        </w:rPr>
        <w:t>Include the above agreement as part of LS to RAN2</w:t>
      </w:r>
    </w:p>
    <w:p w14:paraId="3AD7A02E" w14:textId="7D28DA20" w:rsidR="004F4C14" w:rsidRDefault="004F4C14">
      <w:pPr>
        <w:pStyle w:val="CommentText"/>
      </w:pPr>
    </w:p>
  </w:comment>
  <w:comment w:id="161" w:author="Ericsson" w:date="2018-01-25T00:12:00Z" w:initials="E">
    <w:p w14:paraId="543D59A3" w14:textId="77777777" w:rsidR="005A105C" w:rsidRDefault="005A105C" w:rsidP="005A105C">
      <w:pPr>
        <w:rPr>
          <w:lang w:eastAsia="x-none"/>
        </w:rPr>
      </w:pPr>
      <w:r>
        <w:rPr>
          <w:rStyle w:val="CommentReference"/>
        </w:rPr>
        <w:annotationRef/>
      </w:r>
      <w:r>
        <w:rPr>
          <w:highlight w:val="green"/>
          <w:lang w:eastAsia="x-none"/>
        </w:rPr>
        <w:t>Agreements</w:t>
      </w:r>
      <w:r>
        <w:rPr>
          <w:lang w:eastAsia="x-none"/>
        </w:rPr>
        <w:t>:</w:t>
      </w:r>
    </w:p>
    <w:p w14:paraId="50A49203" w14:textId="77777777" w:rsidR="005A105C" w:rsidRDefault="005A105C" w:rsidP="005A105C">
      <w:pPr>
        <w:numPr>
          <w:ilvl w:val="0"/>
          <w:numId w:val="23"/>
        </w:numPr>
        <w:spacing w:after="0"/>
        <w:ind w:left="1440"/>
      </w:pPr>
      <w:r>
        <w:t>Confirm working assumption of maximum of 8 RLM-RSs for FR2 that can be configured for a UE</w:t>
      </w:r>
    </w:p>
    <w:p w14:paraId="4A4F75BC" w14:textId="65649CA3" w:rsidR="005A105C" w:rsidRDefault="005A105C">
      <w:pPr>
        <w:pStyle w:val="CommentText"/>
      </w:pPr>
    </w:p>
  </w:comment>
  <w:comment w:id="174" w:author="Ericsson" w:date="2018-01-25T14:47:00Z" w:initials="E">
    <w:p w14:paraId="483030F5" w14:textId="49A5CA30" w:rsidR="003303C7" w:rsidRDefault="003303C7">
      <w:pPr>
        <w:pStyle w:val="CommentText"/>
      </w:pPr>
      <w:r>
        <w:rPr>
          <w:rStyle w:val="CommentReference"/>
        </w:rPr>
        <w:annotationRef/>
      </w:r>
      <w:r>
        <w:t xml:space="preserve">Update according to previous agreement in the spreadsheet </w:t>
      </w:r>
    </w:p>
  </w:comment>
  <w:comment w:id="181" w:author="Ericsson" w:date="2018-01-25T14:47:00Z" w:initials="E">
    <w:p w14:paraId="5C100E8B" w14:textId="293DEDAF" w:rsidR="003303C7" w:rsidRDefault="003303C7">
      <w:pPr>
        <w:pStyle w:val="CommentText"/>
      </w:pPr>
      <w:r>
        <w:rPr>
          <w:rStyle w:val="CommentReference"/>
        </w:rPr>
        <w:annotationRef/>
      </w:r>
      <w:r>
        <w:t>Bitmap of size N, wherein N is the number of slots in the SMTC window. See spreadsheet</w:t>
      </w:r>
    </w:p>
  </w:comment>
  <w:comment w:id="189" w:author="Ericsson" w:date="2018-01-24T17:31:00Z" w:initials="E">
    <w:p w14:paraId="09B26B33" w14:textId="77777777" w:rsidR="00730BE1" w:rsidRPr="003F72C7" w:rsidRDefault="00730BE1" w:rsidP="00730BE1">
      <w:pPr>
        <w:rPr>
          <w:b/>
          <w:lang w:eastAsia="x-none"/>
        </w:rPr>
      </w:pPr>
      <w:r>
        <w:rPr>
          <w:rStyle w:val="CommentReference"/>
        </w:rPr>
        <w:annotationRef/>
      </w:r>
      <w:r w:rsidRPr="003F72C7">
        <w:rPr>
          <w:b/>
          <w:lang w:eastAsia="x-none"/>
        </w:rPr>
        <w:t>R1-1801100</w:t>
      </w:r>
    </w:p>
    <w:p w14:paraId="1CC741B8" w14:textId="77777777" w:rsidR="00730BE1" w:rsidRPr="003F72C7" w:rsidRDefault="00730BE1" w:rsidP="00730BE1">
      <w:pPr>
        <w:rPr>
          <w:lang w:eastAsia="x-none"/>
        </w:rPr>
      </w:pPr>
      <w:r w:rsidRPr="003F72C7">
        <w:rPr>
          <w:highlight w:val="green"/>
          <w:lang w:eastAsia="x-none"/>
        </w:rPr>
        <w:t>Agreements</w:t>
      </w:r>
      <w:r w:rsidRPr="003F72C7">
        <w:rPr>
          <w:lang w:eastAsia="x-none"/>
        </w:rPr>
        <w:t>:</w:t>
      </w:r>
    </w:p>
    <w:p w14:paraId="2331008B" w14:textId="77777777" w:rsidR="00730BE1" w:rsidRPr="003F72C7" w:rsidRDefault="00730BE1" w:rsidP="00730BE1">
      <w:pPr>
        <w:pStyle w:val="ListParagraph"/>
        <w:numPr>
          <w:ilvl w:val="0"/>
          <w:numId w:val="11"/>
        </w:numPr>
        <w:overflowPunct/>
        <w:autoSpaceDE/>
        <w:autoSpaceDN/>
        <w:adjustRightInd/>
        <w:textAlignment w:val="auto"/>
        <w:rPr>
          <w:rFonts w:ascii="Times New Roman" w:hAnsi="Times New Roman"/>
          <w:szCs w:val="20"/>
        </w:rPr>
      </w:pPr>
      <w:r w:rsidRPr="003F72C7">
        <w:rPr>
          <w:rFonts w:ascii="Times New Roman" w:hAnsi="Times New Roman"/>
          <w:szCs w:val="20"/>
        </w:rPr>
        <w:t>In addition to agreements made in RAN1 #91, the following parameters of CSI-RS configuration is not applicable for CSI-RS for RLM</w:t>
      </w:r>
    </w:p>
    <w:p w14:paraId="29EEA007" w14:textId="77777777" w:rsidR="00730BE1" w:rsidRPr="003F72C7" w:rsidRDefault="00730BE1" w:rsidP="00730BE1">
      <w:pPr>
        <w:pStyle w:val="ListParagraph"/>
        <w:numPr>
          <w:ilvl w:val="1"/>
          <w:numId w:val="11"/>
        </w:numPr>
        <w:overflowPunct/>
        <w:autoSpaceDE/>
        <w:autoSpaceDN/>
        <w:adjustRightInd/>
        <w:textAlignment w:val="auto"/>
        <w:rPr>
          <w:szCs w:val="20"/>
        </w:rPr>
      </w:pPr>
      <w:r w:rsidRPr="003F72C7">
        <w:rPr>
          <w:rFonts w:ascii="Times New Roman" w:hAnsi="Times New Roman"/>
          <w:i/>
          <w:szCs w:val="20"/>
        </w:rPr>
        <w:t>CDM-pattern</w:t>
      </w:r>
      <w:r w:rsidRPr="003F72C7">
        <w:rPr>
          <w:rFonts w:ascii="Times New Roman" w:hAnsi="Times New Roman"/>
          <w:szCs w:val="20"/>
        </w:rPr>
        <w:t xml:space="preserve"> </w:t>
      </w:r>
    </w:p>
    <w:p w14:paraId="427DE39E" w14:textId="77777777" w:rsidR="00730BE1" w:rsidRPr="003F72C7" w:rsidRDefault="00730BE1" w:rsidP="00730BE1">
      <w:pPr>
        <w:pStyle w:val="ListParagraph"/>
        <w:numPr>
          <w:ilvl w:val="1"/>
          <w:numId w:val="11"/>
        </w:numPr>
        <w:overflowPunct/>
        <w:autoSpaceDE/>
        <w:autoSpaceDN/>
        <w:adjustRightInd/>
        <w:textAlignment w:val="auto"/>
        <w:rPr>
          <w:i/>
          <w:szCs w:val="20"/>
        </w:rPr>
      </w:pPr>
      <w:r w:rsidRPr="003F72C7">
        <w:rPr>
          <w:rFonts w:ascii="Times New Roman" w:hAnsi="Times New Roman"/>
          <w:i/>
          <w:szCs w:val="20"/>
        </w:rPr>
        <w:t>Pc</w:t>
      </w:r>
    </w:p>
    <w:p w14:paraId="7291EB47" w14:textId="77777777" w:rsidR="00730BE1" w:rsidRPr="003F72C7" w:rsidRDefault="00730BE1" w:rsidP="00730BE1">
      <w:pPr>
        <w:pStyle w:val="ListParagraph"/>
        <w:numPr>
          <w:ilvl w:val="1"/>
          <w:numId w:val="11"/>
        </w:numPr>
        <w:overflowPunct/>
        <w:autoSpaceDE/>
        <w:autoSpaceDN/>
        <w:adjustRightInd/>
        <w:textAlignment w:val="auto"/>
        <w:rPr>
          <w:i/>
          <w:szCs w:val="20"/>
        </w:rPr>
      </w:pPr>
      <w:r w:rsidRPr="003F72C7">
        <w:rPr>
          <w:rFonts w:ascii="Times New Roman" w:hAnsi="Times New Roman"/>
          <w:i/>
          <w:szCs w:val="20"/>
        </w:rPr>
        <w:t>Pc_SS</w:t>
      </w:r>
    </w:p>
    <w:p w14:paraId="7CB47685" w14:textId="3233D656" w:rsidR="00730BE1" w:rsidRDefault="00730BE1">
      <w:pPr>
        <w:pStyle w:val="CommentText"/>
      </w:pPr>
    </w:p>
  </w:comment>
  <w:comment w:id="190" w:author="Ericsson" w:date="2018-01-23T12:16:00Z" w:initials="E">
    <w:p w14:paraId="6CA81CFA" w14:textId="19F68374" w:rsidR="00FC6A0D" w:rsidRDefault="00FC6A0D">
      <w:pPr>
        <w:pStyle w:val="CommentText"/>
        <w:rPr>
          <w:rFonts w:ascii="Arial" w:hAnsi="Arial" w:cs="Arial"/>
          <w:sz w:val="18"/>
          <w:lang w:eastAsia="ko-KR"/>
        </w:rPr>
      </w:pPr>
      <w:r>
        <w:rPr>
          <w:rStyle w:val="CommentReference"/>
        </w:rPr>
        <w:annotationRef/>
      </w:r>
      <w:r>
        <w:rPr>
          <w:rFonts w:ascii="Arial" w:hAnsi="Arial" w:cs="Arial"/>
          <w:sz w:val="18"/>
          <w:lang w:eastAsia="ko-KR"/>
        </w:rPr>
        <w:t>Updated describtion text:</w:t>
      </w:r>
    </w:p>
    <w:p w14:paraId="211DBB01" w14:textId="232BAD26" w:rsidR="00FC6A0D" w:rsidRDefault="00FC6A0D">
      <w:pPr>
        <w:pStyle w:val="CommentText"/>
      </w:pPr>
      <w:r w:rsidRPr="000E54D2">
        <w:rPr>
          <w:rFonts w:ascii="Arial" w:hAnsi="Arial" w:cs="Arial"/>
          <w:sz w:val="18"/>
          <w:lang w:eastAsia="ko-KR"/>
        </w:rPr>
        <w:t xml:space="preserve">To be included in CSI-RS-Config-Mobility. Contains: CSI-RS-measurementBW-size and CSI-RS-measurement-BW-start. Configured per </w:t>
      </w:r>
      <w:r w:rsidRPr="000E54D2">
        <w:rPr>
          <w:rFonts w:ascii="Arial" w:hAnsi="Arial" w:cs="Arial"/>
          <w:strike/>
          <w:color w:val="FF0000"/>
          <w:sz w:val="18"/>
          <w:lang w:eastAsia="ko-KR"/>
        </w:rPr>
        <w:t>carrier</w:t>
      </w:r>
      <w:r w:rsidRPr="000E54D2">
        <w:rPr>
          <w:rFonts w:ascii="Arial" w:hAnsi="Arial" w:cs="Arial"/>
          <w:color w:val="FF0000"/>
          <w:sz w:val="18"/>
          <w:u w:val="single"/>
          <w:lang w:eastAsia="ko-KR"/>
        </w:rPr>
        <w:t>cell, where a common set of values are assigned across all the resources for a given cell</w:t>
      </w:r>
      <w:r w:rsidRPr="000E54D2">
        <w:rPr>
          <w:rFonts w:ascii="Arial" w:hAnsi="Arial" w:cs="Arial"/>
          <w:sz w:val="18"/>
          <w:lang w:eastAsia="ko-KR"/>
        </w:rPr>
        <w:t>.</w:t>
      </w:r>
    </w:p>
  </w:comment>
  <w:comment w:id="192" w:author="Ericsson" w:date="2018-01-24T17:29:00Z" w:initials="E">
    <w:p w14:paraId="0AFDA72C" w14:textId="77777777" w:rsidR="00730BE1" w:rsidRPr="0015322E" w:rsidRDefault="00730BE1" w:rsidP="00730BE1">
      <w:r>
        <w:rPr>
          <w:rStyle w:val="CommentReference"/>
        </w:rPr>
        <w:annotationRef/>
      </w:r>
      <w:r w:rsidRPr="0015322E">
        <w:rPr>
          <w:highlight w:val="green"/>
        </w:rPr>
        <w:t>Agreements</w:t>
      </w:r>
      <w:r w:rsidRPr="0015322E">
        <w:t>:</w:t>
      </w:r>
    </w:p>
    <w:p w14:paraId="40030A64" w14:textId="77777777" w:rsidR="00730BE1" w:rsidRPr="0015322E" w:rsidRDefault="00730BE1" w:rsidP="00730BE1">
      <w:pPr>
        <w:numPr>
          <w:ilvl w:val="0"/>
          <w:numId w:val="10"/>
        </w:numPr>
        <w:spacing w:after="0"/>
      </w:pPr>
      <w:r w:rsidRPr="0015322E">
        <w:t>Remove the parameter value 240 kHz SCS for CSI-RS for L3 mobility from the RRC parameter table.</w:t>
      </w:r>
    </w:p>
    <w:p w14:paraId="4FB27C23" w14:textId="77777777" w:rsidR="00730BE1" w:rsidRPr="0015322E" w:rsidRDefault="00730BE1" w:rsidP="00730BE1">
      <w:pPr>
        <w:numPr>
          <w:ilvl w:val="1"/>
          <w:numId w:val="10"/>
        </w:numPr>
        <w:spacing w:after="0"/>
      </w:pPr>
      <w:r w:rsidRPr="0015322E">
        <w:t>No change on the bitwidth of the RRC parameter</w:t>
      </w:r>
    </w:p>
    <w:p w14:paraId="190034E5" w14:textId="37F9F375" w:rsidR="00730BE1" w:rsidRDefault="00730BE1">
      <w:pPr>
        <w:pStyle w:val="CommentText"/>
      </w:pPr>
    </w:p>
  </w:comment>
  <w:comment w:id="194" w:author="Ericsson" w:date="2018-01-23T12:17:00Z" w:initials="E">
    <w:p w14:paraId="1C92A2B5" w14:textId="77777777" w:rsidR="00FC6A0D" w:rsidRDefault="00FC6A0D" w:rsidP="00FC6A0D">
      <w:pPr>
        <w:pStyle w:val="CommentText"/>
        <w:rPr>
          <w:rFonts w:ascii="Arial" w:hAnsi="Arial" w:cs="Arial"/>
          <w:sz w:val="18"/>
          <w:lang w:eastAsia="ko-KR"/>
        </w:rPr>
      </w:pPr>
      <w:r>
        <w:rPr>
          <w:rStyle w:val="CommentReference"/>
        </w:rPr>
        <w:annotationRef/>
      </w:r>
      <w:r>
        <w:rPr>
          <w:rFonts w:ascii="Arial" w:hAnsi="Arial" w:cs="Arial"/>
          <w:sz w:val="18"/>
          <w:lang w:eastAsia="ko-KR"/>
        </w:rPr>
        <w:t>Updated describtion text:</w:t>
      </w:r>
    </w:p>
    <w:p w14:paraId="03AEBF4A" w14:textId="37CD37E9" w:rsidR="00FC6A0D" w:rsidRDefault="00FC6A0D" w:rsidP="00FC6A0D">
      <w:pPr>
        <w:pStyle w:val="CommentText"/>
      </w:pPr>
      <w:r w:rsidRPr="000E54D2">
        <w:rPr>
          <w:rFonts w:ascii="Arial" w:hAnsi="Arial" w:cs="Arial"/>
          <w:sz w:val="18"/>
          <w:lang w:eastAsia="ko-KR"/>
        </w:rPr>
        <w:t xml:space="preserve">Contained in CSI-RS-Config-Mobility. Information to define common PRB grid for CSI-RS sequence generation. Configured per </w:t>
      </w:r>
      <w:r w:rsidRPr="000E54D2">
        <w:rPr>
          <w:rFonts w:ascii="Arial" w:hAnsi="Arial" w:cs="Arial"/>
          <w:strike/>
          <w:color w:val="FF0000"/>
          <w:sz w:val="18"/>
          <w:lang w:eastAsia="ko-KR"/>
        </w:rPr>
        <w:t>carrier</w:t>
      </w:r>
      <w:r w:rsidRPr="000E54D2">
        <w:rPr>
          <w:rFonts w:ascii="Arial" w:hAnsi="Arial" w:cs="Arial"/>
          <w:color w:val="FF0000"/>
          <w:sz w:val="18"/>
          <w:u w:val="single"/>
          <w:lang w:eastAsia="ko-KR"/>
        </w:rPr>
        <w:t>cell, where a common set of values are assigned across all the resources for a given cell</w:t>
      </w:r>
      <w:r w:rsidRPr="000E54D2">
        <w:rPr>
          <w:rFonts w:ascii="Arial" w:hAnsi="Arial" w:cs="Arial"/>
          <w:sz w:val="18"/>
          <w:lang w:eastAsia="ko-KR"/>
        </w:rPr>
        <w:t>.</w:t>
      </w:r>
    </w:p>
  </w:comment>
  <w:comment w:id="203" w:author="Ericsson" w:date="2018-01-23T17:21:00Z" w:initials="E">
    <w:p w14:paraId="5BD9296D" w14:textId="77777777" w:rsidR="00355770" w:rsidRPr="00080A7B" w:rsidRDefault="00355770" w:rsidP="00355770">
      <w:pPr>
        <w:rPr>
          <w:lang w:eastAsia="x-none"/>
        </w:rPr>
      </w:pPr>
      <w:r>
        <w:rPr>
          <w:rStyle w:val="CommentReference"/>
        </w:rPr>
        <w:annotationRef/>
      </w:r>
      <w:r w:rsidRPr="00080A7B">
        <w:rPr>
          <w:highlight w:val="green"/>
          <w:lang w:eastAsia="x-none"/>
        </w:rPr>
        <w:t>Agreements</w:t>
      </w:r>
      <w:r w:rsidRPr="00080A7B">
        <w:rPr>
          <w:lang w:eastAsia="x-none"/>
        </w:rPr>
        <w:t>:</w:t>
      </w:r>
    </w:p>
    <w:p w14:paraId="351726A5" w14:textId="77777777" w:rsidR="00355770" w:rsidRPr="00080A7B" w:rsidRDefault="00355770" w:rsidP="00355770">
      <w:pPr>
        <w:numPr>
          <w:ilvl w:val="0"/>
          <w:numId w:val="3"/>
        </w:numPr>
        <w:spacing w:after="0"/>
      </w:pPr>
      <w:r w:rsidRPr="00080A7B">
        <w:t>CORESET ID of the CORESET configured by PBCH is 0.</w:t>
      </w:r>
    </w:p>
    <w:p w14:paraId="54325EEF" w14:textId="77777777" w:rsidR="00355770" w:rsidRPr="00080A7B" w:rsidRDefault="00355770" w:rsidP="00355770">
      <w:pPr>
        <w:numPr>
          <w:ilvl w:val="0"/>
          <w:numId w:val="3"/>
        </w:numPr>
        <w:spacing w:after="0"/>
      </w:pPr>
      <w:r w:rsidRPr="00080A7B">
        <w:t>Search space ID of the search space configured by PBCH is 0.</w:t>
      </w:r>
    </w:p>
    <w:p w14:paraId="2B70CC3E" w14:textId="77777777" w:rsidR="00355770" w:rsidRDefault="00355770" w:rsidP="00355770">
      <w:pPr>
        <w:rPr>
          <w:lang w:eastAsia="x-none"/>
        </w:rPr>
      </w:pPr>
    </w:p>
    <w:p w14:paraId="21584310" w14:textId="77777777" w:rsidR="00355770" w:rsidRPr="00CE4377" w:rsidRDefault="00355770" w:rsidP="00355770">
      <w:pPr>
        <w:rPr>
          <w:lang w:eastAsia="x-none"/>
        </w:rPr>
      </w:pPr>
      <w:r w:rsidRPr="00CE4377">
        <w:rPr>
          <w:highlight w:val="green"/>
          <w:lang w:eastAsia="x-none"/>
        </w:rPr>
        <w:t>Agreements</w:t>
      </w:r>
      <w:r w:rsidRPr="00CE4377">
        <w:rPr>
          <w:lang w:eastAsia="x-none"/>
        </w:rPr>
        <w:t>:</w:t>
      </w:r>
    </w:p>
    <w:p w14:paraId="52117CCD" w14:textId="77777777" w:rsidR="00355770" w:rsidRPr="00CE4377" w:rsidRDefault="00355770" w:rsidP="00355770">
      <w:pPr>
        <w:pStyle w:val="BodyText"/>
        <w:numPr>
          <w:ilvl w:val="0"/>
          <w:numId w:val="4"/>
        </w:numPr>
        <w:overflowPunct/>
        <w:autoSpaceDE/>
        <w:autoSpaceDN/>
        <w:adjustRightInd/>
        <w:spacing w:afterLines="50"/>
        <w:textAlignment w:val="auto"/>
        <w:rPr>
          <w:lang w:val="en-US"/>
        </w:rPr>
      </w:pPr>
      <w:r w:rsidRPr="00CE4377">
        <w:rPr>
          <w:lang w:val="en-US"/>
        </w:rPr>
        <w:t>A UE can be configured with a search space configuration by UE-specific RRC signaling which includes following:</w:t>
      </w:r>
    </w:p>
    <w:p w14:paraId="03EDA2F6" w14:textId="77777777" w:rsidR="00355770" w:rsidRPr="00CE4377" w:rsidRDefault="00355770" w:rsidP="00355770">
      <w:pPr>
        <w:pStyle w:val="BodyText"/>
        <w:numPr>
          <w:ilvl w:val="1"/>
          <w:numId w:val="4"/>
        </w:numPr>
        <w:overflowPunct/>
        <w:autoSpaceDE/>
        <w:autoSpaceDN/>
        <w:adjustRightInd/>
        <w:spacing w:afterLines="50"/>
        <w:textAlignment w:val="auto"/>
        <w:rPr>
          <w:lang w:val="en-US"/>
        </w:rPr>
      </w:pPr>
      <w:r w:rsidRPr="00CE4377">
        <w:rPr>
          <w:rFonts w:hint="eastAsia"/>
          <w:lang w:val="en-US"/>
        </w:rPr>
        <w:t>C</w:t>
      </w:r>
      <w:r w:rsidRPr="00CE4377">
        <w:rPr>
          <w:lang w:val="en-US"/>
        </w:rPr>
        <w:t>ORESET ID (range: 0-11, to indicate which CORESET the search space is mapped to)</w:t>
      </w:r>
    </w:p>
    <w:p w14:paraId="4E916CB7" w14:textId="77777777" w:rsidR="00355770" w:rsidRPr="00CE4377" w:rsidRDefault="00355770" w:rsidP="00355770">
      <w:pPr>
        <w:pStyle w:val="BodyText"/>
        <w:numPr>
          <w:ilvl w:val="2"/>
          <w:numId w:val="4"/>
        </w:numPr>
        <w:overflowPunct/>
        <w:autoSpaceDE/>
        <w:autoSpaceDN/>
        <w:adjustRightInd/>
        <w:spacing w:afterLines="50"/>
        <w:textAlignment w:val="auto"/>
        <w:rPr>
          <w:lang w:val="en-US"/>
        </w:rPr>
      </w:pPr>
      <w:r w:rsidRPr="00CE4377">
        <w:rPr>
          <w:rFonts w:hint="eastAsia"/>
          <w:lang w:val="en-US"/>
        </w:rPr>
        <w:t>T</w:t>
      </w:r>
      <w:r w:rsidRPr="00CE4377">
        <w:rPr>
          <w:lang w:val="en-US"/>
        </w:rPr>
        <w:t>he search space can be associated with any CORESET configuration</w:t>
      </w:r>
    </w:p>
    <w:p w14:paraId="3C048EE8" w14:textId="77777777" w:rsidR="00355770" w:rsidRPr="00CE4377" w:rsidRDefault="00355770" w:rsidP="00355770">
      <w:pPr>
        <w:pStyle w:val="BodyText"/>
        <w:numPr>
          <w:ilvl w:val="2"/>
          <w:numId w:val="4"/>
        </w:numPr>
        <w:overflowPunct/>
        <w:autoSpaceDE/>
        <w:autoSpaceDN/>
        <w:adjustRightInd/>
        <w:spacing w:afterLines="50"/>
        <w:textAlignment w:val="auto"/>
        <w:rPr>
          <w:lang w:val="en-US"/>
        </w:rPr>
      </w:pPr>
      <w:r w:rsidRPr="00CE4377">
        <w:rPr>
          <w:lang w:val="en-US"/>
        </w:rPr>
        <w:t>When the CORSET ID is UE-specifically configured to be 0, it is mapped to the one configured by PBCH</w:t>
      </w:r>
    </w:p>
    <w:p w14:paraId="15EB3FBD" w14:textId="77777777" w:rsidR="00355770" w:rsidRPr="00CE4377" w:rsidRDefault="00355770" w:rsidP="00355770">
      <w:pPr>
        <w:pStyle w:val="BodyText"/>
        <w:numPr>
          <w:ilvl w:val="1"/>
          <w:numId w:val="4"/>
        </w:numPr>
        <w:overflowPunct/>
        <w:autoSpaceDE/>
        <w:autoSpaceDN/>
        <w:adjustRightInd/>
        <w:spacing w:afterLines="50"/>
        <w:textAlignment w:val="auto"/>
        <w:rPr>
          <w:lang w:val="en-US"/>
        </w:rPr>
      </w:pPr>
      <w:r w:rsidRPr="00CE4377">
        <w:rPr>
          <w:rFonts w:hint="eastAsia"/>
          <w:lang w:val="en-US"/>
        </w:rPr>
        <w:t>S</w:t>
      </w:r>
      <w:r w:rsidRPr="00CE4377">
        <w:rPr>
          <w:lang w:val="en-US"/>
        </w:rPr>
        <w:t>earch space ID (range: 0-39)</w:t>
      </w:r>
    </w:p>
    <w:p w14:paraId="7CF8E6E2" w14:textId="77777777" w:rsidR="00355770" w:rsidRPr="00CE4377" w:rsidRDefault="00355770" w:rsidP="00355770">
      <w:pPr>
        <w:pStyle w:val="BodyText"/>
        <w:numPr>
          <w:ilvl w:val="2"/>
          <w:numId w:val="4"/>
        </w:numPr>
        <w:overflowPunct/>
        <w:autoSpaceDE/>
        <w:autoSpaceDN/>
        <w:adjustRightInd/>
        <w:spacing w:afterLines="50"/>
        <w:textAlignment w:val="auto"/>
      </w:pPr>
      <w:r w:rsidRPr="00CE4377">
        <w:rPr>
          <w:lang w:val="en-US"/>
        </w:rPr>
        <w:t>When the search space ID is UE-specifically configured to be 0, it is mapped to the one configured by PBCH</w:t>
      </w:r>
    </w:p>
    <w:p w14:paraId="461FDAAD" w14:textId="03EF2217" w:rsidR="00355770" w:rsidRDefault="00355770">
      <w:pPr>
        <w:pStyle w:val="CommentText"/>
      </w:pPr>
    </w:p>
  </w:comment>
  <w:comment w:id="204" w:author="Ericsson" w:date="2018-01-25T00:29:00Z" w:initials="E">
    <w:p w14:paraId="12BFD200" w14:textId="77777777" w:rsidR="003652BF" w:rsidRPr="00556434" w:rsidRDefault="003652BF" w:rsidP="003652BF">
      <w:pPr>
        <w:pStyle w:val="BodyText"/>
        <w:spacing w:afterLines="50"/>
        <w:rPr>
          <w:lang w:val="en-US"/>
        </w:rPr>
      </w:pPr>
      <w:r>
        <w:rPr>
          <w:rStyle w:val="CommentReference"/>
        </w:rPr>
        <w:annotationRef/>
      </w:r>
      <w:r w:rsidRPr="00556434">
        <w:rPr>
          <w:highlight w:val="green"/>
          <w:lang w:val="en-US"/>
        </w:rPr>
        <w:t>Agreements</w:t>
      </w:r>
      <w:r w:rsidRPr="00556434">
        <w:rPr>
          <w:lang w:val="en-US"/>
        </w:rPr>
        <w:t>:</w:t>
      </w:r>
    </w:p>
    <w:p w14:paraId="63E805F1" w14:textId="77777777" w:rsidR="003652BF" w:rsidRPr="00556434" w:rsidRDefault="003652BF" w:rsidP="003652BF">
      <w:pPr>
        <w:pStyle w:val="BodyText"/>
        <w:numPr>
          <w:ilvl w:val="0"/>
          <w:numId w:val="14"/>
        </w:numPr>
        <w:overflowPunct/>
        <w:autoSpaceDE/>
        <w:autoSpaceDN/>
        <w:adjustRightInd/>
        <w:spacing w:afterLines="50"/>
        <w:textAlignment w:val="auto"/>
        <w:rPr>
          <w:lang w:val="en-US"/>
        </w:rPr>
      </w:pPr>
      <w:r w:rsidRPr="00556434">
        <w:rPr>
          <w:lang w:val="en-US"/>
        </w:rPr>
        <w:t>For a search space configuration, monitoring periodicity of slot(s) is updated as follows:</w:t>
      </w:r>
    </w:p>
    <w:p w14:paraId="5738D461" w14:textId="77777777" w:rsidR="003652BF" w:rsidRPr="00556434" w:rsidRDefault="003652BF" w:rsidP="003652BF">
      <w:pPr>
        <w:pStyle w:val="BodyText"/>
        <w:numPr>
          <w:ilvl w:val="1"/>
          <w:numId w:val="14"/>
        </w:numPr>
        <w:overflowPunct/>
        <w:autoSpaceDE/>
        <w:autoSpaceDN/>
        <w:adjustRightInd/>
        <w:spacing w:afterLines="50"/>
        <w:textAlignment w:val="auto"/>
        <w:rPr>
          <w:lang w:val="en-US"/>
        </w:rPr>
      </w:pPr>
      <w:r w:rsidRPr="00556434">
        <w:rPr>
          <w:lang w:val="en-US"/>
        </w:rPr>
        <w:t>For 15KHz SCS (slots based on 15kHz) without concatenated DL/UL assignments: 1, 2, 5, 10, 20</w:t>
      </w:r>
    </w:p>
    <w:p w14:paraId="3A38614F" w14:textId="77777777" w:rsidR="003652BF" w:rsidRPr="00556434" w:rsidRDefault="003652BF" w:rsidP="003652BF">
      <w:pPr>
        <w:pStyle w:val="BodyText"/>
        <w:numPr>
          <w:ilvl w:val="1"/>
          <w:numId w:val="14"/>
        </w:numPr>
        <w:overflowPunct/>
        <w:autoSpaceDE/>
        <w:autoSpaceDN/>
        <w:adjustRightInd/>
        <w:spacing w:afterLines="50"/>
        <w:textAlignment w:val="auto"/>
        <w:rPr>
          <w:lang w:val="en-US"/>
        </w:rPr>
      </w:pPr>
      <w:r w:rsidRPr="00556434">
        <w:rPr>
          <w:lang w:val="en-US"/>
        </w:rPr>
        <w:t>For 30KHz SCS (slots based on 30kHz) without concatenated DL/UL assignments: 1, 2, 4, 5, 10, 20</w:t>
      </w:r>
    </w:p>
    <w:p w14:paraId="1FF9E5E6" w14:textId="77777777" w:rsidR="003652BF" w:rsidRPr="00556434" w:rsidRDefault="003652BF" w:rsidP="003652BF">
      <w:pPr>
        <w:pStyle w:val="BodyText"/>
        <w:numPr>
          <w:ilvl w:val="1"/>
          <w:numId w:val="14"/>
        </w:numPr>
        <w:overflowPunct/>
        <w:autoSpaceDE/>
        <w:autoSpaceDN/>
        <w:adjustRightInd/>
        <w:spacing w:afterLines="50"/>
        <w:textAlignment w:val="auto"/>
        <w:rPr>
          <w:lang w:val="en-US"/>
        </w:rPr>
      </w:pPr>
      <w:r w:rsidRPr="00556434">
        <w:rPr>
          <w:lang w:val="en-US"/>
        </w:rPr>
        <w:t>For 60KHz SCS(slots based on 60kHz) without concatenated DL/UL assignments: 1, 2, 4, 5, 8, 10, 20</w:t>
      </w:r>
    </w:p>
    <w:p w14:paraId="50F565FF" w14:textId="77777777" w:rsidR="003652BF" w:rsidRPr="00556434" w:rsidRDefault="003652BF" w:rsidP="003652BF">
      <w:pPr>
        <w:pStyle w:val="BodyText"/>
        <w:numPr>
          <w:ilvl w:val="1"/>
          <w:numId w:val="14"/>
        </w:numPr>
        <w:overflowPunct/>
        <w:autoSpaceDE/>
        <w:autoSpaceDN/>
        <w:adjustRightInd/>
        <w:spacing w:afterLines="50"/>
        <w:textAlignment w:val="auto"/>
        <w:rPr>
          <w:lang w:val="en-US"/>
        </w:rPr>
      </w:pPr>
      <w:r w:rsidRPr="00556434">
        <w:rPr>
          <w:lang w:val="en-US"/>
        </w:rPr>
        <w:t>For 120KHz SCS(slots based on 120kHz) without concatenated DL/UL assignments: 1, 2, 4, 5, 10, 20</w:t>
      </w:r>
    </w:p>
    <w:p w14:paraId="7156BF60" w14:textId="77777777" w:rsidR="003652BF" w:rsidRPr="00556434" w:rsidRDefault="003652BF" w:rsidP="003652BF">
      <w:pPr>
        <w:pStyle w:val="BodyText"/>
        <w:numPr>
          <w:ilvl w:val="1"/>
          <w:numId w:val="14"/>
        </w:numPr>
        <w:overflowPunct/>
        <w:autoSpaceDE/>
        <w:autoSpaceDN/>
        <w:adjustRightInd/>
        <w:spacing w:afterLines="50"/>
        <w:textAlignment w:val="auto"/>
        <w:rPr>
          <w:lang w:val="en-US"/>
        </w:rPr>
      </w:pPr>
      <w:r w:rsidRPr="00556434">
        <w:rPr>
          <w:rFonts w:hint="eastAsia"/>
          <w:lang w:val="en-US"/>
        </w:rPr>
        <w:t>F</w:t>
      </w:r>
      <w:r w:rsidRPr="00556434">
        <w:rPr>
          <w:lang w:val="en-US"/>
        </w:rPr>
        <w:t>FS: for the case of concatenated DL/UL assignments</w:t>
      </w:r>
    </w:p>
    <w:p w14:paraId="554A576E" w14:textId="2008F586" w:rsidR="003652BF" w:rsidRDefault="003652BF">
      <w:pPr>
        <w:pStyle w:val="CommentText"/>
      </w:pPr>
    </w:p>
  </w:comment>
  <w:comment w:id="205" w:author="Ericsson" w:date="2018-01-25T00:29:00Z" w:initials="E">
    <w:p w14:paraId="63848B67" w14:textId="77777777" w:rsidR="003652BF" w:rsidRDefault="003652BF" w:rsidP="003652BF">
      <w:pPr>
        <w:rPr>
          <w:b/>
          <w:lang w:eastAsia="x-none"/>
        </w:rPr>
      </w:pPr>
      <w:r>
        <w:rPr>
          <w:rStyle w:val="CommentReference"/>
        </w:rPr>
        <w:annotationRef/>
      </w:r>
      <w:r w:rsidRPr="000C6ED8">
        <w:rPr>
          <w:highlight w:val="green"/>
          <w:lang w:eastAsia="x-none"/>
        </w:rPr>
        <w:t>Agreements</w:t>
      </w:r>
      <w:r>
        <w:rPr>
          <w:b/>
          <w:lang w:eastAsia="x-none"/>
        </w:rPr>
        <w:t>:</w:t>
      </w:r>
    </w:p>
    <w:p w14:paraId="6EE4D059" w14:textId="77777777" w:rsidR="003652BF" w:rsidRPr="008A7EA3" w:rsidRDefault="003652BF" w:rsidP="003652BF">
      <w:pPr>
        <w:pStyle w:val="BodyText"/>
        <w:numPr>
          <w:ilvl w:val="0"/>
          <w:numId w:val="25"/>
        </w:numPr>
        <w:overflowPunct/>
        <w:autoSpaceDE/>
        <w:autoSpaceDN/>
        <w:adjustRightInd/>
        <w:spacing w:afterLines="50"/>
        <w:textAlignment w:val="auto"/>
        <w:rPr>
          <w:sz w:val="22"/>
          <w:lang w:val="en-US"/>
        </w:rPr>
      </w:pPr>
      <w:r w:rsidRPr="008A7EA3">
        <w:rPr>
          <w:sz w:val="22"/>
          <w:lang w:val="en-US"/>
        </w:rPr>
        <w:t xml:space="preserve">For each search space configuration configured by UE-specific RRC signaling, the </w:t>
      </w:r>
      <w:r w:rsidRPr="008A7EA3">
        <w:rPr>
          <w:rFonts w:hint="eastAsia"/>
          <w:sz w:val="22"/>
          <w:lang w:val="en-US"/>
        </w:rPr>
        <w:t>U</w:t>
      </w:r>
      <w:r w:rsidRPr="008A7EA3">
        <w:rPr>
          <w:sz w:val="22"/>
          <w:lang w:val="en-US"/>
        </w:rPr>
        <w:t>E is informed whether the search space configuration is CSS or USS, together with the following information, as part of the search space configuration:</w:t>
      </w:r>
    </w:p>
    <w:p w14:paraId="5B19CFAE" w14:textId="77777777" w:rsidR="003652BF" w:rsidRPr="008A7EA3" w:rsidRDefault="003652BF" w:rsidP="003652BF">
      <w:pPr>
        <w:pStyle w:val="BodyText"/>
        <w:numPr>
          <w:ilvl w:val="1"/>
          <w:numId w:val="25"/>
        </w:numPr>
        <w:overflowPunct/>
        <w:autoSpaceDE/>
        <w:autoSpaceDN/>
        <w:adjustRightInd/>
        <w:spacing w:afterLines="50"/>
        <w:textAlignment w:val="auto"/>
        <w:rPr>
          <w:sz w:val="22"/>
          <w:lang w:val="en-US"/>
        </w:rPr>
      </w:pPr>
      <w:r w:rsidRPr="008A7EA3">
        <w:rPr>
          <w:sz w:val="22"/>
          <w:lang w:val="en-US"/>
        </w:rPr>
        <w:t>Which DCI format(s) to monitor</w:t>
      </w:r>
    </w:p>
    <w:p w14:paraId="08412F0A" w14:textId="77777777" w:rsidR="003652BF" w:rsidRPr="008A7EA3" w:rsidRDefault="003652BF" w:rsidP="003652BF">
      <w:pPr>
        <w:pStyle w:val="BodyText"/>
        <w:numPr>
          <w:ilvl w:val="2"/>
          <w:numId w:val="25"/>
        </w:numPr>
        <w:overflowPunct/>
        <w:autoSpaceDE/>
        <w:autoSpaceDN/>
        <w:adjustRightInd/>
        <w:spacing w:afterLines="50"/>
        <w:textAlignment w:val="auto"/>
        <w:rPr>
          <w:sz w:val="22"/>
          <w:lang w:val="en-US"/>
        </w:rPr>
      </w:pPr>
      <w:r w:rsidRPr="008A7EA3">
        <w:rPr>
          <w:sz w:val="22"/>
          <w:lang w:val="en-US"/>
        </w:rPr>
        <w:t>For a CSS,</w:t>
      </w:r>
    </w:p>
    <w:p w14:paraId="47B64A87" w14:textId="77777777" w:rsidR="003652BF" w:rsidRPr="008A7EA3" w:rsidRDefault="003652BF" w:rsidP="003652BF">
      <w:pPr>
        <w:pStyle w:val="BodyText"/>
        <w:numPr>
          <w:ilvl w:val="3"/>
          <w:numId w:val="25"/>
        </w:numPr>
        <w:overflowPunct/>
        <w:autoSpaceDE/>
        <w:autoSpaceDN/>
        <w:adjustRightInd/>
        <w:spacing w:afterLines="50"/>
        <w:textAlignment w:val="auto"/>
        <w:rPr>
          <w:sz w:val="22"/>
          <w:lang w:val="en-US"/>
        </w:rPr>
      </w:pPr>
      <w:r w:rsidRPr="008A7EA3">
        <w:rPr>
          <w:rFonts w:hint="eastAsia"/>
          <w:sz w:val="22"/>
          <w:lang w:val="en-US"/>
        </w:rPr>
        <w:t>D</w:t>
      </w:r>
      <w:r w:rsidRPr="008A7EA3">
        <w:rPr>
          <w:sz w:val="22"/>
          <w:lang w:val="en-US"/>
        </w:rPr>
        <w:t>CI format 0_0 and DCI format 1_0</w:t>
      </w:r>
    </w:p>
    <w:p w14:paraId="37560A37" w14:textId="77777777" w:rsidR="003652BF" w:rsidRPr="008A7EA3" w:rsidRDefault="003652BF" w:rsidP="003652BF">
      <w:pPr>
        <w:pStyle w:val="BodyText"/>
        <w:numPr>
          <w:ilvl w:val="4"/>
          <w:numId w:val="25"/>
        </w:numPr>
        <w:overflowPunct/>
        <w:autoSpaceDE/>
        <w:autoSpaceDN/>
        <w:adjustRightInd/>
        <w:spacing w:afterLines="50"/>
        <w:textAlignment w:val="auto"/>
        <w:rPr>
          <w:sz w:val="22"/>
          <w:lang w:val="en-US"/>
        </w:rPr>
      </w:pPr>
      <w:r w:rsidRPr="008A7EA3">
        <w:rPr>
          <w:rFonts w:hint="eastAsia"/>
          <w:sz w:val="22"/>
          <w:lang w:val="en-US"/>
        </w:rPr>
        <w:t>I</w:t>
      </w:r>
      <w:r w:rsidRPr="008A7EA3">
        <w:rPr>
          <w:sz w:val="22"/>
          <w:lang w:val="en-US"/>
        </w:rPr>
        <w:t>n which case, the UE monitors the DCI format with CRC scrambled by C-RNTI, CS-RNTI (if configured), SP-CSI-RNTI (if configured), RA-RNTI, TC-RNTI, P-RNTI, SI-RNTI</w:t>
      </w:r>
    </w:p>
    <w:p w14:paraId="7AD2AC67" w14:textId="77777777" w:rsidR="003652BF" w:rsidRPr="008A7EA3" w:rsidRDefault="003652BF" w:rsidP="003652BF">
      <w:pPr>
        <w:pStyle w:val="BodyText"/>
        <w:numPr>
          <w:ilvl w:val="3"/>
          <w:numId w:val="25"/>
        </w:numPr>
        <w:overflowPunct/>
        <w:autoSpaceDE/>
        <w:autoSpaceDN/>
        <w:adjustRightInd/>
        <w:spacing w:afterLines="50"/>
        <w:textAlignment w:val="auto"/>
        <w:rPr>
          <w:sz w:val="22"/>
          <w:lang w:val="en-US"/>
        </w:rPr>
      </w:pPr>
      <w:r w:rsidRPr="008A7EA3">
        <w:rPr>
          <w:rFonts w:hint="eastAsia"/>
          <w:sz w:val="22"/>
          <w:lang w:val="en-US"/>
        </w:rPr>
        <w:t>D</w:t>
      </w:r>
      <w:r w:rsidRPr="008A7EA3">
        <w:rPr>
          <w:sz w:val="22"/>
          <w:lang w:val="en-US"/>
        </w:rPr>
        <w:t>CI format 2_0</w:t>
      </w:r>
    </w:p>
    <w:p w14:paraId="7F2CF61B" w14:textId="77777777" w:rsidR="003652BF" w:rsidRPr="008A7EA3" w:rsidRDefault="003652BF" w:rsidP="003652BF">
      <w:pPr>
        <w:pStyle w:val="BodyText"/>
        <w:numPr>
          <w:ilvl w:val="4"/>
          <w:numId w:val="25"/>
        </w:numPr>
        <w:overflowPunct/>
        <w:autoSpaceDE/>
        <w:autoSpaceDN/>
        <w:adjustRightInd/>
        <w:spacing w:afterLines="50"/>
        <w:textAlignment w:val="auto"/>
        <w:rPr>
          <w:sz w:val="22"/>
          <w:lang w:val="en-US"/>
        </w:rPr>
      </w:pPr>
      <w:r w:rsidRPr="008A7EA3">
        <w:rPr>
          <w:rFonts w:hint="eastAsia"/>
          <w:sz w:val="22"/>
          <w:lang w:val="en-US"/>
        </w:rPr>
        <w:t>I</w:t>
      </w:r>
      <w:r w:rsidRPr="008A7EA3">
        <w:rPr>
          <w:sz w:val="22"/>
          <w:lang w:val="en-US"/>
        </w:rPr>
        <w:t>n which case, the UE monitors the DCI format with CRC scrambled by SFI-RNTI, and the SFI-related parameters SFI-PDCCH is provided as part of the search space configuration</w:t>
      </w:r>
    </w:p>
    <w:p w14:paraId="7AEA7266" w14:textId="77777777" w:rsidR="003652BF" w:rsidRPr="008A7EA3" w:rsidRDefault="003652BF" w:rsidP="003652BF">
      <w:pPr>
        <w:pStyle w:val="BodyText"/>
        <w:numPr>
          <w:ilvl w:val="4"/>
          <w:numId w:val="25"/>
        </w:numPr>
        <w:overflowPunct/>
        <w:autoSpaceDE/>
        <w:autoSpaceDN/>
        <w:adjustRightInd/>
        <w:spacing w:afterLines="50"/>
        <w:textAlignment w:val="auto"/>
        <w:rPr>
          <w:sz w:val="22"/>
          <w:lang w:val="en-US"/>
        </w:rPr>
      </w:pPr>
      <w:r w:rsidRPr="008A7EA3">
        <w:rPr>
          <w:rFonts w:hint="eastAsia"/>
          <w:sz w:val="22"/>
          <w:lang w:val="en-US"/>
        </w:rPr>
        <w:t>F</w:t>
      </w:r>
      <w:r w:rsidRPr="008A7EA3">
        <w:rPr>
          <w:sz w:val="22"/>
          <w:lang w:val="en-US"/>
        </w:rPr>
        <w:t>FS: how to select one or two decoding candidates if the configured PDCCH candidates are larger than the value</w:t>
      </w:r>
    </w:p>
    <w:p w14:paraId="0F33B85B" w14:textId="77777777" w:rsidR="003652BF" w:rsidRPr="008A7EA3" w:rsidRDefault="003652BF" w:rsidP="003652BF">
      <w:pPr>
        <w:pStyle w:val="BodyText"/>
        <w:numPr>
          <w:ilvl w:val="3"/>
          <w:numId w:val="25"/>
        </w:numPr>
        <w:overflowPunct/>
        <w:autoSpaceDE/>
        <w:autoSpaceDN/>
        <w:adjustRightInd/>
        <w:spacing w:afterLines="50"/>
        <w:textAlignment w:val="auto"/>
        <w:rPr>
          <w:sz w:val="22"/>
          <w:lang w:val="en-US"/>
        </w:rPr>
      </w:pPr>
      <w:r w:rsidRPr="008A7EA3">
        <w:rPr>
          <w:rFonts w:hint="eastAsia"/>
          <w:sz w:val="22"/>
          <w:lang w:val="en-US"/>
        </w:rPr>
        <w:t>D</w:t>
      </w:r>
      <w:r w:rsidRPr="008A7EA3">
        <w:rPr>
          <w:sz w:val="22"/>
          <w:lang w:val="en-US"/>
        </w:rPr>
        <w:t>CI format 2_1</w:t>
      </w:r>
    </w:p>
    <w:p w14:paraId="4E3433EE" w14:textId="77777777" w:rsidR="003652BF" w:rsidRPr="008A7EA3" w:rsidRDefault="003652BF" w:rsidP="003652BF">
      <w:pPr>
        <w:pStyle w:val="BodyText"/>
        <w:numPr>
          <w:ilvl w:val="4"/>
          <w:numId w:val="25"/>
        </w:numPr>
        <w:overflowPunct/>
        <w:autoSpaceDE/>
        <w:autoSpaceDN/>
        <w:adjustRightInd/>
        <w:spacing w:afterLines="50"/>
        <w:textAlignment w:val="auto"/>
        <w:rPr>
          <w:sz w:val="22"/>
          <w:lang w:val="en-US"/>
        </w:rPr>
      </w:pPr>
      <w:r w:rsidRPr="008A7EA3">
        <w:rPr>
          <w:rFonts w:hint="eastAsia"/>
          <w:sz w:val="22"/>
          <w:lang w:val="en-US"/>
        </w:rPr>
        <w:t>I</w:t>
      </w:r>
      <w:r w:rsidRPr="008A7EA3">
        <w:rPr>
          <w:sz w:val="22"/>
          <w:lang w:val="en-US"/>
        </w:rPr>
        <w:t>n which case, the UE monitors the DCI format with CRC scrambled by INT-RNTI, and the PI-related parameters Preemp-DL is provided as part of the search space configuration</w:t>
      </w:r>
    </w:p>
    <w:p w14:paraId="43B90621" w14:textId="77777777" w:rsidR="003652BF" w:rsidRPr="008A7EA3" w:rsidRDefault="003652BF" w:rsidP="003652BF">
      <w:pPr>
        <w:pStyle w:val="BodyText"/>
        <w:numPr>
          <w:ilvl w:val="3"/>
          <w:numId w:val="25"/>
        </w:numPr>
        <w:overflowPunct/>
        <w:autoSpaceDE/>
        <w:autoSpaceDN/>
        <w:adjustRightInd/>
        <w:spacing w:afterLines="50"/>
        <w:textAlignment w:val="auto"/>
        <w:rPr>
          <w:sz w:val="22"/>
          <w:lang w:val="en-US"/>
        </w:rPr>
      </w:pPr>
      <w:r w:rsidRPr="008A7EA3">
        <w:rPr>
          <w:rFonts w:hint="eastAsia"/>
          <w:sz w:val="22"/>
          <w:lang w:val="en-US"/>
        </w:rPr>
        <w:t>D</w:t>
      </w:r>
      <w:r w:rsidRPr="008A7EA3">
        <w:rPr>
          <w:sz w:val="22"/>
          <w:lang w:val="en-US"/>
        </w:rPr>
        <w:t>CI format 2_2</w:t>
      </w:r>
    </w:p>
    <w:p w14:paraId="2C2D0392" w14:textId="77777777" w:rsidR="003652BF" w:rsidRPr="008A7EA3" w:rsidRDefault="003652BF" w:rsidP="003652BF">
      <w:pPr>
        <w:pStyle w:val="BodyText"/>
        <w:numPr>
          <w:ilvl w:val="4"/>
          <w:numId w:val="25"/>
        </w:numPr>
        <w:overflowPunct/>
        <w:autoSpaceDE/>
        <w:autoSpaceDN/>
        <w:adjustRightInd/>
        <w:spacing w:afterLines="50"/>
        <w:textAlignment w:val="auto"/>
        <w:rPr>
          <w:sz w:val="22"/>
          <w:lang w:val="en-US"/>
        </w:rPr>
      </w:pPr>
      <w:r w:rsidRPr="008A7EA3">
        <w:rPr>
          <w:rFonts w:hint="eastAsia"/>
          <w:sz w:val="22"/>
          <w:lang w:val="en-US"/>
        </w:rPr>
        <w:t>I</w:t>
      </w:r>
      <w:r w:rsidRPr="008A7EA3">
        <w:rPr>
          <w:sz w:val="22"/>
          <w:lang w:val="en-US"/>
        </w:rPr>
        <w:t>n which case, the UE monitors the DCI format with CRC scrambled by TPC-PUSCH-RNTI or TPC-PUCCH-RNTI</w:t>
      </w:r>
    </w:p>
    <w:p w14:paraId="55EEBAE0" w14:textId="77777777" w:rsidR="003652BF" w:rsidRPr="008A7EA3" w:rsidRDefault="003652BF" w:rsidP="003652BF">
      <w:pPr>
        <w:pStyle w:val="BodyText"/>
        <w:numPr>
          <w:ilvl w:val="3"/>
          <w:numId w:val="25"/>
        </w:numPr>
        <w:overflowPunct/>
        <w:autoSpaceDE/>
        <w:autoSpaceDN/>
        <w:adjustRightInd/>
        <w:spacing w:afterLines="50"/>
        <w:textAlignment w:val="auto"/>
        <w:rPr>
          <w:sz w:val="22"/>
          <w:lang w:val="en-US"/>
        </w:rPr>
      </w:pPr>
      <w:r w:rsidRPr="008A7EA3">
        <w:rPr>
          <w:rFonts w:hint="eastAsia"/>
          <w:sz w:val="22"/>
          <w:lang w:val="en-US"/>
        </w:rPr>
        <w:t>D</w:t>
      </w:r>
      <w:r w:rsidRPr="008A7EA3">
        <w:rPr>
          <w:sz w:val="22"/>
          <w:lang w:val="en-US"/>
        </w:rPr>
        <w:t>CI format 2_3</w:t>
      </w:r>
    </w:p>
    <w:p w14:paraId="4283FE1D" w14:textId="77777777" w:rsidR="003652BF" w:rsidRPr="008A7EA3" w:rsidRDefault="003652BF" w:rsidP="003652BF">
      <w:pPr>
        <w:pStyle w:val="BodyText"/>
        <w:numPr>
          <w:ilvl w:val="4"/>
          <w:numId w:val="25"/>
        </w:numPr>
        <w:overflowPunct/>
        <w:autoSpaceDE/>
        <w:autoSpaceDN/>
        <w:adjustRightInd/>
        <w:spacing w:afterLines="50"/>
        <w:textAlignment w:val="auto"/>
        <w:rPr>
          <w:sz w:val="22"/>
          <w:lang w:val="en-US"/>
        </w:rPr>
      </w:pPr>
      <w:r w:rsidRPr="008A7EA3">
        <w:rPr>
          <w:rFonts w:hint="eastAsia"/>
          <w:sz w:val="22"/>
          <w:lang w:val="en-US"/>
        </w:rPr>
        <w:t>I</w:t>
      </w:r>
      <w:r w:rsidRPr="008A7EA3">
        <w:rPr>
          <w:sz w:val="22"/>
          <w:lang w:val="en-US"/>
        </w:rPr>
        <w:t>n which case, the UE monitors the DCI format with CRC scrambled by TPC-SRS-RNTI</w:t>
      </w:r>
    </w:p>
    <w:p w14:paraId="5CB87719" w14:textId="77777777" w:rsidR="003652BF" w:rsidRPr="008A7EA3" w:rsidRDefault="003652BF" w:rsidP="003652BF">
      <w:pPr>
        <w:pStyle w:val="BodyText"/>
        <w:numPr>
          <w:ilvl w:val="3"/>
          <w:numId w:val="25"/>
        </w:numPr>
        <w:overflowPunct/>
        <w:autoSpaceDE/>
        <w:autoSpaceDN/>
        <w:adjustRightInd/>
        <w:spacing w:afterLines="50"/>
        <w:textAlignment w:val="auto"/>
        <w:rPr>
          <w:sz w:val="22"/>
          <w:lang w:val="en-US"/>
        </w:rPr>
      </w:pPr>
      <w:r w:rsidRPr="008A7EA3">
        <w:rPr>
          <w:sz w:val="22"/>
          <w:lang w:val="en-US"/>
        </w:rPr>
        <w:t>Monitoring of multiple DCI formats can be configured for one CSS</w:t>
      </w:r>
    </w:p>
    <w:p w14:paraId="2BBDEEBF" w14:textId="77777777" w:rsidR="003652BF" w:rsidRPr="008A7EA3" w:rsidRDefault="003652BF" w:rsidP="003652BF">
      <w:pPr>
        <w:pStyle w:val="BodyText"/>
        <w:numPr>
          <w:ilvl w:val="2"/>
          <w:numId w:val="25"/>
        </w:numPr>
        <w:overflowPunct/>
        <w:autoSpaceDE/>
        <w:autoSpaceDN/>
        <w:adjustRightInd/>
        <w:spacing w:afterLines="50"/>
        <w:textAlignment w:val="auto"/>
        <w:rPr>
          <w:sz w:val="22"/>
          <w:lang w:val="en-US"/>
        </w:rPr>
      </w:pPr>
      <w:r w:rsidRPr="008A7EA3">
        <w:rPr>
          <w:rFonts w:hint="eastAsia"/>
          <w:sz w:val="22"/>
          <w:lang w:val="en-US"/>
        </w:rPr>
        <w:t>F</w:t>
      </w:r>
      <w:r w:rsidRPr="008A7EA3">
        <w:rPr>
          <w:sz w:val="22"/>
          <w:lang w:val="en-US"/>
        </w:rPr>
        <w:t>or USS,</w:t>
      </w:r>
    </w:p>
    <w:p w14:paraId="307CE81C" w14:textId="77777777" w:rsidR="003652BF" w:rsidRDefault="003652BF" w:rsidP="003652BF">
      <w:pPr>
        <w:pStyle w:val="BodyText"/>
        <w:numPr>
          <w:ilvl w:val="3"/>
          <w:numId w:val="25"/>
        </w:numPr>
        <w:overflowPunct/>
        <w:autoSpaceDE/>
        <w:autoSpaceDN/>
        <w:adjustRightInd/>
        <w:spacing w:afterLines="50"/>
        <w:textAlignment w:val="auto"/>
        <w:rPr>
          <w:sz w:val="22"/>
          <w:lang w:val="en-US"/>
        </w:rPr>
      </w:pPr>
      <w:r w:rsidRPr="008A7EA3">
        <w:rPr>
          <w:sz w:val="22"/>
          <w:lang w:val="en-US"/>
        </w:rPr>
        <w:t>A UE monitors the DCI format with CRC scrambled by C-RNTI, CS-RNTI (if configured), TC-RNTI (if a certain condition is met), and SP-CSI-RNTI (if configured)</w:t>
      </w:r>
    </w:p>
    <w:p w14:paraId="42E14207" w14:textId="77777777" w:rsidR="003652BF" w:rsidRDefault="003652BF" w:rsidP="003652BF">
      <w:pPr>
        <w:pStyle w:val="BodyText"/>
        <w:numPr>
          <w:ilvl w:val="4"/>
          <w:numId w:val="25"/>
        </w:numPr>
        <w:overflowPunct/>
        <w:autoSpaceDE/>
        <w:autoSpaceDN/>
        <w:adjustRightInd/>
        <w:spacing w:afterLines="50"/>
        <w:textAlignment w:val="auto"/>
        <w:rPr>
          <w:sz w:val="22"/>
          <w:lang w:val="en-US"/>
        </w:rPr>
      </w:pPr>
      <w:r>
        <w:rPr>
          <w:sz w:val="22"/>
          <w:lang w:val="en-US"/>
        </w:rPr>
        <w:t xml:space="preserve">Further discussion offline the association of the RNTIs with DCI formats </w:t>
      </w:r>
    </w:p>
    <w:p w14:paraId="56AEE7CD" w14:textId="77777777" w:rsidR="003652BF" w:rsidRPr="008A7EA3" w:rsidRDefault="003652BF" w:rsidP="003652BF">
      <w:pPr>
        <w:pStyle w:val="BodyText"/>
        <w:numPr>
          <w:ilvl w:val="3"/>
          <w:numId w:val="25"/>
        </w:numPr>
        <w:overflowPunct/>
        <w:autoSpaceDE/>
        <w:autoSpaceDN/>
        <w:adjustRightInd/>
        <w:spacing w:afterLines="50"/>
        <w:textAlignment w:val="auto"/>
        <w:rPr>
          <w:sz w:val="22"/>
          <w:lang w:val="en-US"/>
        </w:rPr>
      </w:pPr>
      <w:r w:rsidRPr="008A7EA3">
        <w:rPr>
          <w:sz w:val="22"/>
          <w:lang w:val="en-US"/>
        </w:rPr>
        <w:t xml:space="preserve">Monitoring of multiple DCI formats can be configured for one </w:t>
      </w:r>
      <w:r>
        <w:rPr>
          <w:sz w:val="22"/>
          <w:lang w:val="en-US"/>
        </w:rPr>
        <w:t>USS</w:t>
      </w:r>
    </w:p>
    <w:p w14:paraId="0FD01648" w14:textId="3CF37962" w:rsidR="003652BF" w:rsidRDefault="003652BF">
      <w:pPr>
        <w:pStyle w:val="CommentText"/>
      </w:pPr>
    </w:p>
  </w:comment>
  <w:comment w:id="206" w:author="Ericsson" w:date="2018-01-23T20:33:00Z" w:initials="E">
    <w:p w14:paraId="678AF82F" w14:textId="77777777" w:rsidR="00D15AA6" w:rsidRPr="00CB07D8" w:rsidRDefault="00D15AA6" w:rsidP="00D15AA6">
      <w:pPr>
        <w:pStyle w:val="BodyText"/>
        <w:spacing w:afterLines="50"/>
      </w:pPr>
      <w:r>
        <w:rPr>
          <w:rStyle w:val="CommentReference"/>
        </w:rPr>
        <w:annotationRef/>
      </w:r>
      <w:r w:rsidRPr="00CB07D8">
        <w:rPr>
          <w:highlight w:val="green"/>
        </w:rPr>
        <w:t>Agreements</w:t>
      </w:r>
      <w:r w:rsidRPr="00CB07D8">
        <w:t>:</w:t>
      </w:r>
    </w:p>
    <w:p w14:paraId="596018C9" w14:textId="77777777" w:rsidR="00D15AA6" w:rsidRPr="00CB07D8" w:rsidRDefault="00D15AA6" w:rsidP="00D15AA6">
      <w:pPr>
        <w:pStyle w:val="BodyText"/>
        <w:numPr>
          <w:ilvl w:val="0"/>
          <w:numId w:val="9"/>
        </w:numPr>
        <w:overflowPunct/>
        <w:autoSpaceDE/>
        <w:autoSpaceDN/>
        <w:adjustRightInd/>
        <w:spacing w:afterLines="50"/>
        <w:textAlignment w:val="auto"/>
      </w:pPr>
      <w:r w:rsidRPr="00CB07D8">
        <w:t>DCI format 0_1 and 1_1 are monitored only in USS.</w:t>
      </w:r>
    </w:p>
    <w:p w14:paraId="56A3BE92" w14:textId="77777777" w:rsidR="00D15AA6" w:rsidRPr="00CB07D8" w:rsidRDefault="00D15AA6" w:rsidP="00D15AA6">
      <w:pPr>
        <w:pStyle w:val="BodyText"/>
        <w:numPr>
          <w:ilvl w:val="0"/>
          <w:numId w:val="9"/>
        </w:numPr>
        <w:overflowPunct/>
        <w:autoSpaceDE/>
        <w:autoSpaceDN/>
        <w:adjustRightInd/>
        <w:spacing w:afterLines="50"/>
        <w:textAlignment w:val="auto"/>
      </w:pPr>
      <w:r w:rsidRPr="00CB07D8">
        <w:t>DCI format 0_0 and 1_0 are monitored in CSS.</w:t>
      </w:r>
    </w:p>
    <w:p w14:paraId="62D2C1ED" w14:textId="77777777" w:rsidR="00D15AA6" w:rsidRPr="00CB07D8" w:rsidRDefault="00D15AA6" w:rsidP="00D15AA6">
      <w:pPr>
        <w:pStyle w:val="BodyText"/>
        <w:numPr>
          <w:ilvl w:val="0"/>
          <w:numId w:val="9"/>
        </w:numPr>
        <w:overflowPunct/>
        <w:autoSpaceDE/>
        <w:autoSpaceDN/>
        <w:adjustRightInd/>
        <w:spacing w:afterLines="50"/>
        <w:textAlignment w:val="auto"/>
      </w:pPr>
      <w:r w:rsidRPr="00CB07D8">
        <w:t>DCI format 0_0 and 1_0 can be monitored in USS.</w:t>
      </w:r>
    </w:p>
    <w:p w14:paraId="4A668799" w14:textId="77777777" w:rsidR="00D15AA6" w:rsidRPr="00CB07D8" w:rsidRDefault="00D15AA6" w:rsidP="00D15AA6">
      <w:pPr>
        <w:pStyle w:val="BodyText"/>
        <w:numPr>
          <w:ilvl w:val="1"/>
          <w:numId w:val="9"/>
        </w:numPr>
        <w:overflowPunct/>
        <w:autoSpaceDE/>
        <w:autoSpaceDN/>
        <w:adjustRightInd/>
        <w:spacing w:afterLines="50"/>
        <w:textAlignment w:val="auto"/>
      </w:pPr>
      <w:r w:rsidRPr="00CB07D8">
        <w:t>They have the same DCI payload size.</w:t>
      </w:r>
    </w:p>
    <w:p w14:paraId="5A6CE501" w14:textId="77777777" w:rsidR="00D15AA6" w:rsidRPr="00CB07D8" w:rsidRDefault="00D15AA6" w:rsidP="00D15AA6">
      <w:pPr>
        <w:pStyle w:val="BodyText"/>
        <w:numPr>
          <w:ilvl w:val="0"/>
          <w:numId w:val="9"/>
        </w:numPr>
        <w:overflowPunct/>
        <w:autoSpaceDE/>
        <w:autoSpaceDN/>
        <w:adjustRightInd/>
        <w:spacing w:afterLines="50"/>
        <w:textAlignment w:val="auto"/>
      </w:pPr>
      <w:r w:rsidRPr="00CB07D8">
        <w:t>One of the following is configured by RRC signaling for the USS:</w:t>
      </w:r>
    </w:p>
    <w:p w14:paraId="1E9A2AD6" w14:textId="77777777" w:rsidR="00D15AA6" w:rsidRPr="00CB07D8" w:rsidRDefault="00D15AA6" w:rsidP="00D15AA6">
      <w:pPr>
        <w:pStyle w:val="BodyText"/>
        <w:numPr>
          <w:ilvl w:val="1"/>
          <w:numId w:val="9"/>
        </w:numPr>
        <w:overflowPunct/>
        <w:autoSpaceDE/>
        <w:autoSpaceDN/>
        <w:adjustRightInd/>
        <w:spacing w:afterLines="50"/>
        <w:textAlignment w:val="auto"/>
      </w:pPr>
      <w:r w:rsidRPr="00CB07D8">
        <w:t>Monitoring DCI format 0_1 and 1_1 only</w:t>
      </w:r>
    </w:p>
    <w:p w14:paraId="1B6A148F" w14:textId="77777777" w:rsidR="00D15AA6" w:rsidRPr="00CB07D8" w:rsidRDefault="00D15AA6" w:rsidP="00D15AA6">
      <w:pPr>
        <w:pStyle w:val="BodyText"/>
        <w:numPr>
          <w:ilvl w:val="1"/>
          <w:numId w:val="9"/>
        </w:numPr>
        <w:overflowPunct/>
        <w:autoSpaceDE/>
        <w:autoSpaceDN/>
        <w:adjustRightInd/>
        <w:spacing w:afterLines="50"/>
        <w:textAlignment w:val="auto"/>
      </w:pPr>
      <w:r w:rsidRPr="00CB07D8">
        <w:t>Monitoring DCI format 0_0 and 1_0 only</w:t>
      </w:r>
    </w:p>
    <w:p w14:paraId="4FA369FF" w14:textId="77777777" w:rsidR="00D15AA6" w:rsidRDefault="00D15AA6" w:rsidP="00D15AA6">
      <w:pPr>
        <w:pStyle w:val="CommentText"/>
      </w:pPr>
    </w:p>
  </w:comment>
  <w:comment w:id="210" w:author="Ericsson" w:date="2018-01-24T20:10:00Z" w:initials="E">
    <w:p w14:paraId="1CD383F9" w14:textId="77777777" w:rsidR="00B95CC9" w:rsidRPr="00AA5437" w:rsidRDefault="00B95CC9" w:rsidP="00B95CC9">
      <w:pPr>
        <w:rPr>
          <w:b/>
          <w:lang w:eastAsia="x-none"/>
        </w:rPr>
      </w:pPr>
      <w:r>
        <w:rPr>
          <w:rStyle w:val="CommentReference"/>
        </w:rPr>
        <w:annotationRef/>
      </w:r>
      <w:r w:rsidRPr="00AA5437">
        <w:rPr>
          <w:highlight w:val="green"/>
          <w:lang w:eastAsia="x-none"/>
        </w:rPr>
        <w:t>Agreements</w:t>
      </w:r>
      <w:r w:rsidRPr="00AA5437">
        <w:rPr>
          <w:b/>
          <w:lang w:eastAsia="x-none"/>
        </w:rPr>
        <w:t>:</w:t>
      </w:r>
    </w:p>
    <w:p w14:paraId="797AA199" w14:textId="77777777" w:rsidR="00B95CC9" w:rsidRPr="00AA5437" w:rsidRDefault="00B95CC9" w:rsidP="00B95CC9">
      <w:pPr>
        <w:pStyle w:val="ListParagraph"/>
        <w:widowControl w:val="0"/>
        <w:numPr>
          <w:ilvl w:val="0"/>
          <w:numId w:val="21"/>
        </w:numPr>
        <w:overflowPunct/>
        <w:autoSpaceDE/>
        <w:autoSpaceDN/>
        <w:adjustRightInd/>
        <w:contextualSpacing/>
        <w:jc w:val="both"/>
        <w:textAlignment w:val="auto"/>
        <w:rPr>
          <w:szCs w:val="20"/>
        </w:rPr>
      </w:pPr>
      <w:r w:rsidRPr="00AA5437">
        <w:rPr>
          <w:szCs w:val="20"/>
        </w:rPr>
        <w:t>Explicitly add reference SCS field in UE-specific SFI table configuration</w:t>
      </w:r>
    </w:p>
    <w:p w14:paraId="709668FC" w14:textId="77777777" w:rsidR="00B95CC9" w:rsidRPr="00AA5437" w:rsidRDefault="00B95CC9" w:rsidP="00B95CC9">
      <w:pPr>
        <w:pStyle w:val="ListParagraph"/>
        <w:widowControl w:val="0"/>
        <w:numPr>
          <w:ilvl w:val="1"/>
          <w:numId w:val="21"/>
        </w:numPr>
        <w:overflowPunct/>
        <w:autoSpaceDE/>
        <w:autoSpaceDN/>
        <w:adjustRightInd/>
        <w:contextualSpacing/>
        <w:jc w:val="both"/>
        <w:textAlignment w:val="auto"/>
        <w:rPr>
          <w:szCs w:val="20"/>
        </w:rPr>
      </w:pPr>
      <w:r w:rsidRPr="00AA5437">
        <w:rPr>
          <w:szCs w:val="20"/>
        </w:rPr>
        <w:t>The UE does not expect the reference SCS to have larger SCS than any of the configured BWP the GC-PDCCH is configured for</w:t>
      </w:r>
    </w:p>
    <w:p w14:paraId="554675DF" w14:textId="77777777" w:rsidR="00B95CC9" w:rsidRPr="00AA5437" w:rsidRDefault="00B95CC9" w:rsidP="00B95CC9">
      <w:pPr>
        <w:pStyle w:val="ListParagraph"/>
        <w:widowControl w:val="0"/>
        <w:numPr>
          <w:ilvl w:val="1"/>
          <w:numId w:val="21"/>
        </w:numPr>
        <w:overflowPunct/>
        <w:autoSpaceDE/>
        <w:autoSpaceDN/>
        <w:adjustRightInd/>
        <w:contextualSpacing/>
        <w:jc w:val="both"/>
        <w:textAlignment w:val="auto"/>
        <w:rPr>
          <w:szCs w:val="20"/>
        </w:rPr>
      </w:pPr>
      <w:r w:rsidRPr="00AA5437">
        <w:rPr>
          <w:szCs w:val="20"/>
        </w:rPr>
        <w:t>The reference SCS is UE-specifically configured per BWP (new RRC parameter)</w:t>
      </w:r>
    </w:p>
    <w:p w14:paraId="0B24BC43" w14:textId="77777777" w:rsidR="00B95CC9" w:rsidRPr="00AA5437" w:rsidRDefault="00B95CC9" w:rsidP="00B95CC9">
      <w:pPr>
        <w:pStyle w:val="ListParagraph"/>
        <w:widowControl w:val="0"/>
        <w:numPr>
          <w:ilvl w:val="2"/>
          <w:numId w:val="21"/>
        </w:numPr>
        <w:overflowPunct/>
        <w:autoSpaceDE/>
        <w:autoSpaceDN/>
        <w:adjustRightInd/>
        <w:contextualSpacing/>
        <w:jc w:val="both"/>
        <w:textAlignment w:val="auto"/>
        <w:rPr>
          <w:szCs w:val="20"/>
        </w:rPr>
      </w:pPr>
      <w:r w:rsidRPr="00AA5437">
        <w:rPr>
          <w:szCs w:val="20"/>
        </w:rPr>
        <w:t>For FR1: 15kHz/30kHz/60kHz</w:t>
      </w:r>
    </w:p>
    <w:p w14:paraId="1B571E6C" w14:textId="77777777" w:rsidR="00B95CC9" w:rsidRPr="00AA5437" w:rsidRDefault="00B95CC9" w:rsidP="00B95CC9">
      <w:pPr>
        <w:pStyle w:val="ListParagraph"/>
        <w:widowControl w:val="0"/>
        <w:numPr>
          <w:ilvl w:val="2"/>
          <w:numId w:val="21"/>
        </w:numPr>
        <w:overflowPunct/>
        <w:autoSpaceDE/>
        <w:autoSpaceDN/>
        <w:adjustRightInd/>
        <w:contextualSpacing/>
        <w:jc w:val="both"/>
        <w:textAlignment w:val="auto"/>
        <w:rPr>
          <w:szCs w:val="20"/>
        </w:rPr>
      </w:pPr>
      <w:r w:rsidRPr="00AA5437">
        <w:rPr>
          <w:szCs w:val="20"/>
        </w:rPr>
        <w:t>For FR2: 60kHz/120kHz</w:t>
      </w:r>
    </w:p>
    <w:p w14:paraId="199FBF0A" w14:textId="2070A76B" w:rsidR="00B95CC9" w:rsidRDefault="00B95CC9">
      <w:pPr>
        <w:pStyle w:val="CommentText"/>
      </w:pPr>
    </w:p>
  </w:comment>
  <w:comment w:id="214" w:author="Ericsson" w:date="2018-01-23T17:28:00Z" w:initials="E">
    <w:p w14:paraId="7F34A6A6" w14:textId="77777777" w:rsidR="00355770" w:rsidRPr="00BE03E9" w:rsidRDefault="00355770" w:rsidP="00355770">
      <w:pPr>
        <w:rPr>
          <w:lang w:eastAsia="x-none"/>
        </w:rPr>
      </w:pPr>
      <w:r>
        <w:rPr>
          <w:rStyle w:val="CommentReference"/>
        </w:rPr>
        <w:annotationRef/>
      </w:r>
      <w:r w:rsidRPr="00BE03E9">
        <w:rPr>
          <w:highlight w:val="green"/>
          <w:lang w:eastAsia="x-none"/>
        </w:rPr>
        <w:t>Agreements</w:t>
      </w:r>
      <w:r w:rsidRPr="00BE03E9">
        <w:rPr>
          <w:lang w:eastAsia="x-none"/>
        </w:rPr>
        <w:t>:</w:t>
      </w:r>
    </w:p>
    <w:p w14:paraId="21EA28E4" w14:textId="77777777" w:rsidR="00355770" w:rsidRPr="00BE03E9" w:rsidRDefault="00355770" w:rsidP="00355770">
      <w:pPr>
        <w:pStyle w:val="Caption"/>
        <w:numPr>
          <w:ilvl w:val="0"/>
          <w:numId w:val="5"/>
        </w:numPr>
        <w:overflowPunct/>
        <w:autoSpaceDE/>
        <w:autoSpaceDN/>
        <w:adjustRightInd/>
        <w:textAlignment w:val="auto"/>
        <w:rPr>
          <w:rFonts w:eastAsia="SimSun"/>
          <w:b w:val="0"/>
          <w:lang w:eastAsia="zh-CN"/>
        </w:rPr>
      </w:pPr>
      <w:r w:rsidRPr="00BE03E9">
        <w:rPr>
          <w:rFonts w:eastAsia="SimSun"/>
          <w:b w:val="0"/>
          <w:lang w:eastAsia="zh-CN"/>
        </w:rPr>
        <w:t>Support 4 as additional</w:t>
      </w:r>
      <w:r w:rsidRPr="00BE03E9">
        <w:rPr>
          <w:rFonts w:eastAsia="SimSun" w:hint="eastAsia"/>
          <w:b w:val="0"/>
          <w:lang w:eastAsia="zh-CN"/>
        </w:rPr>
        <w:t xml:space="preserve"> PI monitoring periodicity </w:t>
      </w:r>
      <w:r w:rsidRPr="00BE03E9">
        <w:rPr>
          <w:rFonts w:eastAsia="SimSun"/>
          <w:b w:val="0"/>
          <w:lang w:eastAsia="zh-CN"/>
        </w:rPr>
        <w:t>value as part of the RRC configuration for the UE</w:t>
      </w:r>
    </w:p>
    <w:p w14:paraId="7A647414" w14:textId="1ACB4C30" w:rsidR="00355770" w:rsidRPr="00355770" w:rsidRDefault="00355770" w:rsidP="00355770">
      <w:pPr>
        <w:pStyle w:val="Caption"/>
        <w:numPr>
          <w:ilvl w:val="1"/>
          <w:numId w:val="5"/>
        </w:numPr>
        <w:overflowPunct/>
        <w:autoSpaceDE/>
        <w:autoSpaceDN/>
        <w:adjustRightInd/>
        <w:ind w:left="1220"/>
        <w:textAlignment w:val="auto"/>
        <w:rPr>
          <w:rFonts w:eastAsia="SimSun"/>
          <w:b w:val="0"/>
          <w:noProof/>
          <w:lang w:eastAsia="zh-CN"/>
        </w:rPr>
      </w:pPr>
      <w:r w:rsidRPr="00BE03E9">
        <w:rPr>
          <w:rFonts w:eastAsia="SimSun"/>
          <w:b w:val="0"/>
          <w:lang w:eastAsia="zh-CN"/>
        </w:rPr>
        <w:t>No other additional values in Rel-15</w:t>
      </w:r>
    </w:p>
  </w:comment>
  <w:comment w:id="227" w:author="Ericsson" w:date="2018-01-24T18:35:00Z" w:initials="E">
    <w:p w14:paraId="6DD244CA" w14:textId="731FF5B7" w:rsidR="00FE6209" w:rsidRDefault="00FE6209">
      <w:pPr>
        <w:pStyle w:val="CommentText"/>
      </w:pPr>
      <w:r>
        <w:rPr>
          <w:rStyle w:val="CommentReference"/>
        </w:rPr>
        <w:annotationRef/>
      </w:r>
      <w:r>
        <w:rPr>
          <w:i/>
          <w:lang w:eastAsia="ko-KR"/>
        </w:rPr>
        <w:t>Update the RRC parameters of DMRS as follows: Specify two scrambling IDs for CP-OFDM PDSCH’s and PUSCH’s DMRS, namely: DL-DMRS-Scrambling-ID-1 and DL-DMRS-Scrambling-ID-2, UL-DMRS-Scrambling-ID-1 and UL-DMRS-Scrambling-ID-2, for DL and UL, respectively.</w:t>
      </w:r>
    </w:p>
  </w:comment>
  <w:comment w:id="230" w:author="Ericsson" w:date="2018-01-25T13:17:00Z" w:initials="E">
    <w:p w14:paraId="2714CE19" w14:textId="77777777" w:rsidR="00A26459" w:rsidRPr="004207C4" w:rsidRDefault="00A26459" w:rsidP="00A26459">
      <w:pPr>
        <w:rPr>
          <w:lang w:eastAsia="x-none"/>
        </w:rPr>
      </w:pPr>
      <w:r>
        <w:rPr>
          <w:rStyle w:val="CommentReference"/>
        </w:rPr>
        <w:annotationRef/>
      </w:r>
      <w:r w:rsidRPr="004207C4">
        <w:rPr>
          <w:highlight w:val="green"/>
          <w:lang w:eastAsia="x-none"/>
        </w:rPr>
        <w:t>Agreements</w:t>
      </w:r>
      <w:r w:rsidRPr="004207C4">
        <w:rPr>
          <w:lang w:eastAsia="x-none"/>
        </w:rPr>
        <w:t>:</w:t>
      </w:r>
    </w:p>
    <w:p w14:paraId="643354EB" w14:textId="77777777" w:rsidR="00A26459" w:rsidRPr="004207C4" w:rsidRDefault="00A26459" w:rsidP="00A26459">
      <w:pPr>
        <w:numPr>
          <w:ilvl w:val="0"/>
          <w:numId w:val="26"/>
        </w:numPr>
        <w:spacing w:after="0"/>
        <w:rPr>
          <w:lang w:eastAsia="x-none"/>
        </w:rPr>
      </w:pPr>
      <w:r w:rsidRPr="004207C4">
        <w:rPr>
          <w:lang w:eastAsia="x-none"/>
        </w:rPr>
        <w:t>Update the previous agreements as shown below:</w:t>
      </w:r>
    </w:p>
    <w:p w14:paraId="204DB249" w14:textId="77777777" w:rsidR="00A26459" w:rsidRPr="004207C4" w:rsidRDefault="00A26459" w:rsidP="00A26459">
      <w:pPr>
        <w:numPr>
          <w:ilvl w:val="1"/>
          <w:numId w:val="26"/>
        </w:numPr>
        <w:spacing w:after="0"/>
        <w:rPr>
          <w:kern w:val="2"/>
          <w:lang w:eastAsia="zh-CN"/>
        </w:rPr>
      </w:pPr>
      <w:r w:rsidRPr="004207C4">
        <w:rPr>
          <w:kern w:val="2"/>
          <w:lang w:eastAsia="zh-CN"/>
        </w:rPr>
        <w:t>The center-subcarrier location (1</w:t>
      </w:r>
      <w:r w:rsidRPr="004207C4">
        <w:rPr>
          <w:strike/>
          <w:color w:val="FF0000"/>
          <w:kern w:val="2"/>
          <w:lang w:eastAsia="zh-CN"/>
        </w:rPr>
        <w:t>2</w:t>
      </w:r>
      <w:r w:rsidRPr="004207C4">
        <w:rPr>
          <w:color w:val="FF0000"/>
          <w:kern w:val="2"/>
          <w:u w:val="single"/>
          <w:lang w:eastAsia="zh-CN"/>
        </w:rPr>
        <w:t>4</w:t>
      </w:r>
      <w:r w:rsidRPr="004207C4">
        <w:rPr>
          <w:kern w:val="2"/>
          <w:lang w:eastAsia="zh-CN"/>
        </w:rPr>
        <w:t xml:space="preserve"> bits), bandwidth (3 bits) and MBSFN subframe configuration for a single LTE carrier can be indicated to the NR UE in addition to the Vshift and the number of CRS ports for rate-matching around LTE CRS</w:t>
      </w:r>
    </w:p>
    <w:p w14:paraId="5FBD581C" w14:textId="77777777" w:rsidR="00A26459" w:rsidRPr="004207C4" w:rsidRDefault="00A26459" w:rsidP="00A26459">
      <w:pPr>
        <w:numPr>
          <w:ilvl w:val="2"/>
          <w:numId w:val="26"/>
        </w:numPr>
        <w:spacing w:after="0"/>
        <w:rPr>
          <w:color w:val="FF0000"/>
          <w:u w:val="single"/>
          <w:lang w:eastAsia="x-none"/>
        </w:rPr>
      </w:pPr>
      <w:r w:rsidRPr="004207C4">
        <w:rPr>
          <w:color w:val="FF0000"/>
          <w:u w:val="single"/>
          <w:lang w:eastAsia="x-none"/>
        </w:rPr>
        <w:t>Note: this is to cover 4 (max numerology ratio w.r.t. reference SCS)* 12 (subcarriers/RB) * 275 (RBs) subcarriers</w:t>
      </w:r>
    </w:p>
    <w:p w14:paraId="479F4743" w14:textId="447DBEFD" w:rsidR="00A26459" w:rsidRDefault="00A26459">
      <w:pPr>
        <w:pStyle w:val="CommentText"/>
      </w:pPr>
    </w:p>
  </w:comment>
  <w:comment w:id="231" w:author="Ericsson" w:date="2018-01-23T12:09:00Z" w:initials="E">
    <w:p w14:paraId="1F41F05B" w14:textId="7561BA33" w:rsidR="00406701" w:rsidRDefault="00406701">
      <w:pPr>
        <w:pStyle w:val="CommentText"/>
      </w:pPr>
      <w:r>
        <w:rPr>
          <w:rStyle w:val="CommentReference"/>
        </w:rPr>
        <w:annotationRef/>
      </w:r>
      <w:r>
        <w:t>Configured per serving cell</w:t>
      </w:r>
    </w:p>
  </w:comment>
  <w:comment w:id="232" w:author="Ericsson" w:date="2018-01-23T14:01:00Z" w:initials="E">
    <w:p w14:paraId="20642785" w14:textId="77777777" w:rsidR="00667896" w:rsidRPr="00134082" w:rsidRDefault="00667896" w:rsidP="00667896">
      <w:pPr>
        <w:rPr>
          <w:b/>
          <w:szCs w:val="28"/>
          <w:lang w:eastAsia="x-none"/>
        </w:rPr>
      </w:pPr>
      <w:r>
        <w:rPr>
          <w:rStyle w:val="CommentReference"/>
        </w:rPr>
        <w:annotationRef/>
      </w:r>
      <w:r w:rsidRPr="00134082">
        <w:rPr>
          <w:b/>
          <w:szCs w:val="28"/>
          <w:highlight w:val="green"/>
          <w:lang w:eastAsia="x-none"/>
        </w:rPr>
        <w:t>Agreement:</w:t>
      </w:r>
    </w:p>
    <w:p w14:paraId="3D4CD2B6" w14:textId="77777777" w:rsidR="00667896" w:rsidRPr="00561E61" w:rsidRDefault="00667896" w:rsidP="00667896">
      <w:pPr>
        <w:rPr>
          <w:szCs w:val="28"/>
          <w:lang w:eastAsia="x-none"/>
        </w:rPr>
      </w:pPr>
      <w:r w:rsidRPr="00561E61">
        <w:rPr>
          <w:szCs w:val="28"/>
        </w:rPr>
        <w:t>Value range for Scheduled BW thresholds (for frequency density for CP-OFDM and sample density for DFTS-OFDM) is between minimum value of 1 and maximum value of 27</w:t>
      </w:r>
      <w:r>
        <w:rPr>
          <w:szCs w:val="28"/>
        </w:rPr>
        <w:t>6</w:t>
      </w:r>
    </w:p>
    <w:p w14:paraId="473C6F33" w14:textId="77777777" w:rsidR="00667896" w:rsidRPr="00561E61" w:rsidRDefault="00667896" w:rsidP="00667896">
      <w:pPr>
        <w:rPr>
          <w:szCs w:val="28"/>
          <w:lang w:eastAsia="x-none"/>
        </w:rPr>
      </w:pPr>
      <w:r w:rsidRPr="00561E61">
        <w:rPr>
          <w:szCs w:val="28"/>
          <w:highlight w:val="yellow"/>
          <w:lang w:eastAsia="x-none"/>
        </w:rPr>
        <w:t>FFS</w:t>
      </w:r>
      <w:r w:rsidRPr="00561E61">
        <w:rPr>
          <w:szCs w:val="28"/>
          <w:lang w:eastAsia="x-none"/>
        </w:rPr>
        <w:t>: Compression method for reducing the RRC overhead</w:t>
      </w:r>
    </w:p>
    <w:p w14:paraId="7482E49F" w14:textId="77777777" w:rsidR="00667896" w:rsidRPr="00561E61" w:rsidRDefault="00667896" w:rsidP="00667896">
      <w:pPr>
        <w:rPr>
          <w:szCs w:val="28"/>
          <w:lang w:eastAsia="x-none"/>
        </w:rPr>
      </w:pPr>
      <w:r w:rsidRPr="00561E61">
        <w:rPr>
          <w:szCs w:val="28"/>
          <w:lang w:eastAsia="x-none"/>
        </w:rPr>
        <w:t>Note: the above agreement should be part of LS to RAN2</w:t>
      </w:r>
    </w:p>
    <w:p w14:paraId="6AEA6F9C" w14:textId="3EC8A304" w:rsidR="00667896" w:rsidRDefault="00667896">
      <w:pPr>
        <w:pStyle w:val="CommentText"/>
      </w:pPr>
    </w:p>
  </w:comment>
  <w:comment w:id="233" w:author="Ericsson" w:date="2018-01-23T14:00:00Z" w:initials="E">
    <w:p w14:paraId="0B4B1A6D" w14:textId="77777777" w:rsidR="00667896" w:rsidRPr="00134082" w:rsidRDefault="00667896" w:rsidP="00667896">
      <w:pPr>
        <w:rPr>
          <w:b/>
          <w:lang w:eastAsia="x-none"/>
        </w:rPr>
      </w:pPr>
      <w:r>
        <w:rPr>
          <w:rStyle w:val="CommentReference"/>
        </w:rPr>
        <w:annotationRef/>
      </w:r>
      <w:r w:rsidRPr="00134082">
        <w:rPr>
          <w:b/>
          <w:highlight w:val="green"/>
          <w:lang w:eastAsia="x-none"/>
        </w:rPr>
        <w:t>Agreement:</w:t>
      </w:r>
    </w:p>
    <w:p w14:paraId="5B417C1F" w14:textId="77777777" w:rsidR="00667896" w:rsidRPr="00561E61" w:rsidRDefault="00667896" w:rsidP="00667896">
      <w:r w:rsidRPr="00561E61">
        <w:t>Value range for MCS thresholds (for time density) are 0-28 for MCS table 1 and 0-27 for MCS table 2</w:t>
      </w:r>
    </w:p>
    <w:p w14:paraId="7A4397C3" w14:textId="77777777" w:rsidR="00667896" w:rsidRPr="00561E61" w:rsidRDefault="00667896" w:rsidP="00355770">
      <w:pPr>
        <w:numPr>
          <w:ilvl w:val="0"/>
          <w:numId w:val="2"/>
        </w:numPr>
        <w:spacing w:after="0"/>
      </w:pPr>
      <w:r w:rsidRPr="00561E61">
        <w:t>The above applies for CP-OFDM only</w:t>
      </w:r>
    </w:p>
    <w:p w14:paraId="0E220044" w14:textId="77777777" w:rsidR="00667896" w:rsidRPr="00561E61" w:rsidRDefault="00667896" w:rsidP="00667896">
      <w:pPr>
        <w:rPr>
          <w:lang w:eastAsia="x-none"/>
        </w:rPr>
      </w:pPr>
      <w:r w:rsidRPr="00561E61">
        <w:rPr>
          <w:lang w:eastAsia="x-none"/>
        </w:rPr>
        <w:t>Note: the above agreement should be part of LS to RAN2</w:t>
      </w:r>
    </w:p>
    <w:p w14:paraId="7DD08A42" w14:textId="4454F432" w:rsidR="00667896" w:rsidRDefault="00667896">
      <w:pPr>
        <w:pStyle w:val="CommentText"/>
      </w:pPr>
    </w:p>
  </w:comment>
  <w:comment w:id="234" w:author="Ericsson" w:date="2018-01-23T14:03:00Z" w:initials="E">
    <w:p w14:paraId="6304F755" w14:textId="77777777" w:rsidR="00667896" w:rsidRPr="00134082" w:rsidRDefault="00667896" w:rsidP="00667896">
      <w:pPr>
        <w:rPr>
          <w:b/>
          <w:szCs w:val="28"/>
          <w:lang w:eastAsia="x-none"/>
        </w:rPr>
      </w:pPr>
      <w:r>
        <w:rPr>
          <w:rStyle w:val="CommentReference"/>
        </w:rPr>
        <w:annotationRef/>
      </w:r>
      <w:r w:rsidRPr="00134082">
        <w:rPr>
          <w:b/>
          <w:szCs w:val="28"/>
          <w:highlight w:val="green"/>
          <w:lang w:eastAsia="x-none"/>
        </w:rPr>
        <w:t>Agreement:</w:t>
      </w:r>
    </w:p>
    <w:p w14:paraId="509153D1" w14:textId="77777777" w:rsidR="00667896" w:rsidRPr="001C6133" w:rsidRDefault="00667896" w:rsidP="00667896">
      <w:pPr>
        <w:rPr>
          <w:rFonts w:eastAsia="SimSun"/>
          <w:szCs w:val="28"/>
        </w:rPr>
      </w:pPr>
      <w:r w:rsidRPr="001C6133">
        <w:rPr>
          <w:rFonts w:eastAsia="SimSun" w:hint="eastAsia"/>
          <w:szCs w:val="28"/>
        </w:rPr>
        <w:t xml:space="preserve">The RRC parameter epre-RATIO </w:t>
      </w:r>
      <w:r w:rsidRPr="001C6133">
        <w:rPr>
          <w:rFonts w:eastAsia="SimSun"/>
          <w:szCs w:val="28"/>
        </w:rPr>
        <w:t>is</w:t>
      </w:r>
      <w:r w:rsidRPr="001C6133">
        <w:rPr>
          <w:rFonts w:eastAsia="SimSun" w:hint="eastAsia"/>
          <w:szCs w:val="28"/>
        </w:rPr>
        <w:t xml:space="preserve"> assigned per PT-RS port</w:t>
      </w:r>
      <w:r w:rsidRPr="001C6133">
        <w:rPr>
          <w:rFonts w:eastAsia="SimSun"/>
          <w:szCs w:val="28"/>
        </w:rPr>
        <w:t xml:space="preserve"> for downlink</w:t>
      </w:r>
    </w:p>
    <w:p w14:paraId="6304F266" w14:textId="31BC3706" w:rsidR="00667896" w:rsidRPr="00667896" w:rsidRDefault="00667896" w:rsidP="00667896">
      <w:pPr>
        <w:rPr>
          <w:szCs w:val="28"/>
          <w:lang w:eastAsia="x-none"/>
        </w:rPr>
      </w:pPr>
      <w:r w:rsidRPr="001C6133">
        <w:rPr>
          <w:szCs w:val="28"/>
          <w:lang w:eastAsia="x-none"/>
        </w:rPr>
        <w:t>Note: the above agreeme</w:t>
      </w:r>
      <w:r>
        <w:rPr>
          <w:szCs w:val="28"/>
          <w:lang w:eastAsia="x-none"/>
        </w:rPr>
        <w:t>nt should be part of LS to RAN2</w:t>
      </w:r>
    </w:p>
  </w:comment>
  <w:comment w:id="237" w:author="Ericsson" w:date="2018-01-25T13:14:00Z" w:initials="E">
    <w:p w14:paraId="0EFBADA1" w14:textId="77777777" w:rsidR="00A26459" w:rsidRPr="00944029" w:rsidRDefault="00A26459" w:rsidP="00A26459">
      <w:pPr>
        <w:rPr>
          <w:lang w:eastAsia="x-none"/>
        </w:rPr>
      </w:pPr>
      <w:r>
        <w:rPr>
          <w:rStyle w:val="CommentReference"/>
        </w:rPr>
        <w:annotationRef/>
      </w:r>
      <w:r w:rsidRPr="00944029">
        <w:rPr>
          <w:highlight w:val="green"/>
          <w:lang w:eastAsia="x-none"/>
        </w:rPr>
        <w:t>Agreements</w:t>
      </w:r>
      <w:r w:rsidRPr="00944029">
        <w:rPr>
          <w:lang w:eastAsia="x-none"/>
        </w:rPr>
        <w:t>:</w:t>
      </w:r>
    </w:p>
    <w:p w14:paraId="6840AB63" w14:textId="77777777" w:rsidR="00A26459" w:rsidRPr="00944029" w:rsidRDefault="00A26459" w:rsidP="00A26459">
      <w:pPr>
        <w:numPr>
          <w:ilvl w:val="0"/>
          <w:numId w:val="26"/>
        </w:numPr>
        <w:spacing w:after="0"/>
      </w:pPr>
      <w:r w:rsidRPr="00944029">
        <w:t>Include numerology µ in Resource-set-cell configuration (which was agreed previously but missing from the parameter Excel):</w:t>
      </w:r>
    </w:p>
    <w:p w14:paraId="13FBF41F" w14:textId="77777777" w:rsidR="00A26459" w:rsidRPr="00944029" w:rsidRDefault="00A26459" w:rsidP="00A26459">
      <w:pPr>
        <w:numPr>
          <w:ilvl w:val="1"/>
          <w:numId w:val="26"/>
        </w:numPr>
        <w:spacing w:after="0"/>
      </w:pPr>
      <w:r w:rsidRPr="00944029">
        <w:t>Resource-set-cell configuration applies only to PDSCH of the same numerology</w:t>
      </w:r>
    </w:p>
    <w:p w14:paraId="6F54785A" w14:textId="169A0E88" w:rsidR="00A26459" w:rsidRDefault="00A26459">
      <w:pPr>
        <w:pStyle w:val="CommentText"/>
      </w:pPr>
    </w:p>
  </w:comment>
  <w:comment w:id="242" w:author="Ericsson" w:date="2018-01-25T13:19:00Z" w:initials="E">
    <w:p w14:paraId="358C2894" w14:textId="77777777" w:rsidR="00A26459" w:rsidRPr="00A700BF" w:rsidRDefault="00A26459" w:rsidP="00A26459">
      <w:pPr>
        <w:rPr>
          <w:highlight w:val="yellow"/>
        </w:rPr>
      </w:pPr>
      <w:r>
        <w:rPr>
          <w:rStyle w:val="CommentReference"/>
        </w:rPr>
        <w:annotationRef/>
      </w:r>
      <w:r w:rsidRPr="00A700BF">
        <w:rPr>
          <w:highlight w:val="green"/>
        </w:rPr>
        <w:t>Agreements:</w:t>
      </w:r>
    </w:p>
    <w:p w14:paraId="5CFD863D" w14:textId="77777777" w:rsidR="00A26459" w:rsidRPr="00A700BF" w:rsidRDefault="00A26459" w:rsidP="00A26459">
      <w:pPr>
        <w:numPr>
          <w:ilvl w:val="0"/>
          <w:numId w:val="26"/>
        </w:numPr>
        <w:spacing w:after="0"/>
        <w:rPr>
          <w:rFonts w:eastAsia="MS Mincho"/>
          <w:lang w:eastAsia="ja-JP"/>
        </w:rPr>
      </w:pPr>
      <w:r w:rsidRPr="00A700BF">
        <w:rPr>
          <w:rFonts w:eastAsia="MS Mincho"/>
          <w:lang w:eastAsia="ja-JP"/>
        </w:rPr>
        <w:t xml:space="preserve">Bitmap-3 of {1, </w:t>
      </w:r>
      <w:r w:rsidRPr="00A700BF">
        <w:rPr>
          <w:rFonts w:eastAsia="MS Mincho"/>
          <w:color w:val="FF0000"/>
          <w:lang w:eastAsia="ja-JP"/>
        </w:rPr>
        <w:t>2</w:t>
      </w:r>
      <w:r w:rsidRPr="00A700BF">
        <w:rPr>
          <w:rFonts w:eastAsia="MS Mincho"/>
          <w:lang w:eastAsia="ja-JP"/>
        </w:rPr>
        <w:t xml:space="preserve">, </w:t>
      </w:r>
      <w:r w:rsidRPr="00A700BF">
        <w:rPr>
          <w:rFonts w:eastAsia="MS Mincho"/>
          <w:color w:val="FF0000"/>
          <w:lang w:eastAsia="ja-JP"/>
        </w:rPr>
        <w:t>4,</w:t>
      </w:r>
      <w:r w:rsidRPr="00A700BF">
        <w:rPr>
          <w:rFonts w:eastAsia="MS Mincho"/>
          <w:lang w:eastAsia="ja-JP"/>
        </w:rPr>
        <w:t xml:space="preserve"> 5, </w:t>
      </w:r>
      <w:r w:rsidRPr="00A700BF">
        <w:rPr>
          <w:rFonts w:eastAsia="MS Mincho"/>
          <w:color w:val="FF0000"/>
          <w:lang w:eastAsia="ja-JP"/>
        </w:rPr>
        <w:t>8</w:t>
      </w:r>
      <w:r w:rsidRPr="00A700BF">
        <w:rPr>
          <w:rFonts w:eastAsia="MS Mincho"/>
          <w:lang w:eastAsia="ja-JP"/>
        </w:rPr>
        <w:t xml:space="preserve">, 10, 20 or 40} units and max 40ms (already supported by RRC) </w:t>
      </w:r>
    </w:p>
    <w:p w14:paraId="0513AF26" w14:textId="77777777" w:rsidR="00A26459" w:rsidRPr="00A700BF" w:rsidRDefault="00A26459" w:rsidP="00A26459">
      <w:pPr>
        <w:numPr>
          <w:ilvl w:val="0"/>
          <w:numId w:val="26"/>
        </w:numPr>
        <w:spacing w:after="0"/>
        <w:rPr>
          <w:rFonts w:eastAsia="MS Mincho"/>
          <w:lang w:eastAsia="ja-JP"/>
        </w:rPr>
      </w:pPr>
      <w:r w:rsidRPr="00A700BF">
        <w:rPr>
          <w:rFonts w:eastAsia="MS Mincho"/>
          <w:lang w:eastAsia="ja-JP"/>
        </w:rPr>
        <w:t>Bitmap-3 applies also to resource-set-BWP/cell associated with L1 signalling.</w:t>
      </w:r>
    </w:p>
    <w:p w14:paraId="761B2AFF" w14:textId="0B4D74F2" w:rsidR="00A26459" w:rsidRDefault="00A26459">
      <w:pPr>
        <w:pStyle w:val="CommentText"/>
      </w:pPr>
    </w:p>
  </w:comment>
  <w:comment w:id="248" w:author="Ericsson" w:date="2018-01-24T20:30:00Z" w:initials="E">
    <w:p w14:paraId="4CC1D3DE" w14:textId="77777777" w:rsidR="00717ABD" w:rsidRPr="003F7287" w:rsidRDefault="00717ABD" w:rsidP="00717ABD">
      <w:pPr>
        <w:rPr>
          <w:lang w:eastAsia="x-none"/>
        </w:rPr>
      </w:pPr>
      <w:r>
        <w:rPr>
          <w:rStyle w:val="CommentReference"/>
        </w:rPr>
        <w:annotationRef/>
      </w:r>
      <w:r w:rsidRPr="003F7287">
        <w:rPr>
          <w:highlight w:val="green"/>
          <w:lang w:eastAsia="x-none"/>
        </w:rPr>
        <w:t>Agreements</w:t>
      </w:r>
      <w:r w:rsidRPr="003F7287">
        <w:rPr>
          <w:lang w:eastAsia="x-none"/>
        </w:rPr>
        <w:t>:</w:t>
      </w:r>
    </w:p>
    <w:p w14:paraId="42E9CDE1" w14:textId="77777777" w:rsidR="00717ABD" w:rsidRPr="003F7287" w:rsidRDefault="00717ABD" w:rsidP="00717ABD">
      <w:pPr>
        <w:pStyle w:val="BodyText"/>
        <w:numPr>
          <w:ilvl w:val="0"/>
          <w:numId w:val="22"/>
        </w:numPr>
        <w:overflowPunct/>
        <w:autoSpaceDE/>
        <w:autoSpaceDN/>
        <w:adjustRightInd/>
        <w:spacing w:afterLines="50"/>
        <w:textAlignment w:val="auto"/>
        <w:rPr>
          <w:rFonts w:eastAsia="SimSun"/>
        </w:rPr>
      </w:pPr>
      <w:r w:rsidRPr="003F7287">
        <w:rPr>
          <w:rFonts w:eastAsia="SimSun"/>
        </w:rPr>
        <w:t xml:space="preserve">For resource allocation for HARQ-ACK before RRC connection setup  </w:t>
      </w:r>
    </w:p>
    <w:p w14:paraId="1E8C0F9A" w14:textId="77777777" w:rsidR="00717ABD" w:rsidRPr="003F7287" w:rsidRDefault="00717ABD" w:rsidP="00717ABD">
      <w:pPr>
        <w:pStyle w:val="BodyText"/>
        <w:numPr>
          <w:ilvl w:val="1"/>
          <w:numId w:val="22"/>
        </w:numPr>
        <w:overflowPunct/>
        <w:autoSpaceDE/>
        <w:autoSpaceDN/>
        <w:adjustRightInd/>
        <w:spacing w:afterLines="50"/>
        <w:textAlignment w:val="auto"/>
        <w:rPr>
          <w:rFonts w:eastAsia="SimSun"/>
        </w:rPr>
      </w:pPr>
      <w:r w:rsidRPr="003F7287">
        <w:rPr>
          <w:rFonts w:eastAsia="SimSun"/>
        </w:rPr>
        <w:t xml:space="preserve">4-bit </w:t>
      </w:r>
      <w:r w:rsidRPr="003F7287">
        <w:rPr>
          <w:rFonts w:eastAsia="SimSun" w:hint="eastAsia"/>
        </w:rPr>
        <w:t>RMSI indicates a</w:t>
      </w:r>
      <w:r w:rsidRPr="003F7287">
        <w:rPr>
          <w:rFonts w:eastAsia="SimSun"/>
        </w:rPr>
        <w:t>n</w:t>
      </w:r>
      <w:r w:rsidRPr="003F7287">
        <w:rPr>
          <w:rFonts w:eastAsia="SimSun" w:hint="eastAsia"/>
        </w:rPr>
        <w:t xml:space="preserve"> </w:t>
      </w:r>
      <w:r w:rsidRPr="003F7287">
        <w:rPr>
          <w:rFonts w:eastAsia="SimSun"/>
        </w:rPr>
        <w:t xml:space="preserve">entry </w:t>
      </w:r>
      <w:r w:rsidRPr="003F7287">
        <w:rPr>
          <w:rFonts w:eastAsia="SimSun" w:hint="eastAsia"/>
        </w:rPr>
        <w:t xml:space="preserve">into a </w:t>
      </w:r>
      <w:r w:rsidRPr="003F7287">
        <w:rPr>
          <w:rFonts w:eastAsia="SimSun"/>
        </w:rPr>
        <w:t>16-row table</w:t>
      </w:r>
      <w:r w:rsidRPr="003F7287">
        <w:rPr>
          <w:rFonts w:eastAsia="SimSun" w:hint="eastAsia"/>
        </w:rPr>
        <w:t xml:space="preserve"> </w:t>
      </w:r>
      <w:r w:rsidRPr="003F7287">
        <w:rPr>
          <w:rFonts w:eastAsia="SimSun"/>
        </w:rPr>
        <w:t xml:space="preserve">and each row in the table </w:t>
      </w:r>
      <w:r w:rsidRPr="003F7287">
        <w:rPr>
          <w:rFonts w:eastAsia="SimSun" w:hint="eastAsia"/>
        </w:rPr>
        <w:t xml:space="preserve">configures a </w:t>
      </w:r>
      <w:r w:rsidRPr="003F7287">
        <w:rPr>
          <w:rFonts w:eastAsia="SimSun"/>
        </w:rPr>
        <w:t xml:space="preserve">set of </w:t>
      </w:r>
      <w:r w:rsidRPr="003F7287">
        <w:rPr>
          <w:rFonts w:eastAsia="SimSun" w:hint="eastAsia"/>
        </w:rPr>
        <w:t>cell-specific</w:t>
      </w:r>
      <w:r w:rsidRPr="003F7287">
        <w:rPr>
          <w:rFonts w:eastAsia="SimSun"/>
        </w:rPr>
        <w:t xml:space="preserve"> PUCCH</w:t>
      </w:r>
      <w:r w:rsidRPr="003F7287">
        <w:rPr>
          <w:rFonts w:eastAsia="SimSun" w:hint="eastAsia"/>
        </w:rPr>
        <w:t xml:space="preserve"> </w:t>
      </w:r>
      <w:r w:rsidRPr="003F7287">
        <w:rPr>
          <w:rFonts w:eastAsia="SimSun"/>
        </w:rPr>
        <w:t>resources/parameters</w:t>
      </w:r>
    </w:p>
    <w:p w14:paraId="7E3F38C5" w14:textId="77777777" w:rsidR="00717ABD" w:rsidRPr="003F7287" w:rsidRDefault="00717ABD" w:rsidP="00717ABD">
      <w:pPr>
        <w:pStyle w:val="BodyText"/>
        <w:numPr>
          <w:ilvl w:val="1"/>
          <w:numId w:val="22"/>
        </w:numPr>
        <w:overflowPunct/>
        <w:autoSpaceDE/>
        <w:autoSpaceDN/>
        <w:adjustRightInd/>
        <w:spacing w:afterLines="50"/>
        <w:textAlignment w:val="auto"/>
        <w:rPr>
          <w:rFonts w:eastAsia="SimSun"/>
        </w:rPr>
      </w:pPr>
      <w:r w:rsidRPr="003F7287">
        <w:rPr>
          <w:rFonts w:eastAsia="SimSun"/>
        </w:rPr>
        <w:t>PUCCH duration of at least {</w:t>
      </w:r>
      <w:r w:rsidRPr="003F7287">
        <w:rPr>
          <w:rFonts w:eastAsia="SimSun"/>
          <w:color w:val="000000"/>
        </w:rPr>
        <w:t>2, 14}</w:t>
      </w:r>
    </w:p>
    <w:p w14:paraId="5A71D5C0" w14:textId="77777777" w:rsidR="00717ABD" w:rsidRPr="003F7287" w:rsidRDefault="00717ABD" w:rsidP="00717ABD">
      <w:pPr>
        <w:pStyle w:val="BodyText"/>
        <w:numPr>
          <w:ilvl w:val="1"/>
          <w:numId w:val="22"/>
        </w:numPr>
        <w:overflowPunct/>
        <w:autoSpaceDE/>
        <w:autoSpaceDN/>
        <w:adjustRightInd/>
        <w:spacing w:afterLines="50"/>
        <w:textAlignment w:val="auto"/>
        <w:rPr>
          <w:rFonts w:eastAsia="SimSun"/>
        </w:rPr>
      </w:pPr>
      <w:r w:rsidRPr="003F7287">
        <w:rPr>
          <w:rFonts w:eastAsia="SimSun"/>
        </w:rPr>
        <w:t>If f</w:t>
      </w:r>
      <w:r w:rsidRPr="003F7287">
        <w:rPr>
          <w:rFonts w:eastAsia="SimSun" w:hint="eastAsia"/>
        </w:rPr>
        <w:t xml:space="preserve">requency hopping is enabled </w:t>
      </w:r>
      <w:r w:rsidRPr="003F7287">
        <w:rPr>
          <w:rFonts w:eastAsia="SimSun"/>
        </w:rPr>
        <w:t xml:space="preserve">for long PUCCH, </w:t>
      </w:r>
      <w:r w:rsidRPr="003F7287">
        <w:rPr>
          <w:rFonts w:eastAsia="SimSun" w:hint="eastAsia"/>
        </w:rPr>
        <w:t xml:space="preserve">the PRB(s) of the two hops are </w:t>
      </w:r>
      <w:r w:rsidRPr="003F7287">
        <w:rPr>
          <w:rFonts w:eastAsia="SimSun"/>
        </w:rPr>
        <w:t>x PRBs away from</w:t>
      </w:r>
      <w:r w:rsidRPr="003F7287">
        <w:rPr>
          <w:rFonts w:eastAsia="SimSun" w:hint="eastAsia"/>
        </w:rPr>
        <w:t xml:space="preserve"> </w:t>
      </w:r>
      <w:r w:rsidRPr="003F7287">
        <w:rPr>
          <w:rFonts w:eastAsia="SimSun"/>
        </w:rPr>
        <w:t>each</w:t>
      </w:r>
      <w:r w:rsidRPr="003F7287">
        <w:rPr>
          <w:rFonts w:eastAsia="SimSun" w:hint="eastAsia"/>
        </w:rPr>
        <w:t xml:space="preserve"> edge of the initial </w:t>
      </w:r>
      <w:r w:rsidRPr="003F7287">
        <w:rPr>
          <w:rFonts w:eastAsia="SimSun"/>
        </w:rPr>
        <w:t xml:space="preserve">UL </w:t>
      </w:r>
      <w:r w:rsidRPr="003F7287">
        <w:rPr>
          <w:rFonts w:eastAsia="SimSun" w:hint="eastAsia"/>
        </w:rPr>
        <w:t>BWP.</w:t>
      </w:r>
    </w:p>
    <w:p w14:paraId="5C220E13" w14:textId="77777777" w:rsidR="00717ABD" w:rsidRPr="003F7287" w:rsidRDefault="00717ABD" w:rsidP="00717ABD">
      <w:pPr>
        <w:pStyle w:val="BodyText"/>
        <w:numPr>
          <w:ilvl w:val="2"/>
          <w:numId w:val="22"/>
        </w:numPr>
        <w:overflowPunct/>
        <w:autoSpaceDE/>
        <w:autoSpaceDN/>
        <w:adjustRightInd/>
        <w:spacing w:afterLines="50"/>
        <w:textAlignment w:val="auto"/>
        <w:rPr>
          <w:rFonts w:eastAsia="SimSun"/>
        </w:rPr>
      </w:pPr>
      <w:r w:rsidRPr="003F7287">
        <w:rPr>
          <w:rFonts w:eastAsia="SimSun"/>
        </w:rPr>
        <w:t>FFS on x</w:t>
      </w:r>
    </w:p>
    <w:p w14:paraId="2182DB40" w14:textId="77777777" w:rsidR="00717ABD" w:rsidRPr="003F7287" w:rsidRDefault="00717ABD" w:rsidP="00717ABD">
      <w:pPr>
        <w:numPr>
          <w:ilvl w:val="2"/>
          <w:numId w:val="22"/>
        </w:numPr>
        <w:spacing w:after="0"/>
        <w:rPr>
          <w:lang w:eastAsia="x-none"/>
        </w:rPr>
      </w:pPr>
      <w:r w:rsidRPr="003F7287">
        <w:rPr>
          <w:rFonts w:eastAsia="SimSun"/>
          <w:lang w:eastAsia="zh-CN"/>
        </w:rPr>
        <w:t>FFS on whether to support frequency hopping for short PUCCH</w:t>
      </w:r>
    </w:p>
    <w:p w14:paraId="3421F2C1" w14:textId="77777777" w:rsidR="00717ABD" w:rsidRPr="003F7287" w:rsidRDefault="00717ABD" w:rsidP="00717ABD">
      <w:pPr>
        <w:numPr>
          <w:ilvl w:val="2"/>
          <w:numId w:val="22"/>
        </w:numPr>
        <w:spacing w:after="0"/>
        <w:rPr>
          <w:lang w:eastAsia="x-none"/>
        </w:rPr>
      </w:pPr>
      <w:r w:rsidRPr="003F7287">
        <w:rPr>
          <w:lang w:eastAsia="x-none"/>
        </w:rPr>
        <w:t>FFS frequency hopping is always enabled or indicated in RMSI to enable/disable hopping</w:t>
      </w:r>
    </w:p>
    <w:p w14:paraId="156A9B0D" w14:textId="77777777" w:rsidR="00717ABD" w:rsidRPr="003F7287" w:rsidRDefault="00717ABD" w:rsidP="00717ABD">
      <w:pPr>
        <w:numPr>
          <w:ilvl w:val="3"/>
          <w:numId w:val="22"/>
        </w:numPr>
        <w:spacing w:after="0"/>
        <w:rPr>
          <w:lang w:eastAsia="x-none"/>
        </w:rPr>
      </w:pPr>
      <w:r w:rsidRPr="003F7287">
        <w:rPr>
          <w:lang w:eastAsia="x-none"/>
        </w:rPr>
        <w:t>Check further offline on the UE feature related discussion</w:t>
      </w:r>
    </w:p>
    <w:p w14:paraId="35CAF965" w14:textId="77777777" w:rsidR="00717ABD" w:rsidRPr="00146385" w:rsidRDefault="00717ABD" w:rsidP="00717ABD">
      <w:pPr>
        <w:rPr>
          <w:lang w:eastAsia="x-none"/>
        </w:rPr>
      </w:pPr>
      <w:r w:rsidRPr="00146385">
        <w:rPr>
          <w:highlight w:val="green"/>
          <w:lang w:eastAsia="x-none"/>
        </w:rPr>
        <w:t>Agreements</w:t>
      </w:r>
      <w:r w:rsidRPr="00146385">
        <w:rPr>
          <w:lang w:eastAsia="x-none"/>
        </w:rPr>
        <w:t>:</w:t>
      </w:r>
    </w:p>
    <w:p w14:paraId="46CE6FF5" w14:textId="77777777" w:rsidR="00717ABD" w:rsidRPr="00146385" w:rsidRDefault="00717ABD" w:rsidP="00717ABD">
      <w:pPr>
        <w:pStyle w:val="BodyText"/>
        <w:numPr>
          <w:ilvl w:val="0"/>
          <w:numId w:val="22"/>
        </w:numPr>
        <w:overflowPunct/>
        <w:autoSpaceDE/>
        <w:autoSpaceDN/>
        <w:adjustRightInd/>
        <w:spacing w:afterLines="50"/>
        <w:textAlignment w:val="auto"/>
        <w:rPr>
          <w:rFonts w:eastAsia="SimSun"/>
        </w:rPr>
      </w:pPr>
      <w:r w:rsidRPr="00146385">
        <w:rPr>
          <w:rFonts w:eastAsia="SimSun"/>
        </w:rPr>
        <w:t>For PUCCH duration = 2, the starting symbol is symbol 12 within the slot</w:t>
      </w:r>
    </w:p>
    <w:p w14:paraId="78A9E2CA" w14:textId="77777777" w:rsidR="00717ABD" w:rsidRPr="00146385" w:rsidRDefault="00717ABD" w:rsidP="00717ABD">
      <w:pPr>
        <w:pStyle w:val="BodyText"/>
        <w:numPr>
          <w:ilvl w:val="0"/>
          <w:numId w:val="22"/>
        </w:numPr>
        <w:overflowPunct/>
        <w:autoSpaceDE/>
        <w:autoSpaceDN/>
        <w:adjustRightInd/>
        <w:spacing w:afterLines="50"/>
        <w:textAlignment w:val="auto"/>
        <w:rPr>
          <w:rFonts w:eastAsia="SimSun"/>
        </w:rPr>
      </w:pPr>
      <w:r w:rsidRPr="00146385">
        <w:rPr>
          <w:rFonts w:eastAsia="SimSun"/>
        </w:rPr>
        <w:t xml:space="preserve">HARQ-ACK is only one bit without bundling before RRC connection </w:t>
      </w:r>
    </w:p>
    <w:p w14:paraId="0B394060" w14:textId="2E675202" w:rsidR="00717ABD" w:rsidRDefault="00717ABD">
      <w:pPr>
        <w:pStyle w:val="CommentText"/>
      </w:pPr>
    </w:p>
  </w:comment>
  <w:comment w:id="249" w:author="Ericsson" w:date="2018-01-23T11:56:00Z" w:initials="E">
    <w:p w14:paraId="0FEAEE8C" w14:textId="5D370741" w:rsidR="00406701" w:rsidRDefault="00406701">
      <w:pPr>
        <w:pStyle w:val="CommentText"/>
      </w:pPr>
      <w:r>
        <w:rPr>
          <w:rStyle w:val="CommentReference"/>
        </w:rPr>
        <w:annotationRef/>
      </w:r>
      <w:r>
        <w:t>Provided in RMSI</w:t>
      </w:r>
    </w:p>
  </w:comment>
  <w:comment w:id="250" w:author="Ericsson" w:date="2018-01-23T17:56:00Z" w:initials="E">
    <w:p w14:paraId="3E0E8677" w14:textId="77777777" w:rsidR="00297C8A" w:rsidRPr="00393FC1" w:rsidRDefault="00297C8A" w:rsidP="00297C8A">
      <w:pPr>
        <w:rPr>
          <w:b/>
          <w:highlight w:val="green"/>
          <w:u w:val="single"/>
          <w:lang w:eastAsia="x-none"/>
        </w:rPr>
      </w:pPr>
      <w:r>
        <w:rPr>
          <w:rStyle w:val="CommentReference"/>
        </w:rPr>
        <w:annotationRef/>
      </w:r>
      <w:r w:rsidRPr="00393FC1">
        <w:rPr>
          <w:b/>
          <w:highlight w:val="green"/>
          <w:u w:val="single"/>
          <w:lang w:eastAsia="x-none"/>
        </w:rPr>
        <w:t xml:space="preserve">Agreement: </w:t>
      </w:r>
    </w:p>
    <w:p w14:paraId="4E49531A" w14:textId="77777777" w:rsidR="00297C8A" w:rsidRPr="00393FC1" w:rsidRDefault="00297C8A" w:rsidP="00297C8A">
      <w:pPr>
        <w:numPr>
          <w:ilvl w:val="0"/>
          <w:numId w:val="8"/>
        </w:numPr>
        <w:spacing w:after="0"/>
        <w:rPr>
          <w:lang w:eastAsia="x-none"/>
        </w:rPr>
      </w:pPr>
      <w:r w:rsidRPr="00393FC1">
        <w:rPr>
          <w:lang w:val="en-US" w:eastAsia="x-none"/>
        </w:rPr>
        <w:t>UE specific RRC signalling (re-)configures the location of the PUCCH, either on the SUL carrier or on a non-SUL UL carrier in a SUL band combination</w:t>
      </w:r>
    </w:p>
    <w:p w14:paraId="6E05FE69" w14:textId="77777777" w:rsidR="00297C8A" w:rsidRPr="00393FC1" w:rsidRDefault="00297C8A" w:rsidP="00297C8A">
      <w:pPr>
        <w:numPr>
          <w:ilvl w:val="1"/>
          <w:numId w:val="8"/>
        </w:numPr>
        <w:spacing w:after="0"/>
        <w:rPr>
          <w:lang w:eastAsia="x-none"/>
        </w:rPr>
      </w:pPr>
      <w:r w:rsidRPr="00393FC1">
        <w:rPr>
          <w:lang w:val="en-US" w:eastAsia="x-none"/>
        </w:rPr>
        <w:t xml:space="preserve">The default location of the PUSCH is the same carrier as used by PUCCH </w:t>
      </w:r>
    </w:p>
    <w:p w14:paraId="76FDE68C" w14:textId="77777777" w:rsidR="00297C8A" w:rsidRPr="00393FC1" w:rsidRDefault="00297C8A" w:rsidP="00297C8A">
      <w:pPr>
        <w:numPr>
          <w:ilvl w:val="0"/>
          <w:numId w:val="8"/>
        </w:numPr>
        <w:spacing w:after="0"/>
        <w:rPr>
          <w:lang w:eastAsia="x-none"/>
        </w:rPr>
      </w:pPr>
      <w:r w:rsidRPr="00393FC1">
        <w:rPr>
          <w:lang w:val="en-US" w:eastAsia="x-none"/>
        </w:rPr>
        <w:t xml:space="preserve">UE specific RRC signalling may </w:t>
      </w:r>
      <w:r>
        <w:rPr>
          <w:lang w:val="en-US" w:eastAsia="x-none"/>
        </w:rPr>
        <w:t>(de-)</w:t>
      </w:r>
      <w:r w:rsidRPr="00393FC1">
        <w:rPr>
          <w:lang w:val="en-US" w:eastAsia="x-none"/>
        </w:rPr>
        <w:t xml:space="preserve">configure that PUSCH may be dynamically scheduled on the other (i.e. non-PUCCH) carrier in the same cell as the SUL </w:t>
      </w:r>
    </w:p>
    <w:p w14:paraId="058271FD" w14:textId="77777777" w:rsidR="00297C8A" w:rsidRPr="00393FC1" w:rsidRDefault="00297C8A" w:rsidP="00297C8A">
      <w:pPr>
        <w:numPr>
          <w:ilvl w:val="1"/>
          <w:numId w:val="8"/>
        </w:numPr>
        <w:spacing w:after="0"/>
        <w:rPr>
          <w:lang w:eastAsia="x-none"/>
        </w:rPr>
      </w:pPr>
      <w:r w:rsidRPr="00393FC1">
        <w:rPr>
          <w:lang w:val="en-US" w:eastAsia="x-none"/>
        </w:rPr>
        <w:t xml:space="preserve">In this case, a carrier indicator field in the UL grant is used to indicate dynamically whether the PUSCH is transmitted on the PUCCH carrier or on the other carrier </w:t>
      </w:r>
    </w:p>
    <w:p w14:paraId="785BA463" w14:textId="77777777" w:rsidR="00297C8A" w:rsidRPr="00393FC1" w:rsidRDefault="00297C8A" w:rsidP="00297C8A">
      <w:pPr>
        <w:numPr>
          <w:ilvl w:val="2"/>
          <w:numId w:val="8"/>
        </w:numPr>
        <w:spacing w:after="0"/>
        <w:rPr>
          <w:lang w:eastAsia="x-none"/>
        </w:rPr>
      </w:pPr>
      <w:r w:rsidRPr="00393FC1">
        <w:rPr>
          <w:lang w:eastAsia="x-none"/>
        </w:rPr>
        <w:t>Note: Simultaneous PUSCH transmission on the SUL carrier and non-SUL UL carrier is not supported according to existing RAN2 agreement</w:t>
      </w:r>
    </w:p>
    <w:p w14:paraId="6EBE73FB" w14:textId="77777777" w:rsidR="00297C8A" w:rsidRPr="00393FC1" w:rsidRDefault="00297C8A" w:rsidP="00297C8A">
      <w:pPr>
        <w:numPr>
          <w:ilvl w:val="2"/>
          <w:numId w:val="8"/>
        </w:numPr>
        <w:spacing w:after="0"/>
        <w:rPr>
          <w:lang w:eastAsia="x-none"/>
        </w:rPr>
      </w:pPr>
      <w:r w:rsidRPr="00393FC1">
        <w:rPr>
          <w:lang w:eastAsia="x-none"/>
        </w:rPr>
        <w:t xml:space="preserve">FFS in DCI discussion whether the SUL CIF is always present </w:t>
      </w:r>
    </w:p>
    <w:p w14:paraId="1B745481" w14:textId="77777777" w:rsidR="00297C8A" w:rsidRPr="00393FC1" w:rsidRDefault="00297C8A" w:rsidP="00297C8A">
      <w:pPr>
        <w:numPr>
          <w:ilvl w:val="1"/>
          <w:numId w:val="8"/>
        </w:numPr>
        <w:spacing w:after="0"/>
        <w:rPr>
          <w:lang w:eastAsia="x-none"/>
        </w:rPr>
      </w:pPr>
      <w:r w:rsidRPr="00393FC1">
        <w:rPr>
          <w:lang w:val="en-US" w:eastAsia="x-none"/>
        </w:rPr>
        <w:t>There is one active BWP on the SUL carrier and one active BWP on the non-SUL UL carrier</w:t>
      </w:r>
    </w:p>
    <w:p w14:paraId="23B6394F" w14:textId="20C141F3" w:rsidR="00297C8A" w:rsidRDefault="00297C8A">
      <w:pPr>
        <w:pStyle w:val="CommentText"/>
      </w:pPr>
    </w:p>
  </w:comment>
  <w:comment w:id="251" w:author="Ericsson" w:date="2018-01-25T12:15:00Z" w:initials="E">
    <w:p w14:paraId="1513BEE7" w14:textId="641583FB" w:rsidR="009C2A3C" w:rsidRDefault="009C2A3C">
      <w:pPr>
        <w:pStyle w:val="CommentText"/>
      </w:pPr>
      <w:r>
        <w:rPr>
          <w:rStyle w:val="CommentReference"/>
        </w:rPr>
        <w:annotationRef/>
      </w:r>
      <w:r>
        <w:t>Reuse the mechanism for TPC-SRS-RNTI to point out which bits in the DCI message is used for the UE to derive the appropiate bits</w:t>
      </w:r>
    </w:p>
  </w:comment>
  <w:comment w:id="255" w:author="Ericsson" w:date="2018-01-24T19:52:00Z" w:initials="E">
    <w:p w14:paraId="3E4955E4" w14:textId="77777777" w:rsidR="00DD1F73" w:rsidRDefault="00DD1F73" w:rsidP="00DD1F73">
      <w:r>
        <w:rPr>
          <w:rStyle w:val="CommentReference"/>
        </w:rPr>
        <w:annotationRef/>
      </w:r>
      <w:r w:rsidRPr="00F62E36">
        <w:rPr>
          <w:highlight w:val="green"/>
        </w:rPr>
        <w:t>Agreement:</w:t>
      </w:r>
    </w:p>
    <w:p w14:paraId="1E70D81C" w14:textId="77777777" w:rsidR="00DD1F73" w:rsidRDefault="00DD1F73" w:rsidP="00DD1F73">
      <w:r>
        <w:t>Define RRC parameter PUCCHPowerControl-Mapping which contains the following, where Ns is the number of configured entries in the parameter</w:t>
      </w:r>
      <w:r w:rsidRPr="00DE7486">
        <w:rPr>
          <w:i/>
        </w:rPr>
        <w:t xml:space="preserve"> </w:t>
      </w:r>
      <w:r w:rsidRPr="00E57AC4">
        <w:rPr>
          <w:i/>
        </w:rPr>
        <w:t>PUCCH-Spatial-relation-info</w:t>
      </w:r>
      <w:r>
        <w:t xml:space="preserve"> </w:t>
      </w:r>
    </w:p>
    <w:p w14:paraId="6A1F5A33" w14:textId="77777777" w:rsidR="00DD1F73" w:rsidRDefault="00DD1F73" w:rsidP="00DD1F73">
      <w:pPr>
        <w:numPr>
          <w:ilvl w:val="0"/>
          <w:numId w:val="18"/>
        </w:numPr>
        <w:spacing w:after="0"/>
      </w:pPr>
      <w:r w:rsidRPr="002E3E45">
        <w:t>PathlossReferenceIndex-Mapping</w:t>
      </w:r>
      <w:r>
        <w:t xml:space="preserve"> contains Ns pathloss reference ID values (Note: Maximum of four pathloss reference IDs can be configured) with the first value corresponding to the first entry of the parameter</w:t>
      </w:r>
      <w:r w:rsidRPr="00DE7486">
        <w:rPr>
          <w:i/>
        </w:rPr>
        <w:t xml:space="preserve"> </w:t>
      </w:r>
      <w:r w:rsidRPr="00E57AC4">
        <w:rPr>
          <w:i/>
        </w:rPr>
        <w:t>PUCCH-Spatial-relation-info</w:t>
      </w:r>
      <w:r>
        <w:t>, second value corresponding to the second entry of the parameter</w:t>
      </w:r>
      <w:r w:rsidRPr="00DE7486">
        <w:rPr>
          <w:i/>
        </w:rPr>
        <w:t xml:space="preserve"> </w:t>
      </w:r>
      <w:r w:rsidRPr="00E57AC4">
        <w:rPr>
          <w:i/>
        </w:rPr>
        <w:t>PUCCH-Spatial-relation-info</w:t>
      </w:r>
      <w:r>
        <w:t xml:space="preserve"> etc.</w:t>
      </w:r>
    </w:p>
    <w:p w14:paraId="4FD440ED" w14:textId="77777777" w:rsidR="00DD1F73" w:rsidRDefault="00DD1F73" w:rsidP="00DD1F73">
      <w:pPr>
        <w:numPr>
          <w:ilvl w:val="0"/>
          <w:numId w:val="18"/>
        </w:numPr>
        <w:spacing w:after="0"/>
      </w:pPr>
      <w:r>
        <w:t>P0PUCCHIndex</w:t>
      </w:r>
      <w:r w:rsidRPr="002E3E45">
        <w:t>-Mapping</w:t>
      </w:r>
      <w:r>
        <w:t xml:space="preserve"> contains Ns p0 PUCCH index values (Note: Maximum of 8 p0 PUCCH index values can be configured) with the first value corresponding to the first entry of the parameter</w:t>
      </w:r>
      <w:r w:rsidRPr="00DE7486">
        <w:rPr>
          <w:i/>
        </w:rPr>
        <w:t xml:space="preserve"> </w:t>
      </w:r>
      <w:r w:rsidRPr="00E57AC4">
        <w:rPr>
          <w:i/>
        </w:rPr>
        <w:t>PUCCH-Spatial-relation-info</w:t>
      </w:r>
      <w:r>
        <w:t>, second value corresponding to the second entry of the parameter</w:t>
      </w:r>
      <w:r w:rsidRPr="00DE7486">
        <w:rPr>
          <w:i/>
        </w:rPr>
        <w:t xml:space="preserve"> </w:t>
      </w:r>
      <w:r w:rsidRPr="00E57AC4">
        <w:rPr>
          <w:i/>
        </w:rPr>
        <w:t>PUCCH-Spatial-relation-info</w:t>
      </w:r>
      <w:r>
        <w:t xml:space="preserve"> etc.</w:t>
      </w:r>
    </w:p>
    <w:p w14:paraId="1CCB9B3E" w14:textId="77777777" w:rsidR="00DD1F73" w:rsidRDefault="00DD1F73" w:rsidP="00DD1F73">
      <w:pPr>
        <w:numPr>
          <w:ilvl w:val="0"/>
          <w:numId w:val="18"/>
        </w:numPr>
        <w:spacing w:after="0"/>
      </w:pPr>
      <w:r>
        <w:t>PUCCHClosedLoopIndex</w:t>
      </w:r>
      <w:r w:rsidRPr="002E3E45">
        <w:t xml:space="preserve"> -Mapping</w:t>
      </w:r>
      <w:r>
        <w:t xml:space="preserve"> contains Ns closed loop index values (Note: Maximum of 2 closed loop index values can be configured) with the first value corresponding to the first entry of the parameter</w:t>
      </w:r>
      <w:r w:rsidRPr="00DE7486">
        <w:rPr>
          <w:i/>
        </w:rPr>
        <w:t xml:space="preserve"> </w:t>
      </w:r>
      <w:r w:rsidRPr="00E57AC4">
        <w:rPr>
          <w:i/>
        </w:rPr>
        <w:t>PUCCH-Spatial-relation-info</w:t>
      </w:r>
      <w:r>
        <w:t>, second value corresponding to the second entry of the parameter</w:t>
      </w:r>
      <w:r w:rsidRPr="00DE7486">
        <w:rPr>
          <w:i/>
        </w:rPr>
        <w:t xml:space="preserve"> </w:t>
      </w:r>
      <w:r w:rsidRPr="00E57AC4">
        <w:rPr>
          <w:i/>
        </w:rPr>
        <w:t>PUCCH-Spatial-relation-info</w:t>
      </w:r>
      <w:r>
        <w:t xml:space="preserve"> etc.</w:t>
      </w:r>
    </w:p>
    <w:p w14:paraId="014EC939" w14:textId="468A2F67" w:rsidR="00DD1F73" w:rsidRDefault="00DD1F73">
      <w:pPr>
        <w:pStyle w:val="CommentText"/>
      </w:pPr>
    </w:p>
  </w:comment>
  <w:comment w:id="265" w:author="Ericsson" w:date="2018-01-25T12:21:00Z" w:initials="E">
    <w:p w14:paraId="1C46C63B" w14:textId="65609BE6" w:rsidR="009C2A3C" w:rsidRDefault="009C2A3C">
      <w:pPr>
        <w:pStyle w:val="CommentText"/>
      </w:pPr>
      <w:r>
        <w:rPr>
          <w:rStyle w:val="CommentReference"/>
        </w:rPr>
        <w:annotationRef/>
      </w:r>
      <w:r>
        <w:t>Available for  both PUSCH and PDSCH, PUSCH was missing. It is in avilable in section 6.3.1.6 in 38.211</w:t>
      </w:r>
    </w:p>
  </w:comment>
  <w:comment w:id="274" w:author="Ericsson" w:date="2018-01-24T18:38:00Z" w:initials="E">
    <w:p w14:paraId="49402423" w14:textId="7695DABE" w:rsidR="00FE6209" w:rsidRDefault="00FE6209">
      <w:pPr>
        <w:pStyle w:val="CommentText"/>
      </w:pPr>
      <w:r>
        <w:rPr>
          <w:rStyle w:val="CommentReference"/>
        </w:rPr>
        <w:annotationRef/>
      </w:r>
      <w:r>
        <w:rPr>
          <w:i/>
          <w:lang w:eastAsia="ko-KR"/>
        </w:rPr>
        <w:t>Update the RRC parameters of DMRS as follows: Specify two scrambling IDs for CP-OFDM PDSCH’s and PUSCH’s DMRS, namely: DL-DMRS-Scrambling-ID-1 and DL-DMRS-Scrambling-ID-2, UL-DMRS-Scrambling-ID-1 and UL-DMRS-Scrambling-ID-2, for DL and UL, respectively.</w:t>
      </w:r>
    </w:p>
  </w:comment>
  <w:comment w:id="276" w:author="Ericsson" w:date="2018-01-24T17:57:00Z" w:initials="E">
    <w:p w14:paraId="0F4E3F91" w14:textId="77777777" w:rsidR="003807B5" w:rsidRPr="00993B5B" w:rsidRDefault="003807B5" w:rsidP="003807B5">
      <w:pPr>
        <w:rPr>
          <w:highlight w:val="green"/>
          <w:lang w:eastAsia="x-none"/>
        </w:rPr>
      </w:pPr>
      <w:r>
        <w:rPr>
          <w:rStyle w:val="CommentReference"/>
        </w:rPr>
        <w:annotationRef/>
      </w:r>
      <w:r w:rsidRPr="00993B5B">
        <w:rPr>
          <w:highlight w:val="green"/>
          <w:lang w:eastAsia="x-none"/>
        </w:rPr>
        <w:t>Agreements:</w:t>
      </w:r>
    </w:p>
    <w:p w14:paraId="47E9659B" w14:textId="55DE391B" w:rsidR="003807B5" w:rsidRPr="00993B5B" w:rsidRDefault="003807B5" w:rsidP="003807B5">
      <w:pPr>
        <w:pStyle w:val="BodyText"/>
        <w:numPr>
          <w:ilvl w:val="0"/>
          <w:numId w:val="13"/>
        </w:numPr>
        <w:overflowPunct/>
        <w:autoSpaceDE/>
        <w:autoSpaceDN/>
        <w:adjustRightInd/>
        <w:spacing w:afterLines="50"/>
        <w:textAlignment w:val="auto"/>
        <w:rPr>
          <w:lang w:val="en-US"/>
        </w:rPr>
      </w:pPr>
      <w:r w:rsidRPr="00993B5B">
        <w:rPr>
          <w:lang w:val="en-US"/>
        </w:rPr>
        <w:t xml:space="preserve">The value range for the </w:t>
      </w:r>
      <w:r w:rsidRPr="00993B5B">
        <w:rPr>
          <w:rFonts w:eastAsia="MS Mincho" w:hint="eastAsia"/>
          <w:lang w:val="en-US"/>
        </w:rPr>
        <w:t xml:space="preserve">parameter </w:t>
      </w:r>
      <w:r w:rsidRPr="00993B5B">
        <w:rPr>
          <w:i/>
          <w:lang w:val="en-US"/>
        </w:rPr>
        <w:t>frequency</w:t>
      </w:r>
      <w:r w:rsidRPr="00993B5B">
        <w:rPr>
          <w:rFonts w:eastAsia="MS Mincho" w:hint="eastAsia"/>
          <w:i/>
          <w:lang w:val="en-US"/>
        </w:rPr>
        <w:t>-</w:t>
      </w:r>
      <w:r w:rsidRPr="00993B5B">
        <w:rPr>
          <w:i/>
          <w:lang w:val="en-US"/>
        </w:rPr>
        <w:t>hopping</w:t>
      </w:r>
      <w:r w:rsidRPr="00993B5B">
        <w:rPr>
          <w:rFonts w:eastAsia="MS Mincho" w:hint="eastAsia"/>
          <w:i/>
          <w:lang w:val="en-US"/>
        </w:rPr>
        <w:t>-</w:t>
      </w:r>
      <w:r w:rsidRPr="00993B5B">
        <w:rPr>
          <w:i/>
          <w:lang w:val="en-US"/>
        </w:rPr>
        <w:t>offset</w:t>
      </w:r>
      <w:r w:rsidRPr="00993B5B">
        <w:rPr>
          <w:lang w:val="en-US"/>
        </w:rPr>
        <w:t xml:space="preserve"> </w:t>
      </w:r>
      <w:r w:rsidRPr="00993B5B">
        <w:rPr>
          <w:rFonts w:eastAsia="MS Mincho" w:hint="eastAsia"/>
          <w:lang w:val="en-US"/>
        </w:rPr>
        <w:t>is</w:t>
      </w:r>
      <w:r w:rsidRPr="00993B5B">
        <w:rPr>
          <w:lang w:val="en-US"/>
        </w:rPr>
        <w:t xml:space="preserve"> any integer value between 1 and </w:t>
      </w:r>
      <m:oMath>
        <m:sSubSup>
          <m:sSubSupPr>
            <m:ctrlPr>
              <w:rPr>
                <w:rFonts w:ascii="Cambria Math" w:hAnsi="Cambria Math"/>
                <w:sz w:val="22"/>
                <w:lang w:val="en-US"/>
              </w:rPr>
            </m:ctrlPr>
          </m:sSubSupPr>
          <m:e>
            <m:r>
              <w:rPr>
                <w:rFonts w:ascii="Cambria Math" w:hAnsi="Cambria Math"/>
                <w:sz w:val="22"/>
                <w:lang w:val="en-US"/>
              </w:rPr>
              <m:t>N</m:t>
            </m:r>
          </m:e>
          <m:sub>
            <m:r>
              <w:rPr>
                <w:rFonts w:ascii="Cambria Math" w:hAnsi="Cambria Math"/>
                <w:sz w:val="22"/>
                <w:lang w:val="en-US"/>
              </w:rPr>
              <m:t>BWP</m:t>
            </m:r>
          </m:sub>
          <m:sup>
            <m:r>
              <w:rPr>
                <w:rFonts w:ascii="Cambria Math" w:hAnsi="Cambria Math"/>
                <w:sz w:val="22"/>
                <w:lang w:val="en-US"/>
              </w:rPr>
              <m:t>size</m:t>
            </m:r>
          </m:sup>
        </m:sSubSup>
        <m:r>
          <m:rPr>
            <m:sty m:val="p"/>
          </m:rPr>
          <w:rPr>
            <w:rFonts w:ascii="Cambria Math" w:hAnsi="Cambria Math"/>
            <w:sz w:val="22"/>
            <w:lang w:val="en-US"/>
          </w:rPr>
          <m:t>-1</m:t>
        </m:r>
      </m:oMath>
      <w:r w:rsidRPr="00993B5B">
        <w:rPr>
          <w:lang w:val="en-US"/>
        </w:rPr>
        <w:t>.</w:t>
      </w:r>
    </w:p>
    <w:p w14:paraId="5FEBD388" w14:textId="77777777" w:rsidR="003807B5" w:rsidRPr="00993B5B" w:rsidRDefault="003807B5" w:rsidP="003807B5">
      <w:pPr>
        <w:pStyle w:val="BodyText"/>
        <w:numPr>
          <w:ilvl w:val="0"/>
          <w:numId w:val="13"/>
        </w:numPr>
        <w:overflowPunct/>
        <w:autoSpaceDE/>
        <w:autoSpaceDN/>
        <w:adjustRightInd/>
        <w:spacing w:afterLines="50"/>
        <w:textAlignment w:val="auto"/>
        <w:rPr>
          <w:lang w:val="en-US"/>
        </w:rPr>
      </w:pPr>
      <w:r w:rsidRPr="00993B5B">
        <w:rPr>
          <w:lang w:val="en-US"/>
        </w:rPr>
        <w:t>Confirm the value 50 as the boundary number of PRBs in the active UL BWP between the bandwidths having two or four frequency offsets for frequency hopping on PUSCH.</w:t>
      </w:r>
    </w:p>
    <w:p w14:paraId="751EFBA5" w14:textId="77777777" w:rsidR="003807B5" w:rsidRPr="00993B5B" w:rsidRDefault="003807B5" w:rsidP="003807B5">
      <w:pPr>
        <w:pStyle w:val="BodyText"/>
        <w:numPr>
          <w:ilvl w:val="0"/>
          <w:numId w:val="13"/>
        </w:numPr>
        <w:overflowPunct/>
        <w:autoSpaceDE/>
        <w:autoSpaceDN/>
        <w:adjustRightInd/>
        <w:spacing w:afterLines="50"/>
        <w:textAlignment w:val="auto"/>
        <w:rPr>
          <w:lang w:val="en-US"/>
        </w:rPr>
      </w:pPr>
      <w:r w:rsidRPr="00993B5B">
        <w:rPr>
          <w:rFonts w:hint="eastAsia"/>
          <w:lang w:val="en-US"/>
        </w:rPr>
        <w:t>N</w:t>
      </w:r>
      <w:r w:rsidRPr="00993B5B">
        <w:rPr>
          <w:lang w:val="en-US"/>
        </w:rPr>
        <w:t>ote: above propo</w:t>
      </w:r>
      <w:r w:rsidRPr="00993B5B">
        <w:rPr>
          <w:rFonts w:eastAsia="MS Mincho" w:hint="eastAsia"/>
          <w:lang w:val="en-US"/>
        </w:rPr>
        <w:t>s</w:t>
      </w:r>
      <w:r w:rsidRPr="00993B5B">
        <w:rPr>
          <w:lang w:val="en-US"/>
        </w:rPr>
        <w:t>als are applicable for both UL transmission with dynamic grant and with configured grant.</w:t>
      </w:r>
    </w:p>
    <w:p w14:paraId="0909AE9E" w14:textId="537C9394" w:rsidR="003807B5" w:rsidRDefault="003807B5">
      <w:pPr>
        <w:pStyle w:val="CommentText"/>
      </w:pPr>
    </w:p>
  </w:comment>
  <w:comment w:id="279" w:author="Ericsson" w:date="2018-01-23T17:58:00Z" w:initials="E">
    <w:p w14:paraId="171DDFA0" w14:textId="77777777" w:rsidR="00297C8A" w:rsidRPr="00393FC1" w:rsidRDefault="00297C8A" w:rsidP="00297C8A">
      <w:pPr>
        <w:rPr>
          <w:b/>
          <w:highlight w:val="green"/>
          <w:u w:val="single"/>
          <w:lang w:eastAsia="x-none"/>
        </w:rPr>
      </w:pPr>
      <w:r>
        <w:rPr>
          <w:rStyle w:val="CommentReference"/>
        </w:rPr>
        <w:annotationRef/>
      </w:r>
      <w:r w:rsidRPr="00393FC1">
        <w:rPr>
          <w:b/>
          <w:highlight w:val="green"/>
          <w:u w:val="single"/>
          <w:lang w:eastAsia="x-none"/>
        </w:rPr>
        <w:t xml:space="preserve">Agreement: </w:t>
      </w:r>
    </w:p>
    <w:p w14:paraId="7018AFEC" w14:textId="77777777" w:rsidR="00297C8A" w:rsidRPr="00393FC1" w:rsidRDefault="00297C8A" w:rsidP="00297C8A">
      <w:pPr>
        <w:numPr>
          <w:ilvl w:val="0"/>
          <w:numId w:val="8"/>
        </w:numPr>
        <w:spacing w:after="0"/>
        <w:rPr>
          <w:lang w:eastAsia="x-none"/>
        </w:rPr>
      </w:pPr>
      <w:r w:rsidRPr="00393FC1">
        <w:rPr>
          <w:lang w:val="en-US" w:eastAsia="x-none"/>
        </w:rPr>
        <w:t>UE specific RRC signalling (re-)configures the location of the PUCCH, either on the SUL carrier or on a non-SUL UL carrier in a SUL band combination</w:t>
      </w:r>
    </w:p>
    <w:p w14:paraId="7E21F6C7" w14:textId="77777777" w:rsidR="00297C8A" w:rsidRPr="00393FC1" w:rsidRDefault="00297C8A" w:rsidP="00297C8A">
      <w:pPr>
        <w:numPr>
          <w:ilvl w:val="1"/>
          <w:numId w:val="8"/>
        </w:numPr>
        <w:spacing w:after="0"/>
        <w:rPr>
          <w:lang w:eastAsia="x-none"/>
        </w:rPr>
      </w:pPr>
      <w:r w:rsidRPr="00393FC1">
        <w:rPr>
          <w:lang w:val="en-US" w:eastAsia="x-none"/>
        </w:rPr>
        <w:t xml:space="preserve">The default location of the PUSCH is the same carrier as used by PUCCH </w:t>
      </w:r>
    </w:p>
    <w:p w14:paraId="78052ED8" w14:textId="77777777" w:rsidR="00297C8A" w:rsidRPr="00393FC1" w:rsidRDefault="00297C8A" w:rsidP="00297C8A">
      <w:pPr>
        <w:numPr>
          <w:ilvl w:val="0"/>
          <w:numId w:val="8"/>
        </w:numPr>
        <w:spacing w:after="0"/>
        <w:rPr>
          <w:lang w:eastAsia="x-none"/>
        </w:rPr>
      </w:pPr>
      <w:r w:rsidRPr="00393FC1">
        <w:rPr>
          <w:lang w:val="en-US" w:eastAsia="x-none"/>
        </w:rPr>
        <w:t xml:space="preserve">UE specific RRC signalling may </w:t>
      </w:r>
      <w:r>
        <w:rPr>
          <w:lang w:val="en-US" w:eastAsia="x-none"/>
        </w:rPr>
        <w:t>(de-)</w:t>
      </w:r>
      <w:r w:rsidRPr="00393FC1">
        <w:rPr>
          <w:lang w:val="en-US" w:eastAsia="x-none"/>
        </w:rPr>
        <w:t xml:space="preserve">configure that PUSCH may be dynamically scheduled on the other (i.e. non-PUCCH) carrier in the same cell as the SUL </w:t>
      </w:r>
    </w:p>
    <w:p w14:paraId="79E30CBA" w14:textId="77777777" w:rsidR="00297C8A" w:rsidRPr="00393FC1" w:rsidRDefault="00297C8A" w:rsidP="00297C8A">
      <w:pPr>
        <w:numPr>
          <w:ilvl w:val="1"/>
          <w:numId w:val="8"/>
        </w:numPr>
        <w:spacing w:after="0"/>
        <w:rPr>
          <w:lang w:eastAsia="x-none"/>
        </w:rPr>
      </w:pPr>
      <w:r w:rsidRPr="00393FC1">
        <w:rPr>
          <w:lang w:val="en-US" w:eastAsia="x-none"/>
        </w:rPr>
        <w:t xml:space="preserve">In this case, a carrier indicator field in the UL grant is used to indicate dynamically whether the PUSCH is transmitted on the PUCCH carrier or on the other carrier </w:t>
      </w:r>
    </w:p>
    <w:p w14:paraId="166C29F1" w14:textId="77777777" w:rsidR="00297C8A" w:rsidRPr="00393FC1" w:rsidRDefault="00297C8A" w:rsidP="00297C8A">
      <w:pPr>
        <w:numPr>
          <w:ilvl w:val="2"/>
          <w:numId w:val="8"/>
        </w:numPr>
        <w:spacing w:after="0"/>
        <w:rPr>
          <w:lang w:eastAsia="x-none"/>
        </w:rPr>
      </w:pPr>
      <w:r w:rsidRPr="00393FC1">
        <w:rPr>
          <w:lang w:eastAsia="x-none"/>
        </w:rPr>
        <w:t>Note: Simultaneous PUSCH transmission on the SUL carrier and non-SUL UL carrier is not supported according to existing RAN2 agreement</w:t>
      </w:r>
    </w:p>
    <w:p w14:paraId="4E91CB75" w14:textId="77777777" w:rsidR="00297C8A" w:rsidRPr="00393FC1" w:rsidRDefault="00297C8A" w:rsidP="00297C8A">
      <w:pPr>
        <w:numPr>
          <w:ilvl w:val="2"/>
          <w:numId w:val="8"/>
        </w:numPr>
        <w:spacing w:after="0"/>
        <w:rPr>
          <w:lang w:eastAsia="x-none"/>
        </w:rPr>
      </w:pPr>
      <w:r w:rsidRPr="00393FC1">
        <w:rPr>
          <w:lang w:eastAsia="x-none"/>
        </w:rPr>
        <w:t xml:space="preserve">FFS in DCI discussion whether the SUL CIF is always present </w:t>
      </w:r>
    </w:p>
    <w:p w14:paraId="4A37173A" w14:textId="77777777" w:rsidR="00297C8A" w:rsidRPr="00393FC1" w:rsidRDefault="00297C8A" w:rsidP="00297C8A">
      <w:pPr>
        <w:numPr>
          <w:ilvl w:val="1"/>
          <w:numId w:val="8"/>
        </w:numPr>
        <w:spacing w:after="0"/>
        <w:rPr>
          <w:lang w:eastAsia="x-none"/>
        </w:rPr>
      </w:pPr>
      <w:r w:rsidRPr="00393FC1">
        <w:rPr>
          <w:lang w:val="en-US" w:eastAsia="x-none"/>
        </w:rPr>
        <w:t>There is one active BWP on the SUL carrier and one active BWP on the non-SUL UL carrier</w:t>
      </w:r>
    </w:p>
    <w:p w14:paraId="71C0E87E" w14:textId="10A41227" w:rsidR="00297C8A" w:rsidRDefault="00297C8A">
      <w:pPr>
        <w:pStyle w:val="CommentText"/>
      </w:pPr>
    </w:p>
  </w:comment>
  <w:comment w:id="280" w:author="Ericsson" w:date="2018-01-23T14:06:00Z" w:initials="E">
    <w:p w14:paraId="5875F631" w14:textId="77777777" w:rsidR="00667896" w:rsidRPr="00134082" w:rsidRDefault="00667896" w:rsidP="00667896">
      <w:pPr>
        <w:rPr>
          <w:b/>
          <w:szCs w:val="28"/>
          <w:lang w:eastAsia="x-none"/>
        </w:rPr>
      </w:pPr>
      <w:r>
        <w:rPr>
          <w:rStyle w:val="CommentReference"/>
        </w:rPr>
        <w:annotationRef/>
      </w:r>
      <w:r w:rsidRPr="00134082">
        <w:rPr>
          <w:b/>
          <w:szCs w:val="28"/>
          <w:highlight w:val="green"/>
          <w:lang w:eastAsia="x-none"/>
        </w:rPr>
        <w:t>Agreement:</w:t>
      </w:r>
    </w:p>
    <w:p w14:paraId="4072AAFD" w14:textId="77777777" w:rsidR="00667896" w:rsidRPr="00561E61" w:rsidRDefault="00667896" w:rsidP="00667896">
      <w:pPr>
        <w:rPr>
          <w:szCs w:val="28"/>
          <w:lang w:eastAsia="x-none"/>
        </w:rPr>
      </w:pPr>
      <w:r w:rsidRPr="00561E61">
        <w:rPr>
          <w:szCs w:val="28"/>
        </w:rPr>
        <w:t>Value range for Scheduled BW thresholds (for frequency density for CP-OFDM and sample density for DFTS-OFDM) is between minimum value of 1 and maximum value of 27</w:t>
      </w:r>
      <w:r>
        <w:rPr>
          <w:szCs w:val="28"/>
        </w:rPr>
        <w:t>6</w:t>
      </w:r>
    </w:p>
    <w:p w14:paraId="0A16890D" w14:textId="77777777" w:rsidR="00667896" w:rsidRPr="00561E61" w:rsidRDefault="00667896" w:rsidP="00667896">
      <w:pPr>
        <w:rPr>
          <w:szCs w:val="28"/>
          <w:lang w:eastAsia="x-none"/>
        </w:rPr>
      </w:pPr>
      <w:r w:rsidRPr="00561E61">
        <w:rPr>
          <w:szCs w:val="28"/>
          <w:highlight w:val="yellow"/>
          <w:lang w:eastAsia="x-none"/>
        </w:rPr>
        <w:t>FFS</w:t>
      </w:r>
      <w:r w:rsidRPr="00561E61">
        <w:rPr>
          <w:szCs w:val="28"/>
          <w:lang w:eastAsia="x-none"/>
        </w:rPr>
        <w:t>: Compression method for reducing the RRC overhead</w:t>
      </w:r>
    </w:p>
    <w:p w14:paraId="1D9462BC" w14:textId="77777777" w:rsidR="00667896" w:rsidRPr="00561E61" w:rsidRDefault="00667896" w:rsidP="00667896">
      <w:pPr>
        <w:rPr>
          <w:szCs w:val="28"/>
          <w:lang w:eastAsia="x-none"/>
        </w:rPr>
      </w:pPr>
      <w:r w:rsidRPr="00561E61">
        <w:rPr>
          <w:szCs w:val="28"/>
          <w:lang w:eastAsia="x-none"/>
        </w:rPr>
        <w:t>Note: the above agreement should be part of LS to RAN2</w:t>
      </w:r>
    </w:p>
    <w:p w14:paraId="1287703A" w14:textId="70E90D6D" w:rsidR="00667896" w:rsidRDefault="00667896">
      <w:pPr>
        <w:pStyle w:val="CommentText"/>
      </w:pPr>
    </w:p>
  </w:comment>
  <w:comment w:id="281" w:author="Ericsson" w:date="2018-01-23T14:05:00Z" w:initials="E">
    <w:p w14:paraId="0836D714" w14:textId="77777777" w:rsidR="00667896" w:rsidRPr="00134082" w:rsidRDefault="00667896" w:rsidP="00667896">
      <w:pPr>
        <w:rPr>
          <w:b/>
          <w:lang w:eastAsia="x-none"/>
        </w:rPr>
      </w:pPr>
      <w:r>
        <w:rPr>
          <w:rStyle w:val="CommentReference"/>
        </w:rPr>
        <w:annotationRef/>
      </w:r>
      <w:r w:rsidRPr="00134082">
        <w:rPr>
          <w:b/>
          <w:highlight w:val="green"/>
          <w:lang w:eastAsia="x-none"/>
        </w:rPr>
        <w:t>Agreement:</w:t>
      </w:r>
    </w:p>
    <w:p w14:paraId="3AE5C5BA" w14:textId="77777777" w:rsidR="00667896" w:rsidRPr="00561E61" w:rsidRDefault="00667896" w:rsidP="00667896">
      <w:r w:rsidRPr="00561E61">
        <w:t>Value range for MCS thresholds (for time density) are 0-28 for MCS table 1 and 0-27 for MCS table 2</w:t>
      </w:r>
    </w:p>
    <w:p w14:paraId="1BDF3189" w14:textId="77777777" w:rsidR="00667896" w:rsidRPr="00561E61" w:rsidRDefault="00667896" w:rsidP="00355770">
      <w:pPr>
        <w:numPr>
          <w:ilvl w:val="0"/>
          <w:numId w:val="2"/>
        </w:numPr>
        <w:spacing w:after="0"/>
      </w:pPr>
      <w:r w:rsidRPr="00561E61">
        <w:t>The above applies for CP-OFDM only</w:t>
      </w:r>
    </w:p>
    <w:p w14:paraId="5C7C1AC0" w14:textId="77777777" w:rsidR="00667896" w:rsidRPr="00561E61" w:rsidRDefault="00667896" w:rsidP="00667896">
      <w:pPr>
        <w:rPr>
          <w:lang w:eastAsia="x-none"/>
        </w:rPr>
      </w:pPr>
      <w:r w:rsidRPr="00561E61">
        <w:rPr>
          <w:lang w:eastAsia="x-none"/>
        </w:rPr>
        <w:t>Note: the above agreement should be part of LS to RAN2</w:t>
      </w:r>
    </w:p>
    <w:p w14:paraId="46F75245" w14:textId="191C05B3" w:rsidR="00667896" w:rsidRDefault="00667896">
      <w:pPr>
        <w:pStyle w:val="CommentText"/>
      </w:pPr>
    </w:p>
  </w:comment>
  <w:comment w:id="282" w:author="Ericsson" w:date="2018-01-23T14:09:00Z" w:initials="E">
    <w:p w14:paraId="1114675A" w14:textId="77777777" w:rsidR="00667896" w:rsidRPr="00134082" w:rsidRDefault="00667896" w:rsidP="00667896">
      <w:pPr>
        <w:rPr>
          <w:b/>
          <w:szCs w:val="28"/>
          <w:lang w:eastAsia="x-none"/>
        </w:rPr>
      </w:pPr>
      <w:r>
        <w:rPr>
          <w:rStyle w:val="CommentReference"/>
        </w:rPr>
        <w:annotationRef/>
      </w:r>
      <w:r w:rsidRPr="00134082">
        <w:rPr>
          <w:b/>
          <w:szCs w:val="28"/>
          <w:highlight w:val="green"/>
          <w:lang w:eastAsia="x-none"/>
        </w:rPr>
        <w:t>Agreement:</w:t>
      </w:r>
    </w:p>
    <w:p w14:paraId="56CDA237" w14:textId="77777777" w:rsidR="00667896" w:rsidRPr="00561E61" w:rsidRDefault="00667896" w:rsidP="00667896">
      <w:pPr>
        <w:rPr>
          <w:szCs w:val="28"/>
          <w:lang w:eastAsia="x-none"/>
        </w:rPr>
      </w:pPr>
      <w:r w:rsidRPr="00561E61">
        <w:rPr>
          <w:szCs w:val="28"/>
        </w:rPr>
        <w:t>Value range for Scheduled BW thresholds (for frequency density for CP-OFDM and sample density for DFTS-OFDM) is between minimum value of 1 and maximum value of 27</w:t>
      </w:r>
      <w:r>
        <w:rPr>
          <w:szCs w:val="28"/>
        </w:rPr>
        <w:t>6</w:t>
      </w:r>
    </w:p>
    <w:p w14:paraId="29D4EC80" w14:textId="77777777" w:rsidR="00667896" w:rsidRPr="00561E61" w:rsidRDefault="00667896" w:rsidP="00667896">
      <w:pPr>
        <w:rPr>
          <w:szCs w:val="28"/>
          <w:lang w:eastAsia="x-none"/>
        </w:rPr>
      </w:pPr>
      <w:r w:rsidRPr="00561E61">
        <w:rPr>
          <w:szCs w:val="28"/>
          <w:highlight w:val="yellow"/>
          <w:lang w:eastAsia="x-none"/>
        </w:rPr>
        <w:t>FFS</w:t>
      </w:r>
      <w:r w:rsidRPr="00561E61">
        <w:rPr>
          <w:szCs w:val="28"/>
          <w:lang w:eastAsia="x-none"/>
        </w:rPr>
        <w:t>: Compression method for reducing the RRC overhead</w:t>
      </w:r>
    </w:p>
    <w:p w14:paraId="6881C024" w14:textId="77777777" w:rsidR="00667896" w:rsidRPr="00561E61" w:rsidRDefault="00667896" w:rsidP="00667896">
      <w:pPr>
        <w:rPr>
          <w:szCs w:val="28"/>
          <w:lang w:eastAsia="x-none"/>
        </w:rPr>
      </w:pPr>
      <w:r w:rsidRPr="00561E61">
        <w:rPr>
          <w:szCs w:val="28"/>
          <w:lang w:eastAsia="x-none"/>
        </w:rPr>
        <w:t>Note: the above agreement should be part of LS to RAN2</w:t>
      </w:r>
    </w:p>
    <w:p w14:paraId="03408EC4" w14:textId="5EB1B6FD" w:rsidR="00667896" w:rsidRDefault="00667896">
      <w:pPr>
        <w:pStyle w:val="CommentText"/>
      </w:pPr>
    </w:p>
  </w:comment>
  <w:comment w:id="283" w:author="Ericsson" w:date="2018-01-25T12:14:00Z" w:initials="E">
    <w:p w14:paraId="6FFDD619" w14:textId="0C177412" w:rsidR="009C2A3C" w:rsidRDefault="009C2A3C">
      <w:pPr>
        <w:pStyle w:val="CommentText"/>
      </w:pPr>
      <w:r>
        <w:rPr>
          <w:rStyle w:val="CommentReference"/>
        </w:rPr>
        <w:annotationRef/>
      </w:r>
      <w:r>
        <w:t>Reuse the mechanism for TPC-SRS-RNTI to point out which bits in the DCI message is used for the UE to derive the appropiate bits</w:t>
      </w:r>
    </w:p>
  </w:comment>
  <w:comment w:id="287" w:author="Ericsson" w:date="2018-01-24T19:49:00Z" w:initials="E">
    <w:p w14:paraId="7E718E63" w14:textId="77777777" w:rsidR="00DD1F73" w:rsidRDefault="00DD1F73" w:rsidP="00DD1F73">
      <w:r>
        <w:rPr>
          <w:rStyle w:val="CommentReference"/>
        </w:rPr>
        <w:annotationRef/>
      </w:r>
      <w:r w:rsidRPr="00DE7486">
        <w:rPr>
          <w:highlight w:val="green"/>
        </w:rPr>
        <w:t>Agreement:</w:t>
      </w:r>
    </w:p>
    <w:p w14:paraId="657074C8" w14:textId="77777777" w:rsidR="00DD1F73" w:rsidRDefault="00DD1F73" w:rsidP="00DD1F73">
      <w:r>
        <w:t xml:space="preserve">Define RRC parameter SRI-PUSCHPowerControl-Mapping which contains the following, where Ns is the number of valid values for the SRI field in the DCI (as defined in 38.212) </w:t>
      </w:r>
    </w:p>
    <w:p w14:paraId="263D1092" w14:textId="77777777" w:rsidR="00DD1F73" w:rsidRDefault="00DD1F73" w:rsidP="00DD1F73">
      <w:pPr>
        <w:numPr>
          <w:ilvl w:val="0"/>
          <w:numId w:val="18"/>
        </w:numPr>
        <w:spacing w:after="0"/>
      </w:pPr>
      <w:r w:rsidRPr="002E3E45">
        <w:t>SRI-PathlossReferenceIndex-Mapping</w:t>
      </w:r>
      <w:r>
        <w:t xml:space="preserve"> contains Ns pathloss reference ID values (Note: Maximum of four pathloss reference IDs can be configured) with the first value corresponding to SRI state 0, second value corresponding to SRI state 1 etc.</w:t>
      </w:r>
    </w:p>
    <w:p w14:paraId="0FB18ACE" w14:textId="77777777" w:rsidR="00DD1F73" w:rsidRDefault="00DD1F73" w:rsidP="00DD1F73">
      <w:pPr>
        <w:numPr>
          <w:ilvl w:val="0"/>
          <w:numId w:val="18"/>
        </w:numPr>
        <w:spacing w:after="0"/>
      </w:pPr>
      <w:r>
        <w:t>SRI-P0AlphaSetIndex</w:t>
      </w:r>
      <w:r w:rsidRPr="002E3E45">
        <w:t>-Mapping</w:t>
      </w:r>
      <w:r>
        <w:t xml:space="preserve"> contains Ns p0-alpha set index values (Note: Maximum of 32 p0-alpha set values can be configured) with the first value corresponding to SRI state 0, second value corresponding to SRI state 1 etc.</w:t>
      </w:r>
    </w:p>
    <w:p w14:paraId="2926CB8B" w14:textId="77777777" w:rsidR="00DD1F73" w:rsidRDefault="00DD1F73" w:rsidP="00DD1F73">
      <w:pPr>
        <w:numPr>
          <w:ilvl w:val="0"/>
          <w:numId w:val="18"/>
        </w:numPr>
        <w:spacing w:after="0"/>
      </w:pPr>
      <w:r>
        <w:t>SRI-PUSCHClosedLoopIndex</w:t>
      </w:r>
      <w:r w:rsidRPr="002E3E45">
        <w:t xml:space="preserve"> -Mapping</w:t>
      </w:r>
      <w:r>
        <w:t xml:space="preserve"> contains Ns closed loop index values (Note: Maximum of 2 closed loop index values can be configured) with the first value corresponding to SRI state 0, second value corresponding to SRI state 1 etc.</w:t>
      </w:r>
    </w:p>
    <w:p w14:paraId="505B4AA5" w14:textId="77777777" w:rsidR="00DD1F73" w:rsidRDefault="00DD1F73" w:rsidP="00DD1F73">
      <w:r>
        <w:t>Note: The RRC parameters above are separately configured for SUL and non-SUL</w:t>
      </w:r>
    </w:p>
    <w:p w14:paraId="6C029A17" w14:textId="3ADE550C" w:rsidR="00DD1F73" w:rsidRDefault="00DD1F73">
      <w:pPr>
        <w:pStyle w:val="CommentText"/>
      </w:pPr>
    </w:p>
  </w:comment>
  <w:comment w:id="327" w:author="Ericsson" w:date="2018-01-24T17:51:00Z" w:initials="E">
    <w:p w14:paraId="25793499" w14:textId="77777777" w:rsidR="003807B5" w:rsidRPr="00240ACC" w:rsidRDefault="003807B5" w:rsidP="003807B5">
      <w:pPr>
        <w:rPr>
          <w:lang w:eastAsia="x-none"/>
        </w:rPr>
      </w:pPr>
      <w:r>
        <w:rPr>
          <w:rStyle w:val="CommentReference"/>
        </w:rPr>
        <w:annotationRef/>
      </w:r>
      <w:r w:rsidRPr="00240ACC">
        <w:rPr>
          <w:highlight w:val="green"/>
          <w:lang w:eastAsia="x-none"/>
        </w:rPr>
        <w:t>Agreements</w:t>
      </w:r>
      <w:r w:rsidRPr="00240ACC">
        <w:rPr>
          <w:lang w:eastAsia="x-none"/>
        </w:rPr>
        <w:t>:</w:t>
      </w:r>
    </w:p>
    <w:p w14:paraId="35E393BF" w14:textId="77777777" w:rsidR="003807B5" w:rsidRPr="00240ACC" w:rsidRDefault="003807B5" w:rsidP="003807B5">
      <w:pPr>
        <w:pStyle w:val="CommentText"/>
        <w:numPr>
          <w:ilvl w:val="0"/>
          <w:numId w:val="12"/>
        </w:numPr>
        <w:spacing w:after="0"/>
      </w:pPr>
      <w:r w:rsidRPr="00240ACC">
        <w:t xml:space="preserve">For parameter </w:t>
      </w:r>
      <w:r w:rsidRPr="00240ACC">
        <w:rPr>
          <w:i/>
        </w:rPr>
        <w:t>SR-offset</w:t>
      </w:r>
      <w:r w:rsidRPr="00240ACC">
        <w:t>, the SR offset is measured in slots for a given numerology.</w:t>
      </w:r>
    </w:p>
    <w:p w14:paraId="76A7C8C5" w14:textId="77777777" w:rsidR="003807B5" w:rsidRPr="00240ACC" w:rsidRDefault="003807B5" w:rsidP="003807B5">
      <w:pPr>
        <w:pStyle w:val="CommentText"/>
        <w:numPr>
          <w:ilvl w:val="1"/>
          <w:numId w:val="12"/>
        </w:numPr>
        <w:spacing w:after="0"/>
      </w:pPr>
      <w:r w:rsidRPr="00240ACC">
        <w:t xml:space="preserve">For an </w:t>
      </w:r>
      <w:r w:rsidRPr="00240ACC">
        <w:rPr>
          <w:i/>
        </w:rPr>
        <w:t>SR-periodicity</w:t>
      </w:r>
      <w:r w:rsidRPr="00240ACC">
        <w:t xml:space="preserve"> of maximum one slot duration for a given numerology, UE expects that the </w:t>
      </w:r>
      <w:r w:rsidRPr="00240ACC">
        <w:rPr>
          <w:i/>
        </w:rPr>
        <w:t>SR-offset</w:t>
      </w:r>
      <w:r w:rsidRPr="00240ACC">
        <w:t xml:space="preserve"> is always 0 (slots)</w:t>
      </w:r>
    </w:p>
    <w:p w14:paraId="1DCE2B39" w14:textId="77777777" w:rsidR="003807B5" w:rsidRPr="00240ACC" w:rsidRDefault="003807B5" w:rsidP="003807B5">
      <w:pPr>
        <w:pStyle w:val="CommentText"/>
        <w:numPr>
          <w:ilvl w:val="1"/>
          <w:numId w:val="12"/>
        </w:numPr>
        <w:spacing w:after="0"/>
      </w:pPr>
      <w:r w:rsidRPr="00240ACC">
        <w:t xml:space="preserve">For an </w:t>
      </w:r>
      <w:r w:rsidRPr="00240ACC">
        <w:rPr>
          <w:i/>
        </w:rPr>
        <w:t>SR-periodicity</w:t>
      </w:r>
      <w:r w:rsidRPr="00240ACC">
        <w:t xml:space="preserve"> of more than one slot duration for a given numerology, the </w:t>
      </w:r>
      <w:r w:rsidRPr="00240ACC">
        <w:rPr>
          <w:i/>
        </w:rPr>
        <w:t>SR-offset</w:t>
      </w:r>
      <w:r w:rsidRPr="00240ACC">
        <w:t xml:space="preserve"> is configured by RRC to be a non-negative value less than </w:t>
      </w:r>
      <w:r w:rsidRPr="00240ACC">
        <w:rPr>
          <w:i/>
        </w:rPr>
        <w:t>SR-periodicity</w:t>
      </w:r>
      <w:r w:rsidRPr="00240ACC">
        <w:t>.</w:t>
      </w:r>
    </w:p>
    <w:p w14:paraId="095CF4B7" w14:textId="77777777" w:rsidR="003807B5" w:rsidRPr="00240ACC" w:rsidRDefault="003807B5" w:rsidP="003807B5">
      <w:pPr>
        <w:pStyle w:val="CommentText"/>
        <w:numPr>
          <w:ilvl w:val="0"/>
          <w:numId w:val="12"/>
        </w:numPr>
        <w:spacing w:after="0"/>
      </w:pPr>
      <w:r w:rsidRPr="00240ACC">
        <w:t xml:space="preserve">For an </w:t>
      </w:r>
      <w:r w:rsidRPr="00240ACC">
        <w:rPr>
          <w:i/>
        </w:rPr>
        <w:t>SR-periodicity</w:t>
      </w:r>
      <w:r w:rsidRPr="00240ACC">
        <w:t xml:space="preserve"> of maximum one slot duration for a given numerology, the starting symbol index for the SR transmission occasion on PUCCH within </w:t>
      </w:r>
      <w:r w:rsidRPr="00240ACC">
        <w:rPr>
          <w:u w:val="single"/>
        </w:rPr>
        <w:t>an SR period</w:t>
      </w:r>
      <w:r w:rsidRPr="00240ACC">
        <w:t xml:space="preserve"> is determined by</w:t>
      </w:r>
    </w:p>
    <w:p w14:paraId="4E24BD23" w14:textId="0B0F74E9" w:rsidR="003807B5" w:rsidRPr="00240ACC" w:rsidRDefault="003807B5" w:rsidP="003807B5">
      <w:pPr>
        <w:pStyle w:val="CommentText"/>
        <w:ind w:firstLine="414"/>
      </w:pPr>
      <w:r w:rsidRPr="00240ACC">
        <w:t xml:space="preserve"> </w:t>
      </w:r>
      <m:oMath>
        <m:r>
          <w:rPr>
            <w:rFonts w:ascii="Cambria Math" w:hAnsi="Cambria Math"/>
            <w:sz w:val="24"/>
          </w:rPr>
          <m:t xml:space="preserve">x=startingSymbolIndex </m:t>
        </m:r>
        <m:func>
          <m:funcPr>
            <m:ctrlPr>
              <w:rPr>
                <w:rFonts w:ascii="Cambria Math" w:hAnsi="Cambria Math"/>
                <w:i/>
                <w:sz w:val="24"/>
              </w:rPr>
            </m:ctrlPr>
          </m:funcPr>
          <m:fName>
            <m:r>
              <m:rPr>
                <m:sty m:val="p"/>
              </m:rPr>
              <w:rPr>
                <w:rFonts w:ascii="Cambria Math" w:hAnsi="Cambria Math"/>
                <w:sz w:val="24"/>
              </w:rPr>
              <m:t>mod</m:t>
            </m:r>
          </m:fName>
          <m:e>
            <m:sSub>
              <m:sSubPr>
                <m:ctrlPr>
                  <w:rPr>
                    <w:rFonts w:ascii="Cambria Math" w:hAnsi="Cambria Math"/>
                    <w:i/>
                    <w:sz w:val="24"/>
                  </w:rPr>
                </m:ctrlPr>
              </m:sSubPr>
              <m:e>
                <m:r>
                  <w:rPr>
                    <w:rFonts w:ascii="Cambria Math" w:hAnsi="Cambria Math"/>
                    <w:sz w:val="24"/>
                  </w:rPr>
                  <m:t>SR</m:t>
                </m:r>
              </m:e>
              <m:sub>
                <m:r>
                  <w:rPr>
                    <w:rFonts w:ascii="Cambria Math" w:hAnsi="Cambria Math"/>
                    <w:sz w:val="24"/>
                  </w:rPr>
                  <m:t>periodicity</m:t>
                </m:r>
              </m:sub>
            </m:sSub>
          </m:e>
        </m:func>
      </m:oMath>
    </w:p>
    <w:p w14:paraId="7278CB71" w14:textId="77777777" w:rsidR="003807B5" w:rsidRPr="00240ACC" w:rsidRDefault="003807B5" w:rsidP="003807B5">
      <w:pPr>
        <w:pStyle w:val="CommentText"/>
      </w:pPr>
      <w:r w:rsidRPr="00240ACC">
        <w:t xml:space="preserve">where </w:t>
      </w:r>
      <w:r w:rsidRPr="00240ACC">
        <w:rPr>
          <w:i/>
        </w:rPr>
        <w:t>startingSymbolIndex</w:t>
      </w:r>
      <w:r w:rsidRPr="00240ACC">
        <w:t xml:space="preserve"> is obtained from the PUCCH resource configuration in the corresponding </w:t>
      </w:r>
      <w:r w:rsidRPr="00240ACC">
        <w:rPr>
          <w:i/>
        </w:rPr>
        <w:t>SR-resource</w:t>
      </w:r>
      <w:r w:rsidRPr="00240ACC">
        <w:t>.</w:t>
      </w:r>
    </w:p>
    <w:p w14:paraId="1F21A530" w14:textId="77777777" w:rsidR="003807B5" w:rsidRPr="00240ACC" w:rsidRDefault="003807B5" w:rsidP="003807B5">
      <w:pPr>
        <w:pStyle w:val="CommentText"/>
        <w:numPr>
          <w:ilvl w:val="1"/>
          <w:numId w:val="12"/>
        </w:numPr>
        <w:spacing w:after="0"/>
      </w:pPr>
      <w:r w:rsidRPr="00240ACC">
        <w:t xml:space="preserve">Note: For an </w:t>
      </w:r>
      <w:r w:rsidRPr="00240ACC">
        <w:rPr>
          <w:i/>
        </w:rPr>
        <w:t>SR-periodicity</w:t>
      </w:r>
      <w:r w:rsidRPr="00240ACC">
        <w:t xml:space="preserve"> of more than one slot duration for a given numerology, the starting symbol index for the SR transmission occasion on PUCCH </w:t>
      </w:r>
      <w:r w:rsidRPr="00240ACC">
        <w:rPr>
          <w:u w:val="single"/>
        </w:rPr>
        <w:t>within a slot</w:t>
      </w:r>
      <w:r w:rsidRPr="00240ACC">
        <w:t xml:space="preserve"> is determined by</w:t>
      </w:r>
      <w:r w:rsidRPr="00240ACC">
        <w:rPr>
          <w:i/>
        </w:rPr>
        <w:t xml:space="preserve"> startingSymbolIndex </w:t>
      </w:r>
      <w:r w:rsidRPr="00240ACC">
        <w:t xml:space="preserve">from the PUCCH resource configuration in the corresponding </w:t>
      </w:r>
      <w:r w:rsidRPr="00240ACC">
        <w:rPr>
          <w:i/>
        </w:rPr>
        <w:t>SR-resource</w:t>
      </w:r>
      <w:r w:rsidRPr="00240ACC">
        <w:t>.</w:t>
      </w:r>
    </w:p>
    <w:p w14:paraId="4958DCF8" w14:textId="7121FC4B" w:rsidR="003807B5" w:rsidRDefault="003807B5">
      <w:pPr>
        <w:pStyle w:val="CommentText"/>
      </w:pPr>
    </w:p>
  </w:comment>
  <w:comment w:id="349" w:author="Ericsson" w:date="2018-01-24T18:25:00Z" w:initials="E">
    <w:p w14:paraId="5A13E22C" w14:textId="77777777" w:rsidR="006F4638" w:rsidRDefault="006F4638" w:rsidP="006F4638">
      <w:pPr>
        <w:pStyle w:val="BodyText"/>
        <w:spacing w:afterLines="50"/>
        <w:rPr>
          <w:rFonts w:eastAsia="SimSun"/>
        </w:rPr>
      </w:pPr>
      <w:r>
        <w:rPr>
          <w:rStyle w:val="CommentReference"/>
        </w:rPr>
        <w:annotationRef/>
      </w:r>
      <w:r w:rsidRPr="000F3ED3">
        <w:rPr>
          <w:rFonts w:eastAsia="SimSun"/>
          <w:highlight w:val="green"/>
        </w:rPr>
        <w:t>Agreements</w:t>
      </w:r>
      <w:r>
        <w:rPr>
          <w:rFonts w:eastAsia="SimSun"/>
        </w:rPr>
        <w:t>:</w:t>
      </w:r>
    </w:p>
    <w:p w14:paraId="47D8A659" w14:textId="77777777" w:rsidR="006F4638" w:rsidRPr="00F3195B" w:rsidRDefault="006F4638" w:rsidP="006F4638">
      <w:pPr>
        <w:pStyle w:val="BodyText"/>
        <w:numPr>
          <w:ilvl w:val="0"/>
          <w:numId w:val="15"/>
        </w:numPr>
        <w:overflowPunct/>
        <w:autoSpaceDE/>
        <w:autoSpaceDN/>
        <w:adjustRightInd/>
        <w:spacing w:afterLines="50"/>
        <w:textAlignment w:val="auto"/>
        <w:rPr>
          <w:sz w:val="22"/>
          <w:lang w:val="en-US"/>
        </w:rPr>
      </w:pPr>
      <w:r w:rsidRPr="00F3195B">
        <w:rPr>
          <w:sz w:val="22"/>
          <w:lang w:val="en-US"/>
        </w:rPr>
        <w:t xml:space="preserve">For both configured grant Type 1 and Type 2 UL transmissions, a UE can be configured </w:t>
      </w:r>
      <w:r>
        <w:rPr>
          <w:rFonts w:eastAsia="MS Mincho" w:hint="eastAsia"/>
          <w:sz w:val="22"/>
          <w:lang w:val="en-US"/>
        </w:rPr>
        <w:t xml:space="preserve">with the following parameter </w:t>
      </w:r>
      <w:r w:rsidRPr="00F3195B">
        <w:rPr>
          <w:sz w:val="22"/>
          <w:lang w:val="en-US"/>
        </w:rPr>
        <w:t xml:space="preserve">by UE-specific RRC signaling </w:t>
      </w:r>
      <w:r>
        <w:rPr>
          <w:rFonts w:eastAsia="MS Mincho" w:hint="eastAsia"/>
          <w:sz w:val="22"/>
          <w:lang w:val="en-US"/>
        </w:rPr>
        <w:t>separately from the corresponding RRC parameter for grant-based transmission</w:t>
      </w:r>
      <w:r w:rsidRPr="00F3195B">
        <w:rPr>
          <w:sz w:val="22"/>
          <w:lang w:val="en-US"/>
        </w:rPr>
        <w:t>:</w:t>
      </w:r>
    </w:p>
    <w:p w14:paraId="5D72818B" w14:textId="77777777" w:rsidR="006F4638" w:rsidRPr="00A57074" w:rsidRDefault="006F4638" w:rsidP="006F4638">
      <w:pPr>
        <w:pStyle w:val="ListParagraph"/>
        <w:numPr>
          <w:ilvl w:val="1"/>
          <w:numId w:val="15"/>
        </w:numPr>
        <w:overflowPunct/>
        <w:autoSpaceDE/>
        <w:autoSpaceDN/>
        <w:adjustRightInd/>
        <w:spacing w:afterLines="50" w:after="120"/>
        <w:textAlignment w:val="auto"/>
        <w:rPr>
          <w:rFonts w:eastAsia="SimSun"/>
          <w:lang w:eastAsia="zh-CN"/>
        </w:rPr>
      </w:pPr>
      <w:r w:rsidRPr="00A57074">
        <w:rPr>
          <w:rFonts w:eastAsia="SimSun"/>
          <w:lang w:eastAsia="zh-CN"/>
        </w:rPr>
        <w:t xml:space="preserve">FrequencyHopping: </w:t>
      </w:r>
      <w:r w:rsidRPr="000F3ED3">
        <w:rPr>
          <w:rFonts w:eastAsia="SimSun"/>
          <w:lang w:eastAsia="zh-CN"/>
        </w:rPr>
        <w:t>ENUMERATED</w:t>
      </w:r>
      <w:r w:rsidRPr="00A57074">
        <w:rPr>
          <w:rFonts w:eastAsia="SimSun"/>
          <w:lang w:eastAsia="zh-CN"/>
        </w:rPr>
        <w:t xml:space="preserve"> {mode1, mode2}</w:t>
      </w:r>
    </w:p>
    <w:p w14:paraId="0CE089D7" w14:textId="77777777" w:rsidR="006F4638" w:rsidRPr="00A57074" w:rsidRDefault="006F4638" w:rsidP="006F4638">
      <w:pPr>
        <w:pStyle w:val="ListParagraph"/>
        <w:numPr>
          <w:ilvl w:val="1"/>
          <w:numId w:val="15"/>
        </w:numPr>
        <w:overflowPunct/>
        <w:autoSpaceDE/>
        <w:autoSpaceDN/>
        <w:adjustRightInd/>
        <w:spacing w:afterLines="50" w:after="120"/>
        <w:jc w:val="both"/>
        <w:textAlignment w:val="auto"/>
      </w:pPr>
      <w:r w:rsidRPr="00A57074">
        <w:t>dmrs-Type</w:t>
      </w:r>
      <w:r w:rsidRPr="00F3195B">
        <w:rPr>
          <w:rFonts w:ascii="Times New Roman" w:eastAsia="Times New Roman" w:hAnsi="Times New Roman" w:hint="eastAsia"/>
          <w:lang w:eastAsia="zh-CN"/>
        </w:rPr>
        <w:t>:</w:t>
      </w:r>
      <w:r w:rsidRPr="00F3195B">
        <w:rPr>
          <w:rFonts w:ascii="Times New Roman" w:eastAsia="Times New Roman" w:hAnsi="Times New Roman"/>
          <w:lang w:eastAsia="zh-CN"/>
        </w:rPr>
        <w:t xml:space="preserve"> </w:t>
      </w:r>
      <w:r w:rsidRPr="00A57074">
        <w:t>ENUMERATED {type1, type2}</w:t>
      </w:r>
    </w:p>
    <w:p w14:paraId="1D14B681" w14:textId="77777777" w:rsidR="006F4638" w:rsidRPr="00A57074" w:rsidRDefault="006F4638" w:rsidP="006F4638">
      <w:pPr>
        <w:pStyle w:val="ListParagraph"/>
        <w:numPr>
          <w:ilvl w:val="1"/>
          <w:numId w:val="15"/>
        </w:numPr>
        <w:overflowPunct/>
        <w:autoSpaceDE/>
        <w:autoSpaceDN/>
        <w:adjustRightInd/>
        <w:spacing w:afterLines="50" w:after="120"/>
        <w:jc w:val="both"/>
        <w:textAlignment w:val="auto"/>
      </w:pPr>
      <w:r w:rsidRPr="00A57074">
        <w:t>dmrs-AdditionalPosition</w:t>
      </w:r>
      <w:r w:rsidRPr="00F3195B">
        <w:rPr>
          <w:rFonts w:ascii="Times New Roman" w:eastAsia="Times New Roman" w:hAnsi="Times New Roman" w:hint="eastAsia"/>
          <w:lang w:eastAsia="zh-CN"/>
        </w:rPr>
        <w:t>:</w:t>
      </w:r>
      <w:r w:rsidRPr="00F3195B">
        <w:rPr>
          <w:rFonts w:ascii="Times New Roman" w:eastAsia="Times New Roman" w:hAnsi="Times New Roman"/>
          <w:lang w:eastAsia="zh-CN"/>
        </w:rPr>
        <w:t xml:space="preserve"> </w:t>
      </w:r>
      <w:r w:rsidRPr="00A57074">
        <w:t>ENUMERATED {pos0, pos1, pos2, pos3}</w:t>
      </w:r>
      <w:r w:rsidRPr="00A57074">
        <w:tab/>
      </w:r>
    </w:p>
    <w:p w14:paraId="3EAA2B96" w14:textId="77777777" w:rsidR="006F4638" w:rsidRPr="00A57074" w:rsidRDefault="006F4638" w:rsidP="006F4638">
      <w:pPr>
        <w:pStyle w:val="ListParagraph"/>
        <w:numPr>
          <w:ilvl w:val="1"/>
          <w:numId w:val="15"/>
        </w:numPr>
        <w:overflowPunct/>
        <w:autoSpaceDE/>
        <w:autoSpaceDN/>
        <w:adjustRightInd/>
        <w:spacing w:afterLines="50" w:after="120"/>
        <w:jc w:val="both"/>
        <w:textAlignment w:val="auto"/>
      </w:pPr>
      <w:r w:rsidRPr="00A57074">
        <w:t>phaseTracking-RS</w:t>
      </w:r>
    </w:p>
    <w:p w14:paraId="2156E03A" w14:textId="77777777" w:rsidR="006F4638" w:rsidRDefault="006F4638" w:rsidP="006F4638">
      <w:pPr>
        <w:pStyle w:val="ListParagraph"/>
        <w:numPr>
          <w:ilvl w:val="1"/>
          <w:numId w:val="15"/>
        </w:numPr>
        <w:overflowPunct/>
        <w:autoSpaceDE/>
        <w:autoSpaceDN/>
        <w:adjustRightInd/>
        <w:spacing w:afterLines="50" w:after="120"/>
        <w:jc w:val="both"/>
        <w:textAlignment w:val="auto"/>
      </w:pPr>
      <w:r>
        <w:t>DMRS</w:t>
      </w:r>
      <w:r w:rsidRPr="00A57074">
        <w:t>Length: ENUMERATED {len1, len2}</w:t>
      </w:r>
    </w:p>
    <w:p w14:paraId="1CE4D688" w14:textId="77777777" w:rsidR="006F4638" w:rsidRPr="000F3ED3" w:rsidRDefault="006F4638" w:rsidP="006F4638">
      <w:pPr>
        <w:pStyle w:val="ListParagraph"/>
        <w:numPr>
          <w:ilvl w:val="4"/>
          <w:numId w:val="14"/>
        </w:numPr>
        <w:overflowPunct/>
        <w:autoSpaceDE/>
        <w:autoSpaceDN/>
        <w:adjustRightInd/>
        <w:spacing w:afterLines="50" w:after="120"/>
        <w:jc w:val="both"/>
        <w:textAlignment w:val="auto"/>
        <w:rPr>
          <w:rFonts w:eastAsia="Times New Roman"/>
          <w:lang w:eastAsia="zh-CN"/>
        </w:rPr>
      </w:pPr>
      <w:r w:rsidRPr="000F3ED3">
        <w:tab/>
      </w:r>
      <w:r w:rsidRPr="000F3ED3">
        <w:rPr>
          <w:rFonts w:eastAsia="Times New Roman" w:hint="eastAsia"/>
          <w:lang w:eastAsia="zh-CN"/>
        </w:rPr>
        <w:t>N</w:t>
      </w:r>
      <w:r w:rsidRPr="000F3ED3">
        <w:rPr>
          <w:rFonts w:eastAsia="Times New Roman"/>
          <w:lang w:eastAsia="zh-CN"/>
        </w:rPr>
        <w:t xml:space="preserve">ote: original parameter is called “maxLength” in PUSCH-Config., while if maxLength is configured as len2, single-symbol or double-symbol DM-RS can dynamically indicated by DCI. For configured grant Type 1, the length for DMRS should be configured either len1 or len2. </w:t>
      </w:r>
      <w:r w:rsidRPr="000F3ED3">
        <w:tab/>
      </w:r>
    </w:p>
    <w:p w14:paraId="1206E17F" w14:textId="77777777" w:rsidR="006F4638" w:rsidRDefault="006F4638" w:rsidP="006F4638">
      <w:pPr>
        <w:pStyle w:val="ListParagraph"/>
        <w:numPr>
          <w:ilvl w:val="1"/>
          <w:numId w:val="15"/>
        </w:numPr>
        <w:overflowPunct/>
        <w:autoSpaceDE/>
        <w:autoSpaceDN/>
        <w:adjustRightInd/>
        <w:spacing w:afterLines="50" w:after="120"/>
        <w:jc w:val="both"/>
        <w:textAlignment w:val="auto"/>
      </w:pPr>
      <w:r w:rsidRPr="00A57074">
        <w:t>scramblingID BIT STRING (SIZE (16))</w:t>
      </w:r>
      <w:r>
        <w:t xml:space="preserve"> for </w:t>
      </w:r>
      <w:r w:rsidRPr="00A57074">
        <w:t>cp-OFDM</w:t>
      </w:r>
    </w:p>
    <w:p w14:paraId="2D05808E" w14:textId="77777777" w:rsidR="006F4638" w:rsidRPr="003B5B51" w:rsidRDefault="006F4638" w:rsidP="006F4638">
      <w:pPr>
        <w:pStyle w:val="ListParagraph"/>
        <w:numPr>
          <w:ilvl w:val="1"/>
          <w:numId w:val="15"/>
        </w:numPr>
        <w:overflowPunct/>
        <w:autoSpaceDE/>
        <w:autoSpaceDN/>
        <w:adjustRightInd/>
        <w:spacing w:afterLines="50" w:after="120"/>
        <w:jc w:val="both"/>
        <w:textAlignment w:val="auto"/>
      </w:pPr>
      <w:r>
        <w:t xml:space="preserve">For </w:t>
      </w:r>
      <w:r w:rsidRPr="003B5B51">
        <w:t>dft-S-OFDM</w:t>
      </w:r>
      <w:r>
        <w:t xml:space="preserve">: </w:t>
      </w:r>
      <w:r w:rsidRPr="003B5B51">
        <w:tab/>
      </w:r>
      <w:r w:rsidRPr="003B5B51">
        <w:tab/>
      </w:r>
      <w:r w:rsidRPr="003B5B51">
        <w:tab/>
      </w:r>
      <w:r w:rsidRPr="003B5B51">
        <w:tab/>
      </w:r>
      <w:r w:rsidRPr="003B5B51">
        <w:tab/>
      </w:r>
      <w:r w:rsidRPr="003B5B51">
        <w:tab/>
      </w:r>
      <w:r w:rsidRPr="003B5B51">
        <w:tab/>
      </w:r>
      <w:r w:rsidRPr="003B5B51">
        <w:tab/>
      </w:r>
    </w:p>
    <w:p w14:paraId="4721A300" w14:textId="77777777" w:rsidR="006F4638" w:rsidRPr="00A57074" w:rsidRDefault="006F4638" w:rsidP="006F4638">
      <w:pPr>
        <w:pStyle w:val="ListParagraph"/>
        <w:numPr>
          <w:ilvl w:val="2"/>
          <w:numId w:val="15"/>
        </w:numPr>
        <w:overflowPunct/>
        <w:autoSpaceDE/>
        <w:autoSpaceDN/>
        <w:adjustRightInd/>
        <w:spacing w:afterLines="50" w:after="120"/>
        <w:jc w:val="both"/>
        <w:textAlignment w:val="auto"/>
      </w:pPr>
      <w:r w:rsidRPr="00A57074">
        <w:t>nDMRS-CSH-Identity: INTEGER(0..1007)</w:t>
      </w:r>
      <w:r w:rsidRPr="00A57074">
        <w:tab/>
      </w:r>
    </w:p>
    <w:p w14:paraId="7077018D" w14:textId="77777777" w:rsidR="006F4638" w:rsidRPr="00A57074" w:rsidRDefault="006F4638" w:rsidP="006F4638">
      <w:pPr>
        <w:pStyle w:val="ListParagraph"/>
        <w:numPr>
          <w:ilvl w:val="2"/>
          <w:numId w:val="15"/>
        </w:numPr>
        <w:overflowPunct/>
        <w:autoSpaceDE/>
        <w:autoSpaceDN/>
        <w:adjustRightInd/>
        <w:spacing w:afterLines="50" w:after="120"/>
        <w:jc w:val="both"/>
        <w:textAlignment w:val="auto"/>
      </w:pPr>
      <w:r w:rsidRPr="00A57074">
        <w:t>nPUSCH-Identity: INTEGER(0..1007)</w:t>
      </w:r>
    </w:p>
    <w:p w14:paraId="20837429" w14:textId="77777777" w:rsidR="006F4638" w:rsidRPr="00A57074" w:rsidRDefault="006F4638" w:rsidP="006F4638">
      <w:pPr>
        <w:pStyle w:val="ListParagraph"/>
        <w:numPr>
          <w:ilvl w:val="2"/>
          <w:numId w:val="15"/>
        </w:numPr>
        <w:overflowPunct/>
        <w:autoSpaceDE/>
        <w:autoSpaceDN/>
        <w:adjustRightInd/>
        <w:spacing w:afterLines="50" w:after="120"/>
        <w:jc w:val="both"/>
        <w:textAlignment w:val="auto"/>
      </w:pPr>
      <w:r w:rsidRPr="00A57074">
        <w:t>disableSequenceGroupHopping: ENUMERATED {disabled}</w:t>
      </w:r>
      <w:r w:rsidRPr="00A57074">
        <w:tab/>
      </w:r>
    </w:p>
    <w:p w14:paraId="6E0C1F22" w14:textId="77777777" w:rsidR="006F4638" w:rsidRPr="00A57074" w:rsidRDefault="006F4638" w:rsidP="006F4638">
      <w:pPr>
        <w:pStyle w:val="ListParagraph"/>
        <w:numPr>
          <w:ilvl w:val="2"/>
          <w:numId w:val="15"/>
        </w:numPr>
        <w:overflowPunct/>
        <w:autoSpaceDE/>
        <w:autoSpaceDN/>
        <w:adjustRightInd/>
        <w:spacing w:afterLines="50" w:after="120"/>
        <w:jc w:val="both"/>
        <w:textAlignment w:val="auto"/>
      </w:pPr>
      <w:r w:rsidRPr="00A57074">
        <w:t>sequenceHoppingEnabled: ENUMERATED {enabled}</w:t>
      </w:r>
      <w:r w:rsidRPr="00A57074">
        <w:tab/>
      </w:r>
    </w:p>
    <w:p w14:paraId="62135E2D" w14:textId="77777777" w:rsidR="006F4638" w:rsidRPr="00A57074" w:rsidRDefault="006F4638" w:rsidP="006F4638">
      <w:pPr>
        <w:pStyle w:val="ListParagraph"/>
        <w:numPr>
          <w:ilvl w:val="2"/>
          <w:numId w:val="15"/>
        </w:numPr>
        <w:overflowPunct/>
        <w:autoSpaceDE/>
        <w:autoSpaceDN/>
        <w:adjustRightInd/>
        <w:spacing w:afterLines="50" w:after="120"/>
        <w:jc w:val="both"/>
        <w:textAlignment w:val="auto"/>
      </w:pPr>
      <w:r w:rsidRPr="00A57074">
        <w:t>activateDMRS-WithOCC: ENUMERATED {enabled}</w:t>
      </w:r>
    </w:p>
    <w:p w14:paraId="1C10C3E2" w14:textId="77777777" w:rsidR="006F4638" w:rsidRPr="00A57074" w:rsidRDefault="006F4638" w:rsidP="006F4638">
      <w:pPr>
        <w:pStyle w:val="ListParagraph"/>
        <w:numPr>
          <w:ilvl w:val="2"/>
          <w:numId w:val="15"/>
        </w:numPr>
        <w:overflowPunct/>
        <w:autoSpaceDE/>
        <w:autoSpaceDN/>
        <w:adjustRightInd/>
        <w:spacing w:afterLines="50" w:after="120"/>
        <w:jc w:val="both"/>
        <w:textAlignment w:val="auto"/>
      </w:pPr>
      <w:r w:rsidRPr="00A57074">
        <w:t>cyclicShift: INTEGER (0..7)</w:t>
      </w:r>
      <w:r w:rsidRPr="00A57074">
        <w:tab/>
      </w:r>
    </w:p>
    <w:p w14:paraId="4A377F48" w14:textId="77777777" w:rsidR="006F4638" w:rsidRPr="003B5B51" w:rsidRDefault="006F4638" w:rsidP="006F4638">
      <w:pPr>
        <w:pStyle w:val="ListParagraph"/>
        <w:numPr>
          <w:ilvl w:val="2"/>
          <w:numId w:val="15"/>
        </w:numPr>
        <w:overflowPunct/>
        <w:autoSpaceDE/>
        <w:autoSpaceDN/>
        <w:adjustRightInd/>
        <w:spacing w:afterLines="50" w:after="120"/>
        <w:jc w:val="both"/>
        <w:textAlignment w:val="auto"/>
      </w:pPr>
      <w:r w:rsidRPr="00A57074">
        <w:t>groupAssignmentPUSCH: INTEGER (0..29)</w:t>
      </w:r>
      <w:r w:rsidRPr="00A57074">
        <w:tab/>
      </w:r>
      <w:r w:rsidRPr="003B5B51">
        <w:t xml:space="preserve"> </w:t>
      </w:r>
    </w:p>
    <w:p w14:paraId="4E1AC040" w14:textId="77777777" w:rsidR="006F4638" w:rsidRPr="003B5B51" w:rsidRDefault="006F4638" w:rsidP="006F4638">
      <w:pPr>
        <w:pStyle w:val="ListParagraph"/>
        <w:numPr>
          <w:ilvl w:val="1"/>
          <w:numId w:val="15"/>
        </w:numPr>
        <w:overflowPunct/>
        <w:autoSpaceDE/>
        <w:autoSpaceDN/>
        <w:adjustRightInd/>
        <w:spacing w:afterLines="50" w:after="120"/>
        <w:jc w:val="both"/>
        <w:textAlignment w:val="auto"/>
        <w:rPr>
          <w:rFonts w:eastAsia="SimSun"/>
          <w:lang w:eastAsia="zh-CN"/>
        </w:rPr>
      </w:pPr>
      <w:r w:rsidRPr="003B5B51">
        <w:rPr>
          <w:rFonts w:eastAsia="SimSun"/>
          <w:lang w:eastAsia="zh-CN"/>
        </w:rPr>
        <w:t>mcs-Table: ENUMERATED {64QAM, 256QAM}</w:t>
      </w:r>
    </w:p>
    <w:p w14:paraId="734E41F2" w14:textId="77777777" w:rsidR="006F4638" w:rsidRPr="003B5B51" w:rsidRDefault="006F4638" w:rsidP="006F4638">
      <w:pPr>
        <w:pStyle w:val="ListParagraph"/>
        <w:numPr>
          <w:ilvl w:val="1"/>
          <w:numId w:val="15"/>
        </w:numPr>
        <w:overflowPunct/>
        <w:autoSpaceDE/>
        <w:autoSpaceDN/>
        <w:adjustRightInd/>
        <w:spacing w:afterLines="50" w:after="120"/>
        <w:jc w:val="both"/>
        <w:textAlignment w:val="auto"/>
        <w:rPr>
          <w:rFonts w:eastAsia="SimSun"/>
          <w:lang w:eastAsia="zh-CN"/>
        </w:rPr>
      </w:pPr>
      <w:r w:rsidRPr="003B5B51">
        <w:rPr>
          <w:rFonts w:eastAsia="SimSun"/>
          <w:lang w:eastAsia="zh-CN"/>
        </w:rPr>
        <w:t>mcs-TableTransformPrecoder: ENUMERATED {64QAM, 256QAM}</w:t>
      </w:r>
    </w:p>
    <w:p w14:paraId="1C44D3EE" w14:textId="77777777" w:rsidR="006F4638" w:rsidRDefault="006F4638" w:rsidP="006F4638">
      <w:pPr>
        <w:pStyle w:val="ListParagraph"/>
        <w:numPr>
          <w:ilvl w:val="1"/>
          <w:numId w:val="15"/>
        </w:numPr>
        <w:overflowPunct/>
        <w:autoSpaceDE/>
        <w:autoSpaceDN/>
        <w:adjustRightInd/>
        <w:spacing w:afterLines="50" w:after="120"/>
        <w:jc w:val="both"/>
        <w:textAlignment w:val="auto"/>
      </w:pPr>
      <w:r w:rsidRPr="003B5B51">
        <w:t>uci-on-PUSCH: CHOICE {dynamic EQUENCE (SIZE (1..4)) OF BetaOffsets, semiStatic BetaOffsets} }</w:t>
      </w:r>
    </w:p>
    <w:p w14:paraId="17832469" w14:textId="77777777" w:rsidR="006F4638" w:rsidRPr="000F3ED3" w:rsidRDefault="006F4638" w:rsidP="006F4638">
      <w:pPr>
        <w:pStyle w:val="ListParagraph"/>
        <w:numPr>
          <w:ilvl w:val="2"/>
          <w:numId w:val="15"/>
        </w:numPr>
        <w:overflowPunct/>
        <w:autoSpaceDE/>
        <w:autoSpaceDN/>
        <w:adjustRightInd/>
        <w:spacing w:afterLines="50" w:after="120"/>
        <w:jc w:val="both"/>
        <w:textAlignment w:val="auto"/>
      </w:pPr>
      <w:r w:rsidRPr="000F3ED3">
        <w:t>UCI on PUSCH for configured grant is supported.</w:t>
      </w:r>
    </w:p>
    <w:p w14:paraId="1D18868C" w14:textId="77777777" w:rsidR="006F4638" w:rsidRDefault="006F4638" w:rsidP="006F4638">
      <w:pPr>
        <w:pStyle w:val="ListParagraph"/>
        <w:numPr>
          <w:ilvl w:val="3"/>
          <w:numId w:val="15"/>
        </w:numPr>
        <w:overflowPunct/>
        <w:autoSpaceDE/>
        <w:autoSpaceDN/>
        <w:adjustRightInd/>
        <w:spacing w:afterLines="50" w:after="120"/>
        <w:jc w:val="both"/>
        <w:textAlignment w:val="auto"/>
      </w:pPr>
      <w:r w:rsidRPr="000F3ED3">
        <w:t>Dropping/multiplexing rules for UCI to be further discussed.</w:t>
      </w:r>
    </w:p>
    <w:p w14:paraId="50EE5764" w14:textId="77777777" w:rsidR="006F4638" w:rsidRPr="000F3ED3" w:rsidRDefault="006F4638" w:rsidP="006F4638">
      <w:pPr>
        <w:pStyle w:val="ListParagraph"/>
        <w:numPr>
          <w:ilvl w:val="2"/>
          <w:numId w:val="15"/>
        </w:numPr>
        <w:overflowPunct/>
        <w:autoSpaceDE/>
        <w:autoSpaceDN/>
        <w:adjustRightInd/>
        <w:spacing w:afterLines="50" w:after="120"/>
        <w:jc w:val="both"/>
        <w:textAlignment w:val="auto"/>
      </w:pPr>
      <w:r w:rsidRPr="000F3ED3">
        <w:t>Note: For Type 1 UL data transmission without grant, “uci-on-PUSCH” should be “semiStatic BetaOffsets”</w:t>
      </w:r>
    </w:p>
    <w:p w14:paraId="629B6973" w14:textId="77777777" w:rsidR="006F4638" w:rsidRDefault="006F4638" w:rsidP="006F4638">
      <w:pPr>
        <w:pStyle w:val="BodyText"/>
        <w:numPr>
          <w:ilvl w:val="1"/>
          <w:numId w:val="15"/>
        </w:numPr>
        <w:overflowPunct/>
        <w:autoSpaceDE/>
        <w:autoSpaceDN/>
        <w:adjustRightInd/>
        <w:spacing w:afterLines="50"/>
        <w:textAlignment w:val="auto"/>
        <w:rPr>
          <w:rFonts w:eastAsia="SimSun"/>
          <w:sz w:val="22"/>
          <w:lang w:val="en-US"/>
        </w:rPr>
      </w:pPr>
      <w:r w:rsidRPr="003B5B51">
        <w:rPr>
          <w:rFonts w:eastAsia="SimSun"/>
          <w:sz w:val="22"/>
          <w:lang w:val="en-US"/>
        </w:rPr>
        <w:t>resourceAllocation: CHOICE</w:t>
      </w:r>
      <w:r>
        <w:rPr>
          <w:rFonts w:eastAsia="SimSun"/>
          <w:sz w:val="22"/>
          <w:lang w:val="en-US"/>
        </w:rPr>
        <w:t xml:space="preserve"> </w:t>
      </w:r>
      <w:r w:rsidRPr="003B5B51">
        <w:rPr>
          <w:rFonts w:eastAsia="SimSun"/>
          <w:sz w:val="22"/>
          <w:lang w:val="en-US"/>
        </w:rPr>
        <w:t>{resourceAllocationType0, resourceAllocationType1, dynamicSwitch}</w:t>
      </w:r>
    </w:p>
    <w:p w14:paraId="7F293D9C" w14:textId="77777777" w:rsidR="006F4638" w:rsidRPr="000F3ED3" w:rsidRDefault="006F4638" w:rsidP="006F4638">
      <w:pPr>
        <w:pStyle w:val="BodyText"/>
        <w:numPr>
          <w:ilvl w:val="2"/>
          <w:numId w:val="15"/>
        </w:numPr>
        <w:overflowPunct/>
        <w:autoSpaceDE/>
        <w:autoSpaceDN/>
        <w:adjustRightInd/>
        <w:spacing w:afterLines="50"/>
        <w:textAlignment w:val="auto"/>
        <w:rPr>
          <w:rFonts w:eastAsia="SimSun"/>
          <w:sz w:val="22"/>
          <w:lang w:val="en-US"/>
        </w:rPr>
      </w:pPr>
      <w:r w:rsidRPr="000F3ED3">
        <w:rPr>
          <w:sz w:val="22"/>
        </w:rPr>
        <w:t>Note: For Type 1 UL data transmission without grant, “resourceAllocation” should be semiStatic “resourceAllocationType0” or “resourceAllocationType1”</w:t>
      </w:r>
    </w:p>
    <w:p w14:paraId="6C2D8BE5" w14:textId="77777777" w:rsidR="006F4638" w:rsidRDefault="006F4638" w:rsidP="006F4638">
      <w:pPr>
        <w:pStyle w:val="ListParagraph"/>
        <w:numPr>
          <w:ilvl w:val="1"/>
          <w:numId w:val="15"/>
        </w:numPr>
        <w:overflowPunct/>
        <w:autoSpaceDE/>
        <w:autoSpaceDN/>
        <w:adjustRightInd/>
        <w:spacing w:afterLines="50" w:after="120"/>
        <w:jc w:val="both"/>
        <w:textAlignment w:val="auto"/>
        <w:rPr>
          <w:rFonts w:eastAsia="SimSun"/>
          <w:lang w:eastAsia="zh-CN"/>
        </w:rPr>
      </w:pPr>
      <w:r w:rsidRPr="00A57074">
        <w:rPr>
          <w:rFonts w:eastAsia="SimSun"/>
          <w:lang w:eastAsia="zh-CN"/>
        </w:rPr>
        <w:t>rbg-Size: ENUMERATED {config1, config2}</w:t>
      </w:r>
    </w:p>
    <w:p w14:paraId="2A5CC4B5" w14:textId="77777777" w:rsidR="006F4638" w:rsidRPr="00A57074" w:rsidRDefault="006F4638" w:rsidP="006F4638">
      <w:pPr>
        <w:pStyle w:val="ListParagraph"/>
        <w:numPr>
          <w:ilvl w:val="2"/>
          <w:numId w:val="15"/>
        </w:numPr>
        <w:overflowPunct/>
        <w:autoSpaceDE/>
        <w:autoSpaceDN/>
        <w:adjustRightInd/>
        <w:spacing w:afterLines="50" w:after="120"/>
        <w:jc w:val="both"/>
        <w:textAlignment w:val="auto"/>
        <w:rPr>
          <w:rFonts w:eastAsia="SimSun"/>
          <w:lang w:eastAsia="zh-CN"/>
        </w:rPr>
      </w:pPr>
      <w:r w:rsidRPr="00A57074">
        <w:rPr>
          <w:rFonts w:eastAsia="SimSun"/>
          <w:lang w:eastAsia="zh-CN"/>
        </w:rPr>
        <w:t>Note: rbg-size is used when the transformPrecoder parameter is disabled</w:t>
      </w:r>
    </w:p>
    <w:p w14:paraId="2039A503" w14:textId="5E7C1A90" w:rsidR="006F4638" w:rsidRDefault="006F4638">
      <w:pPr>
        <w:pStyle w:val="CommentText"/>
      </w:pPr>
    </w:p>
  </w:comment>
  <w:comment w:id="537" w:author="Ericsson" w:date="2018-01-24T19:17:00Z" w:initials="E">
    <w:p w14:paraId="6392EE7C" w14:textId="77777777" w:rsidR="004F4C14" w:rsidRPr="00ED59F0" w:rsidRDefault="004F4C14" w:rsidP="004F4C14">
      <w:pPr>
        <w:pStyle w:val="ListParagraph"/>
        <w:ind w:left="0"/>
        <w:jc w:val="both"/>
        <w:rPr>
          <w:rFonts w:ascii="Times New Roman" w:hAnsi="Times New Roman"/>
          <w:szCs w:val="20"/>
          <w:lang w:eastAsia="zh-CN"/>
        </w:rPr>
      </w:pPr>
      <w:r>
        <w:rPr>
          <w:rStyle w:val="CommentReference"/>
        </w:rPr>
        <w:annotationRef/>
      </w:r>
      <w:r w:rsidRPr="00ED59F0">
        <w:rPr>
          <w:rFonts w:ascii="Times New Roman" w:hAnsi="Times New Roman"/>
          <w:szCs w:val="20"/>
          <w:highlight w:val="green"/>
          <w:lang w:eastAsia="zh-CN"/>
        </w:rPr>
        <w:t>Agreement</w:t>
      </w:r>
    </w:p>
    <w:p w14:paraId="16D401F6" w14:textId="77777777" w:rsidR="004F4C14" w:rsidRPr="00ED59F0" w:rsidRDefault="004F4C14" w:rsidP="004F4C14">
      <w:pPr>
        <w:pStyle w:val="ListParagraph"/>
        <w:numPr>
          <w:ilvl w:val="0"/>
          <w:numId w:val="17"/>
        </w:numPr>
        <w:overflowPunct/>
        <w:autoSpaceDE/>
        <w:autoSpaceDN/>
        <w:adjustRightInd/>
        <w:jc w:val="both"/>
        <w:textAlignment w:val="auto"/>
        <w:rPr>
          <w:rFonts w:ascii="Times New Roman" w:hAnsi="Times New Roman"/>
          <w:szCs w:val="20"/>
          <w:lang w:eastAsia="zh-CN"/>
        </w:rPr>
      </w:pPr>
      <w:r w:rsidRPr="00ED59F0">
        <w:rPr>
          <w:rFonts w:ascii="Times New Roman" w:eastAsia="Malgun Gothic" w:hAnsi="Times New Roman"/>
          <w:szCs w:val="20"/>
          <w:lang w:eastAsia="zh-CN"/>
        </w:rPr>
        <w:t>For codebook based uplink transmission, SRS resources in the same resource set should have the same time domain behavior on periodic, aperiodic and semi-persistent SRS</w:t>
      </w:r>
    </w:p>
    <w:p w14:paraId="5E5BF7F5" w14:textId="77777777" w:rsidR="004F4C14" w:rsidRPr="00ED59F0" w:rsidRDefault="004F4C14" w:rsidP="004F4C14">
      <w:pPr>
        <w:pStyle w:val="ListParagraph"/>
        <w:numPr>
          <w:ilvl w:val="0"/>
          <w:numId w:val="17"/>
        </w:numPr>
        <w:overflowPunct/>
        <w:autoSpaceDE/>
        <w:autoSpaceDN/>
        <w:adjustRightInd/>
        <w:jc w:val="both"/>
        <w:textAlignment w:val="auto"/>
        <w:rPr>
          <w:rFonts w:ascii="Times New Roman" w:hAnsi="Times New Roman"/>
          <w:szCs w:val="20"/>
          <w:lang w:eastAsia="zh-CN"/>
        </w:rPr>
      </w:pPr>
      <w:r w:rsidRPr="00ED59F0">
        <w:rPr>
          <w:rFonts w:ascii="Times New Roman" w:hAnsi="Times New Roman"/>
          <w:szCs w:val="20"/>
          <w:lang w:eastAsia="zh-CN"/>
        </w:rPr>
        <w:t>Send the above as part of LS to RAN2</w:t>
      </w:r>
    </w:p>
    <w:p w14:paraId="77AB515C" w14:textId="025D3EA5" w:rsidR="004F4C14" w:rsidRDefault="004F4C14">
      <w:pPr>
        <w:pStyle w:val="CommentText"/>
      </w:pPr>
    </w:p>
  </w:comment>
  <w:comment w:id="572" w:author="Ericsson" w:date="2018-01-23T14:48:00Z" w:initials="E">
    <w:p w14:paraId="1BAD9579" w14:textId="77777777" w:rsidR="001E1D70" w:rsidRPr="00877A77" w:rsidRDefault="001E1D70" w:rsidP="001E1D70">
      <w:pPr>
        <w:rPr>
          <w:lang w:eastAsia="x-none"/>
        </w:rPr>
      </w:pPr>
      <w:r>
        <w:rPr>
          <w:rStyle w:val="CommentReference"/>
        </w:rPr>
        <w:annotationRef/>
      </w:r>
      <w:r w:rsidRPr="00877A77">
        <w:rPr>
          <w:highlight w:val="green"/>
          <w:lang w:eastAsia="x-none"/>
        </w:rPr>
        <w:t>Agreements</w:t>
      </w:r>
      <w:r w:rsidRPr="00877A77">
        <w:rPr>
          <w:lang w:eastAsia="x-none"/>
        </w:rPr>
        <w:t>:</w:t>
      </w:r>
    </w:p>
    <w:p w14:paraId="6D4C09E9" w14:textId="77777777" w:rsidR="001E1D70" w:rsidRPr="00877A77" w:rsidRDefault="001E1D70" w:rsidP="00355770">
      <w:pPr>
        <w:numPr>
          <w:ilvl w:val="0"/>
          <w:numId w:val="1"/>
        </w:numPr>
        <w:spacing w:after="0"/>
      </w:pPr>
      <w:r w:rsidRPr="00877A77">
        <w:t>The maximum number of CORESETs per BWP per cell is 3</w:t>
      </w:r>
    </w:p>
    <w:p w14:paraId="19253060" w14:textId="77777777" w:rsidR="001E1D70" w:rsidRPr="00877A77" w:rsidRDefault="001E1D70" w:rsidP="00355770">
      <w:pPr>
        <w:numPr>
          <w:ilvl w:val="1"/>
          <w:numId w:val="1"/>
        </w:numPr>
        <w:spacing w:after="0"/>
      </w:pPr>
      <w:r w:rsidRPr="00877A77">
        <w:t>For the 3rd CORESET, i.e., for p=2, Ap=39839.</w:t>
      </w:r>
    </w:p>
    <w:p w14:paraId="6A48337C" w14:textId="42BD88C0" w:rsidR="001E1D70" w:rsidRDefault="001E1D70" w:rsidP="001E1D70">
      <w:pPr>
        <w:pStyle w:val="CommentText"/>
      </w:pPr>
      <w:r w:rsidRPr="00877A77">
        <w:rPr>
          <w:rFonts w:hint="eastAsia"/>
        </w:rPr>
        <w:t>C</w:t>
      </w:r>
      <w:r w:rsidRPr="00877A77">
        <w:t>onfirm 10 as the maximum number of search space sets per BWP per cell.</w:t>
      </w:r>
    </w:p>
  </w:comment>
  <w:comment w:id="574" w:author="Ericsson" w:date="2018-01-23T17:40:00Z" w:initials="E">
    <w:p w14:paraId="51E100EE" w14:textId="77777777" w:rsidR="00355770" w:rsidRPr="006707E0" w:rsidRDefault="00355770" w:rsidP="00355770">
      <w:r>
        <w:rPr>
          <w:rStyle w:val="CommentReference"/>
        </w:rPr>
        <w:annotationRef/>
      </w:r>
      <w:r w:rsidRPr="006707E0">
        <w:rPr>
          <w:highlight w:val="green"/>
        </w:rPr>
        <w:t>Agreements</w:t>
      </w:r>
      <w:r w:rsidRPr="006707E0">
        <w:t>:</w:t>
      </w:r>
    </w:p>
    <w:p w14:paraId="19E67D42" w14:textId="621D2B0D" w:rsidR="00355770" w:rsidRDefault="00355770" w:rsidP="00355770">
      <w:pPr>
        <w:numPr>
          <w:ilvl w:val="0"/>
          <w:numId w:val="7"/>
        </w:numPr>
        <w:spacing w:after="0"/>
        <w:ind w:left="900"/>
        <w:rPr>
          <w:noProof/>
        </w:rPr>
      </w:pPr>
      <w:bookmarkStart w:id="575" w:name="_Hlk504139641"/>
      <w:r w:rsidRPr="006707E0">
        <w:t>The max number of Resource-set-BWP</w:t>
      </w:r>
      <w:bookmarkEnd w:id="575"/>
      <w:r w:rsidRPr="006707E0">
        <w:t xml:space="preserve"> can be configured per each BWP is 4</w:t>
      </w:r>
    </w:p>
  </w:comment>
  <w:comment w:id="577" w:author="Ericsson" w:date="2018-01-25T00:22:00Z" w:initials="E">
    <w:p w14:paraId="17821C93" w14:textId="77777777" w:rsidR="001A3E64" w:rsidRPr="00C648D1" w:rsidRDefault="001A3E64" w:rsidP="001A3E64">
      <w:pPr>
        <w:rPr>
          <w:highlight w:val="green"/>
        </w:rPr>
      </w:pPr>
      <w:r>
        <w:rPr>
          <w:rStyle w:val="CommentReference"/>
        </w:rPr>
        <w:annotationRef/>
      </w:r>
      <w:r w:rsidRPr="00C648D1">
        <w:rPr>
          <w:b/>
          <w:highlight w:val="green"/>
        </w:rPr>
        <w:t>Agreement:</w:t>
      </w:r>
    </w:p>
    <w:p w14:paraId="758EE886" w14:textId="77777777" w:rsidR="001A3E64" w:rsidRPr="00C648D1" w:rsidRDefault="001A3E64" w:rsidP="001A3E64">
      <w:pPr>
        <w:pStyle w:val="ListParagraph"/>
        <w:numPr>
          <w:ilvl w:val="0"/>
          <w:numId w:val="24"/>
        </w:numPr>
        <w:overflowPunct/>
        <w:autoSpaceDE/>
        <w:autoSpaceDN/>
        <w:adjustRightInd/>
        <w:contextualSpacing/>
        <w:textAlignment w:val="auto"/>
      </w:pPr>
      <w:r w:rsidRPr="00C648D1">
        <w:t>Maximum number of candidate TCI states is M_max. Down-select to one of the following two alternatives:</w:t>
      </w:r>
    </w:p>
    <w:p w14:paraId="067B5492" w14:textId="77777777" w:rsidR="001A3E64" w:rsidRPr="00C648D1" w:rsidRDefault="001A3E64" w:rsidP="001A3E64">
      <w:pPr>
        <w:pStyle w:val="ListParagraph"/>
        <w:numPr>
          <w:ilvl w:val="1"/>
          <w:numId w:val="24"/>
        </w:numPr>
        <w:overflowPunct/>
        <w:autoSpaceDE/>
        <w:autoSpaceDN/>
        <w:adjustRightInd/>
        <w:contextualSpacing/>
        <w:textAlignment w:val="auto"/>
      </w:pPr>
      <w:r w:rsidRPr="00C648D1">
        <w:t xml:space="preserve">Alt-1: M_max = 64 </w:t>
      </w:r>
    </w:p>
    <w:p w14:paraId="44680A21" w14:textId="77777777" w:rsidR="001A3E64" w:rsidRPr="00C648D1" w:rsidRDefault="001A3E64" w:rsidP="001A3E64">
      <w:pPr>
        <w:pStyle w:val="ListParagraph"/>
        <w:numPr>
          <w:ilvl w:val="2"/>
          <w:numId w:val="24"/>
        </w:numPr>
        <w:overflowPunct/>
        <w:autoSpaceDE/>
        <w:autoSpaceDN/>
        <w:adjustRightInd/>
        <w:contextualSpacing/>
        <w:textAlignment w:val="auto"/>
      </w:pPr>
      <w:r w:rsidRPr="00C648D1">
        <w:t>Note that the value M_max is for configuration of TCI states only</w:t>
      </w:r>
    </w:p>
    <w:p w14:paraId="66596A74" w14:textId="77777777" w:rsidR="001A3E64" w:rsidRPr="00C648D1" w:rsidRDefault="001A3E64" w:rsidP="001A3E64">
      <w:pPr>
        <w:pStyle w:val="ListParagraph"/>
        <w:numPr>
          <w:ilvl w:val="0"/>
          <w:numId w:val="24"/>
        </w:numPr>
        <w:overflowPunct/>
        <w:autoSpaceDE/>
        <w:autoSpaceDN/>
        <w:adjustRightInd/>
        <w:contextualSpacing/>
        <w:textAlignment w:val="auto"/>
      </w:pPr>
      <w:r w:rsidRPr="00C648D1">
        <w:t>Relationship between RRC configuration of TCI states and bandwidth parts is decided by RAN2</w:t>
      </w:r>
    </w:p>
    <w:p w14:paraId="5E69D1E1" w14:textId="1CA59642" w:rsidR="001A3E64" w:rsidRDefault="001A3E6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233C917" w15:done="0"/>
  <w15:commentEx w15:paraId="29205842" w15:done="0"/>
  <w15:commentEx w15:paraId="4AD4C72A" w15:done="0"/>
  <w15:commentEx w15:paraId="0AEF6F5B" w15:done="0"/>
  <w15:commentEx w15:paraId="2742F29F" w15:done="0"/>
  <w15:commentEx w15:paraId="05AB61FD" w15:done="0"/>
  <w15:commentEx w15:paraId="48B27100" w15:done="0"/>
  <w15:commentEx w15:paraId="3AD7A02E" w15:done="0"/>
  <w15:commentEx w15:paraId="4A4F75BC" w15:done="0"/>
  <w15:commentEx w15:paraId="483030F5" w15:done="0"/>
  <w15:commentEx w15:paraId="5C100E8B" w15:done="0"/>
  <w15:commentEx w15:paraId="7CB47685" w15:done="0"/>
  <w15:commentEx w15:paraId="211DBB01" w15:done="0"/>
  <w15:commentEx w15:paraId="190034E5" w15:done="0"/>
  <w15:commentEx w15:paraId="03AEBF4A" w15:done="0"/>
  <w15:commentEx w15:paraId="461FDAAD" w15:done="0"/>
  <w15:commentEx w15:paraId="554A576E" w15:done="0"/>
  <w15:commentEx w15:paraId="0FD01648" w15:done="0"/>
  <w15:commentEx w15:paraId="4FA369FF" w15:done="0"/>
  <w15:commentEx w15:paraId="199FBF0A" w15:done="0"/>
  <w15:commentEx w15:paraId="7A647414" w15:done="0"/>
  <w15:commentEx w15:paraId="6DD244CA" w15:done="0"/>
  <w15:commentEx w15:paraId="479F4743" w15:done="0"/>
  <w15:commentEx w15:paraId="1F41F05B" w15:done="0"/>
  <w15:commentEx w15:paraId="6AEA6F9C" w15:done="0"/>
  <w15:commentEx w15:paraId="7DD08A42" w15:done="0"/>
  <w15:commentEx w15:paraId="6304F266" w15:done="0"/>
  <w15:commentEx w15:paraId="6F54785A" w15:done="0"/>
  <w15:commentEx w15:paraId="761B2AFF" w15:done="0"/>
  <w15:commentEx w15:paraId="0B394060" w15:done="0"/>
  <w15:commentEx w15:paraId="0FEAEE8C" w15:done="0"/>
  <w15:commentEx w15:paraId="23B6394F" w15:done="0"/>
  <w15:commentEx w15:paraId="1513BEE7" w15:done="0"/>
  <w15:commentEx w15:paraId="014EC939" w15:done="0"/>
  <w15:commentEx w15:paraId="1C46C63B" w15:done="0"/>
  <w15:commentEx w15:paraId="49402423" w15:done="0"/>
  <w15:commentEx w15:paraId="0909AE9E" w15:done="0"/>
  <w15:commentEx w15:paraId="71C0E87E" w15:done="0"/>
  <w15:commentEx w15:paraId="1287703A" w15:done="0"/>
  <w15:commentEx w15:paraId="46F75245" w15:done="0"/>
  <w15:commentEx w15:paraId="03408EC4" w15:done="0"/>
  <w15:commentEx w15:paraId="6FFDD619" w15:done="0"/>
  <w15:commentEx w15:paraId="6C029A17" w15:done="0"/>
  <w15:commentEx w15:paraId="4958DCF8" w15:done="0"/>
  <w15:commentEx w15:paraId="2039A503" w15:done="0"/>
  <w15:commentEx w15:paraId="77AB515C" w15:done="0"/>
  <w15:commentEx w15:paraId="6A48337C" w15:done="0"/>
  <w15:commentEx w15:paraId="19E67D42" w15:done="0"/>
  <w15:commentEx w15:paraId="5E69D1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33C917" w16cid:durableId="1E146F5F"/>
  <w16cid:commentId w16cid:paraId="29205842" w16cid:durableId="1E1363DC"/>
  <w16cid:commentId w16cid:paraId="4AD4C72A" w16cid:durableId="1E11F038"/>
  <w16cid:commentId w16cid:paraId="0AEF6F5B" w16cid:durableId="1E13A21D"/>
  <w16cid:commentId w16cid:paraId="2742F29F" w16cid:durableId="1E135914"/>
  <w16cid:commentId w16cid:paraId="05AB61FD" w16cid:durableId="1E135945"/>
  <w16cid:commentId w16cid:paraId="48B27100" w16cid:durableId="1E135DF0"/>
  <w16cid:commentId w16cid:paraId="3AD7A02E" w16cid:durableId="1E135DC4"/>
  <w16cid:commentId w16cid:paraId="4A4F75BC" w16cid:durableId="1E139F50"/>
  <w16cid:commentId w16cid:paraId="483030F5" w16cid:durableId="1E146C7E"/>
  <w16cid:commentId w16cid:paraId="5C100E8B" w16cid:durableId="1E146C6A"/>
  <w16cid:commentId w16cid:paraId="7CB47685" w16cid:durableId="1E134181"/>
  <w16cid:commentId w16cid:paraId="211DBB01" w16cid:durableId="1E11A609"/>
  <w16cid:commentId w16cid:paraId="190034E5" w16cid:durableId="1E134116"/>
  <w16cid:commentId w16cid:paraId="03AEBF4A" w16cid:durableId="1E11A65A"/>
  <w16cid:commentId w16cid:paraId="461FDAAD" w16cid:durableId="1E11EDAE"/>
  <w16cid:commentId w16cid:paraId="554A576E" w16cid:durableId="1E13A37B"/>
  <w16cid:commentId w16cid:paraId="0FD01648" w16cid:durableId="1E13A353"/>
  <w16cid:commentId w16cid:paraId="4FA369FF" w16cid:durableId="1E121A85"/>
  <w16cid:commentId w16cid:paraId="199FBF0A" w16cid:durableId="1E1366A9"/>
  <w16cid:commentId w16cid:paraId="7A647414" w16cid:durableId="1E11EF3A"/>
  <w16cid:commentId w16cid:paraId="6DD244CA" w16cid:durableId="1E135072"/>
  <w16cid:commentId w16cid:paraId="479F4743" w16cid:durableId="1E145786"/>
  <w16cid:commentId w16cid:paraId="1F41F05B" w16cid:durableId="1E11A486"/>
  <w16cid:commentId w16cid:paraId="6AEA6F9C" w16cid:durableId="1E11BECE"/>
  <w16cid:commentId w16cid:paraId="7DD08A42" w16cid:durableId="1E11BE7D"/>
  <w16cid:commentId w16cid:paraId="6304F266" w16cid:durableId="1E11BF18"/>
  <w16cid:commentId w16cid:paraId="6F54785A" w16cid:durableId="1E1456AA"/>
  <w16cid:commentId w16cid:paraId="761B2AFF" w16cid:durableId="1E1457C7"/>
  <w16cid:commentId w16cid:paraId="0B394060" w16cid:durableId="1E136B54"/>
  <w16cid:commentId w16cid:paraId="0FEAEE8C" w16cid:durableId="1E11A182"/>
  <w16cid:commentId w16cid:paraId="23B6394F" w16cid:durableId="1E11F5C0"/>
  <w16cid:commentId w16cid:paraId="1513BEE7" w16cid:durableId="1E1448D1"/>
  <w16cid:commentId w16cid:paraId="014EC939" w16cid:durableId="1E136297"/>
  <w16cid:commentId w16cid:paraId="1C46C63B" w16cid:durableId="1E144A57"/>
  <w16cid:commentId w16cid:paraId="49402423" w16cid:durableId="1E135132"/>
  <w16cid:commentId w16cid:paraId="0909AE9E" w16cid:durableId="1E13478B"/>
  <w16cid:commentId w16cid:paraId="71C0E87E" w16cid:durableId="1E11F655"/>
  <w16cid:commentId w16cid:paraId="1287703A" w16cid:durableId="1E11BFE2"/>
  <w16cid:commentId w16cid:paraId="46F75245" w16cid:durableId="1E11BF92"/>
  <w16cid:commentId w16cid:paraId="03408EC4" w16cid:durableId="1E11C092"/>
  <w16cid:commentId w16cid:paraId="6FFDD619" w16cid:durableId="1E144888"/>
  <w16cid:commentId w16cid:paraId="6C029A17" w16cid:durableId="1E1361DB"/>
  <w16cid:commentId w16cid:paraId="4958DCF8" w16cid:durableId="1E13463E"/>
  <w16cid:commentId w16cid:paraId="2039A503" w16cid:durableId="1E134E12"/>
  <w16cid:commentId w16cid:paraId="77AB515C" w16cid:durableId="1E135A65"/>
  <w16cid:commentId w16cid:paraId="6A48337C" w16cid:durableId="1E11C9C1"/>
  <w16cid:commentId w16cid:paraId="19E67D42" w16cid:durableId="1E11F21A"/>
  <w16cid:commentId w16cid:paraId="5E69D1E1" w16cid:durableId="1E13A1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19A96" w14:textId="77777777" w:rsidR="00BC6AE5" w:rsidRDefault="00BC6AE5">
      <w:r>
        <w:separator/>
      </w:r>
    </w:p>
  </w:endnote>
  <w:endnote w:type="continuationSeparator" w:id="0">
    <w:p w14:paraId="6F435BD8" w14:textId="77777777" w:rsidR="00BC6AE5" w:rsidRDefault="00BC6AE5">
      <w:r>
        <w:continuationSeparator/>
      </w:r>
    </w:p>
  </w:endnote>
  <w:endnote w:type="continuationNotice" w:id="1">
    <w:p w14:paraId="31903244" w14:textId="77777777" w:rsidR="00BC6AE5" w:rsidRDefault="00BC6A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FB1640" w:rsidRDefault="00FB16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BEBCF" w14:textId="77777777" w:rsidR="00BC6AE5" w:rsidRDefault="00BC6AE5">
      <w:r>
        <w:separator/>
      </w:r>
    </w:p>
  </w:footnote>
  <w:footnote w:type="continuationSeparator" w:id="0">
    <w:p w14:paraId="42135FFC" w14:textId="77777777" w:rsidR="00BC6AE5" w:rsidRDefault="00BC6AE5">
      <w:r>
        <w:continuationSeparator/>
      </w:r>
    </w:p>
  </w:footnote>
  <w:footnote w:type="continuationNotice" w:id="1">
    <w:p w14:paraId="11362FD8" w14:textId="77777777" w:rsidR="00BC6AE5" w:rsidRDefault="00BC6A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55DC9408" w:rsidR="00FB1640" w:rsidRDefault="00FB16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3A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4CEA9D" w14:textId="35A533DE" w:rsidR="00FB1640" w:rsidRDefault="00FB16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3AAC">
      <w:rPr>
        <w:rFonts w:ascii="Arial" w:hAnsi="Arial" w:cs="Arial"/>
        <w:b/>
        <w:noProof/>
        <w:sz w:val="18"/>
        <w:szCs w:val="18"/>
      </w:rPr>
      <w:t>19</w:t>
    </w:r>
    <w:r>
      <w:rPr>
        <w:rFonts w:ascii="Arial" w:hAnsi="Arial" w:cs="Arial"/>
        <w:b/>
        <w:sz w:val="18"/>
        <w:szCs w:val="18"/>
      </w:rPr>
      <w:fldChar w:fldCharType="end"/>
    </w:r>
  </w:p>
  <w:p w14:paraId="65D14B0C" w14:textId="73486344" w:rsidR="00FB1640" w:rsidRDefault="00FB16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3A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8E62D" w14:textId="77777777" w:rsidR="00FB1640" w:rsidRDefault="00FB1640">
    <w:pPr>
      <w:pStyle w:val="Header"/>
    </w:pPr>
  </w:p>
  <w:p w14:paraId="06E30586" w14:textId="77777777" w:rsidR="00FB1640" w:rsidRDefault="00FB16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A162FB"/>
    <w:multiLevelType w:val="hybridMultilevel"/>
    <w:tmpl w:val="E7E24B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5091A"/>
    <w:multiLevelType w:val="hybridMultilevel"/>
    <w:tmpl w:val="2DA45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327BF"/>
    <w:multiLevelType w:val="hybridMultilevel"/>
    <w:tmpl w:val="10A4AEB4"/>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64579F1"/>
    <w:multiLevelType w:val="hybridMultilevel"/>
    <w:tmpl w:val="F0381C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9866EBF"/>
    <w:multiLevelType w:val="hybridMultilevel"/>
    <w:tmpl w:val="BC129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8E06121"/>
    <w:multiLevelType w:val="hybridMultilevel"/>
    <w:tmpl w:val="88CC93FE"/>
    <w:lvl w:ilvl="0" w:tplc="78BAFF6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5E6530"/>
    <w:multiLevelType w:val="hybridMultilevel"/>
    <w:tmpl w:val="4664F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D420D6"/>
    <w:multiLevelType w:val="hybridMultilevel"/>
    <w:tmpl w:val="2B7CC390"/>
    <w:lvl w:ilvl="0" w:tplc="86A4DC6A">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4507602E"/>
    <w:multiLevelType w:val="hybridMultilevel"/>
    <w:tmpl w:val="180A9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A75180"/>
    <w:multiLevelType w:val="hybridMultilevel"/>
    <w:tmpl w:val="35E4C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015942"/>
    <w:multiLevelType w:val="hybridMultilevel"/>
    <w:tmpl w:val="79AC4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4FA7107F"/>
    <w:multiLevelType w:val="hybridMultilevel"/>
    <w:tmpl w:val="04D0F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1449A8"/>
    <w:multiLevelType w:val="hybridMultilevel"/>
    <w:tmpl w:val="1DAA5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3B58CF"/>
    <w:multiLevelType w:val="hybridMultilevel"/>
    <w:tmpl w:val="74323C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4F2C1E"/>
    <w:multiLevelType w:val="hybridMultilevel"/>
    <w:tmpl w:val="419A0058"/>
    <w:lvl w:ilvl="0" w:tplc="24AAFB58">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B67216"/>
    <w:multiLevelType w:val="hybridMultilevel"/>
    <w:tmpl w:val="D7B240A8"/>
    <w:lvl w:ilvl="0" w:tplc="333A92DE">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2BB2FB9"/>
    <w:multiLevelType w:val="hybridMultilevel"/>
    <w:tmpl w:val="E57C8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4911B0"/>
    <w:multiLevelType w:val="hybridMultilevel"/>
    <w:tmpl w:val="A040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1"/>
  </w:num>
  <w:num w:numId="4">
    <w:abstractNumId w:val="10"/>
  </w:num>
  <w:num w:numId="5">
    <w:abstractNumId w:val="3"/>
  </w:num>
  <w:num w:numId="6">
    <w:abstractNumId w:val="12"/>
  </w:num>
  <w:num w:numId="7">
    <w:abstractNumId w:val="20"/>
  </w:num>
  <w:num w:numId="8">
    <w:abstractNumId w:val="18"/>
  </w:num>
  <w:num w:numId="9">
    <w:abstractNumId w:val="17"/>
  </w:num>
  <w:num w:numId="10">
    <w:abstractNumId w:val="13"/>
  </w:num>
  <w:num w:numId="11">
    <w:abstractNumId w:val="16"/>
  </w:num>
  <w:num w:numId="12">
    <w:abstractNumId w:val="4"/>
  </w:num>
  <w:num w:numId="13">
    <w:abstractNumId w:val="23"/>
  </w:num>
  <w:num w:numId="14">
    <w:abstractNumId w:val="22"/>
  </w:num>
  <w:num w:numId="15">
    <w:abstractNumId w:val="24"/>
  </w:num>
  <w:num w:numId="16">
    <w:abstractNumId w:val="21"/>
  </w:num>
  <w:num w:numId="17">
    <w:abstractNumId w:val="6"/>
  </w:num>
  <w:num w:numId="18">
    <w:abstractNumId w:val="5"/>
  </w:num>
  <w:num w:numId="19">
    <w:abstractNumId w:val="8"/>
  </w:num>
  <w:num w:numId="20">
    <w:abstractNumId w:val="0"/>
  </w:num>
  <w:num w:numId="21">
    <w:abstractNumId w:val="19"/>
  </w:num>
  <w:num w:numId="22">
    <w:abstractNumId w:val="9"/>
  </w:num>
  <w:num w:numId="23">
    <w:abstractNumId w:val="13"/>
  </w:num>
  <w:num w:numId="24">
    <w:abstractNumId w:val="14"/>
  </w:num>
  <w:num w:numId="25">
    <w:abstractNumId w:val="15"/>
  </w:num>
  <w:num w:numId="26">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130A"/>
    <w:rsid w:val="00001ABB"/>
    <w:rsid w:val="00001B4C"/>
    <w:rsid w:val="00001D15"/>
    <w:rsid w:val="00002363"/>
    <w:rsid w:val="00004679"/>
    <w:rsid w:val="000047A9"/>
    <w:rsid w:val="00004CCB"/>
    <w:rsid w:val="0000730B"/>
    <w:rsid w:val="00007AA3"/>
    <w:rsid w:val="00010536"/>
    <w:rsid w:val="00010C3E"/>
    <w:rsid w:val="00012B4E"/>
    <w:rsid w:val="00014970"/>
    <w:rsid w:val="00014E77"/>
    <w:rsid w:val="00015289"/>
    <w:rsid w:val="00015CA7"/>
    <w:rsid w:val="00015CFE"/>
    <w:rsid w:val="00016CEA"/>
    <w:rsid w:val="0001722F"/>
    <w:rsid w:val="00021C07"/>
    <w:rsid w:val="00021E50"/>
    <w:rsid w:val="00022071"/>
    <w:rsid w:val="00022435"/>
    <w:rsid w:val="000230E5"/>
    <w:rsid w:val="000245C2"/>
    <w:rsid w:val="00024E1A"/>
    <w:rsid w:val="00025CD7"/>
    <w:rsid w:val="00032EE5"/>
    <w:rsid w:val="00033213"/>
    <w:rsid w:val="00033397"/>
    <w:rsid w:val="000342F6"/>
    <w:rsid w:val="0003677F"/>
    <w:rsid w:val="00036E50"/>
    <w:rsid w:val="00040095"/>
    <w:rsid w:val="00040185"/>
    <w:rsid w:val="000406D5"/>
    <w:rsid w:val="00041938"/>
    <w:rsid w:val="00042E7A"/>
    <w:rsid w:val="00043408"/>
    <w:rsid w:val="00043F8D"/>
    <w:rsid w:val="00045D3C"/>
    <w:rsid w:val="0004615B"/>
    <w:rsid w:val="00050563"/>
    <w:rsid w:val="00050C84"/>
    <w:rsid w:val="00051834"/>
    <w:rsid w:val="00051AC9"/>
    <w:rsid w:val="00052E6A"/>
    <w:rsid w:val="000533BC"/>
    <w:rsid w:val="000536B7"/>
    <w:rsid w:val="000538EA"/>
    <w:rsid w:val="00053A18"/>
    <w:rsid w:val="00053C5D"/>
    <w:rsid w:val="00054480"/>
    <w:rsid w:val="00054A22"/>
    <w:rsid w:val="0005589D"/>
    <w:rsid w:val="00055C34"/>
    <w:rsid w:val="000564D4"/>
    <w:rsid w:val="000567AB"/>
    <w:rsid w:val="00056A4B"/>
    <w:rsid w:val="00057356"/>
    <w:rsid w:val="00057659"/>
    <w:rsid w:val="000609B1"/>
    <w:rsid w:val="0006204C"/>
    <w:rsid w:val="000631CB"/>
    <w:rsid w:val="00063756"/>
    <w:rsid w:val="00063DD5"/>
    <w:rsid w:val="00063DDE"/>
    <w:rsid w:val="00063E03"/>
    <w:rsid w:val="00064A52"/>
    <w:rsid w:val="000655A6"/>
    <w:rsid w:val="00065C74"/>
    <w:rsid w:val="00066123"/>
    <w:rsid w:val="00066ED6"/>
    <w:rsid w:val="00066F80"/>
    <w:rsid w:val="0006762C"/>
    <w:rsid w:val="000676BB"/>
    <w:rsid w:val="00070769"/>
    <w:rsid w:val="00070859"/>
    <w:rsid w:val="000708FF"/>
    <w:rsid w:val="00070947"/>
    <w:rsid w:val="00072316"/>
    <w:rsid w:val="0007255E"/>
    <w:rsid w:val="00073A65"/>
    <w:rsid w:val="00074553"/>
    <w:rsid w:val="000759CE"/>
    <w:rsid w:val="00075B09"/>
    <w:rsid w:val="00077802"/>
    <w:rsid w:val="00077CF4"/>
    <w:rsid w:val="00080512"/>
    <w:rsid w:val="00080B9C"/>
    <w:rsid w:val="000817E3"/>
    <w:rsid w:val="0008265E"/>
    <w:rsid w:val="000834D1"/>
    <w:rsid w:val="00084829"/>
    <w:rsid w:val="000850E4"/>
    <w:rsid w:val="0008552D"/>
    <w:rsid w:val="00085716"/>
    <w:rsid w:val="00085AFB"/>
    <w:rsid w:val="00086B01"/>
    <w:rsid w:val="00086E5C"/>
    <w:rsid w:val="00090C6C"/>
    <w:rsid w:val="00090DB8"/>
    <w:rsid w:val="00091300"/>
    <w:rsid w:val="00091EC7"/>
    <w:rsid w:val="00092C93"/>
    <w:rsid w:val="00093672"/>
    <w:rsid w:val="00093A3A"/>
    <w:rsid w:val="00093D4A"/>
    <w:rsid w:val="00094205"/>
    <w:rsid w:val="00096601"/>
    <w:rsid w:val="00096AC1"/>
    <w:rsid w:val="00096F06"/>
    <w:rsid w:val="00097024"/>
    <w:rsid w:val="00097892"/>
    <w:rsid w:val="00097A81"/>
    <w:rsid w:val="000A0D34"/>
    <w:rsid w:val="000A184A"/>
    <w:rsid w:val="000A209D"/>
    <w:rsid w:val="000A27DF"/>
    <w:rsid w:val="000A27FD"/>
    <w:rsid w:val="000A28AF"/>
    <w:rsid w:val="000A33FD"/>
    <w:rsid w:val="000A40B9"/>
    <w:rsid w:val="000A4958"/>
    <w:rsid w:val="000A60A3"/>
    <w:rsid w:val="000A6E84"/>
    <w:rsid w:val="000A776B"/>
    <w:rsid w:val="000B11FD"/>
    <w:rsid w:val="000B2AC7"/>
    <w:rsid w:val="000B37A8"/>
    <w:rsid w:val="000B440A"/>
    <w:rsid w:val="000B51AC"/>
    <w:rsid w:val="000B6DB7"/>
    <w:rsid w:val="000B6FBF"/>
    <w:rsid w:val="000B71A6"/>
    <w:rsid w:val="000B799A"/>
    <w:rsid w:val="000B7CF6"/>
    <w:rsid w:val="000C0529"/>
    <w:rsid w:val="000C0CD9"/>
    <w:rsid w:val="000C157F"/>
    <w:rsid w:val="000C2C5D"/>
    <w:rsid w:val="000C4554"/>
    <w:rsid w:val="000C4EB8"/>
    <w:rsid w:val="000C50E1"/>
    <w:rsid w:val="000C6100"/>
    <w:rsid w:val="000C7E28"/>
    <w:rsid w:val="000D05BC"/>
    <w:rsid w:val="000D2B29"/>
    <w:rsid w:val="000D308E"/>
    <w:rsid w:val="000D378A"/>
    <w:rsid w:val="000D3D41"/>
    <w:rsid w:val="000D43E8"/>
    <w:rsid w:val="000D58AB"/>
    <w:rsid w:val="000D6437"/>
    <w:rsid w:val="000D669D"/>
    <w:rsid w:val="000E0A21"/>
    <w:rsid w:val="000E0E18"/>
    <w:rsid w:val="000E12C3"/>
    <w:rsid w:val="000E1F40"/>
    <w:rsid w:val="000E2573"/>
    <w:rsid w:val="000E2BBF"/>
    <w:rsid w:val="000E378A"/>
    <w:rsid w:val="000E4C11"/>
    <w:rsid w:val="000F3BD4"/>
    <w:rsid w:val="000F4E77"/>
    <w:rsid w:val="000F5D28"/>
    <w:rsid w:val="000F689E"/>
    <w:rsid w:val="00101062"/>
    <w:rsid w:val="001025FB"/>
    <w:rsid w:val="00102727"/>
    <w:rsid w:val="00103DE8"/>
    <w:rsid w:val="001048B2"/>
    <w:rsid w:val="00105207"/>
    <w:rsid w:val="00105485"/>
    <w:rsid w:val="00107CFF"/>
    <w:rsid w:val="0011084F"/>
    <w:rsid w:val="0011358A"/>
    <w:rsid w:val="00113FED"/>
    <w:rsid w:val="00114E60"/>
    <w:rsid w:val="00115F71"/>
    <w:rsid w:val="00116356"/>
    <w:rsid w:val="00121EE7"/>
    <w:rsid w:val="00123AFB"/>
    <w:rsid w:val="00124159"/>
    <w:rsid w:val="00126900"/>
    <w:rsid w:val="00127C1F"/>
    <w:rsid w:val="00130A2A"/>
    <w:rsid w:val="00132254"/>
    <w:rsid w:val="00132924"/>
    <w:rsid w:val="00132A05"/>
    <w:rsid w:val="00133E67"/>
    <w:rsid w:val="001347B8"/>
    <w:rsid w:val="00134885"/>
    <w:rsid w:val="00134BDC"/>
    <w:rsid w:val="00134CDE"/>
    <w:rsid w:val="00135CFE"/>
    <w:rsid w:val="001364C9"/>
    <w:rsid w:val="001369AB"/>
    <w:rsid w:val="001373DF"/>
    <w:rsid w:val="0013784A"/>
    <w:rsid w:val="00140A3E"/>
    <w:rsid w:val="00142A88"/>
    <w:rsid w:val="00142DE5"/>
    <w:rsid w:val="00144B5F"/>
    <w:rsid w:val="0014502C"/>
    <w:rsid w:val="001456D8"/>
    <w:rsid w:val="00145838"/>
    <w:rsid w:val="00146A25"/>
    <w:rsid w:val="001503A1"/>
    <w:rsid w:val="0015041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64D"/>
    <w:rsid w:val="00166762"/>
    <w:rsid w:val="00166C04"/>
    <w:rsid w:val="00167BFF"/>
    <w:rsid w:val="00167C26"/>
    <w:rsid w:val="00167FA9"/>
    <w:rsid w:val="00170E44"/>
    <w:rsid w:val="0017141D"/>
    <w:rsid w:val="00171E5C"/>
    <w:rsid w:val="0017275E"/>
    <w:rsid w:val="001737EE"/>
    <w:rsid w:val="00173E6D"/>
    <w:rsid w:val="001744A2"/>
    <w:rsid w:val="00174DEC"/>
    <w:rsid w:val="00175B34"/>
    <w:rsid w:val="0017617E"/>
    <w:rsid w:val="001761CA"/>
    <w:rsid w:val="00176431"/>
    <w:rsid w:val="001800E9"/>
    <w:rsid w:val="001819A7"/>
    <w:rsid w:val="001833DF"/>
    <w:rsid w:val="00184452"/>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A0F54"/>
    <w:rsid w:val="001A15F9"/>
    <w:rsid w:val="001A3589"/>
    <w:rsid w:val="001A36D2"/>
    <w:rsid w:val="001A3AF1"/>
    <w:rsid w:val="001A3BB9"/>
    <w:rsid w:val="001A3BE9"/>
    <w:rsid w:val="001A3E64"/>
    <w:rsid w:val="001A41DC"/>
    <w:rsid w:val="001A48C9"/>
    <w:rsid w:val="001A7A74"/>
    <w:rsid w:val="001B0D1A"/>
    <w:rsid w:val="001B1E4D"/>
    <w:rsid w:val="001B28A4"/>
    <w:rsid w:val="001B2F91"/>
    <w:rsid w:val="001B375E"/>
    <w:rsid w:val="001B3A7D"/>
    <w:rsid w:val="001B3DA0"/>
    <w:rsid w:val="001B458E"/>
    <w:rsid w:val="001B53FF"/>
    <w:rsid w:val="001B636C"/>
    <w:rsid w:val="001B64C3"/>
    <w:rsid w:val="001B68AA"/>
    <w:rsid w:val="001B7262"/>
    <w:rsid w:val="001B7936"/>
    <w:rsid w:val="001B7E77"/>
    <w:rsid w:val="001C0012"/>
    <w:rsid w:val="001C106A"/>
    <w:rsid w:val="001C1200"/>
    <w:rsid w:val="001C1591"/>
    <w:rsid w:val="001C21FA"/>
    <w:rsid w:val="001C3741"/>
    <w:rsid w:val="001C378F"/>
    <w:rsid w:val="001C3E1F"/>
    <w:rsid w:val="001C4169"/>
    <w:rsid w:val="001C46A5"/>
    <w:rsid w:val="001C4ECD"/>
    <w:rsid w:val="001C5482"/>
    <w:rsid w:val="001C57DD"/>
    <w:rsid w:val="001C6F04"/>
    <w:rsid w:val="001C7403"/>
    <w:rsid w:val="001D02C2"/>
    <w:rsid w:val="001D1833"/>
    <w:rsid w:val="001D29D0"/>
    <w:rsid w:val="001D42FC"/>
    <w:rsid w:val="001D4F4F"/>
    <w:rsid w:val="001D7C1F"/>
    <w:rsid w:val="001D7D3F"/>
    <w:rsid w:val="001E0B68"/>
    <w:rsid w:val="001E0FBF"/>
    <w:rsid w:val="001E1525"/>
    <w:rsid w:val="001E1620"/>
    <w:rsid w:val="001E194D"/>
    <w:rsid w:val="001E1D70"/>
    <w:rsid w:val="001E20F8"/>
    <w:rsid w:val="001E243A"/>
    <w:rsid w:val="001E30F8"/>
    <w:rsid w:val="001E3594"/>
    <w:rsid w:val="001E3AA6"/>
    <w:rsid w:val="001E442F"/>
    <w:rsid w:val="001E47B7"/>
    <w:rsid w:val="001E4D07"/>
    <w:rsid w:val="001E5A18"/>
    <w:rsid w:val="001E644B"/>
    <w:rsid w:val="001E7795"/>
    <w:rsid w:val="001F05B6"/>
    <w:rsid w:val="001F168B"/>
    <w:rsid w:val="001F207A"/>
    <w:rsid w:val="001F2963"/>
    <w:rsid w:val="001F4958"/>
    <w:rsid w:val="001F52ED"/>
    <w:rsid w:val="001F5E65"/>
    <w:rsid w:val="001F6158"/>
    <w:rsid w:val="001F671C"/>
    <w:rsid w:val="001F6D0E"/>
    <w:rsid w:val="001F71BB"/>
    <w:rsid w:val="001F7D0F"/>
    <w:rsid w:val="001F7D9D"/>
    <w:rsid w:val="00200455"/>
    <w:rsid w:val="002006FA"/>
    <w:rsid w:val="002014C5"/>
    <w:rsid w:val="002026BC"/>
    <w:rsid w:val="00202D0F"/>
    <w:rsid w:val="00202FC5"/>
    <w:rsid w:val="00204698"/>
    <w:rsid w:val="00204F24"/>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44"/>
    <w:rsid w:val="00230C43"/>
    <w:rsid w:val="00231467"/>
    <w:rsid w:val="0023185B"/>
    <w:rsid w:val="00231868"/>
    <w:rsid w:val="002321C5"/>
    <w:rsid w:val="00232806"/>
    <w:rsid w:val="002347A2"/>
    <w:rsid w:val="00234A78"/>
    <w:rsid w:val="00234FBB"/>
    <w:rsid w:val="00235A1F"/>
    <w:rsid w:val="0024084D"/>
    <w:rsid w:val="00241570"/>
    <w:rsid w:val="002434F4"/>
    <w:rsid w:val="00243F0C"/>
    <w:rsid w:val="00244DBC"/>
    <w:rsid w:val="00245E72"/>
    <w:rsid w:val="002463DB"/>
    <w:rsid w:val="00247A68"/>
    <w:rsid w:val="00247D0F"/>
    <w:rsid w:val="002503BF"/>
    <w:rsid w:val="00251D93"/>
    <w:rsid w:val="00252A82"/>
    <w:rsid w:val="00253A3E"/>
    <w:rsid w:val="00255A96"/>
    <w:rsid w:val="00255BED"/>
    <w:rsid w:val="00256135"/>
    <w:rsid w:val="00257671"/>
    <w:rsid w:val="00257888"/>
    <w:rsid w:val="002579F3"/>
    <w:rsid w:val="002602C9"/>
    <w:rsid w:val="00260CBC"/>
    <w:rsid w:val="00264885"/>
    <w:rsid w:val="0026563B"/>
    <w:rsid w:val="002658BF"/>
    <w:rsid w:val="00265AE8"/>
    <w:rsid w:val="00266288"/>
    <w:rsid w:val="00266C6E"/>
    <w:rsid w:val="00267C52"/>
    <w:rsid w:val="00270504"/>
    <w:rsid w:val="00272DE5"/>
    <w:rsid w:val="00273C57"/>
    <w:rsid w:val="00274E37"/>
    <w:rsid w:val="002750B7"/>
    <w:rsid w:val="002763D8"/>
    <w:rsid w:val="00280012"/>
    <w:rsid w:val="00280F34"/>
    <w:rsid w:val="00281271"/>
    <w:rsid w:val="00281387"/>
    <w:rsid w:val="00281667"/>
    <w:rsid w:val="00281ABF"/>
    <w:rsid w:val="002828C5"/>
    <w:rsid w:val="0028382E"/>
    <w:rsid w:val="002844C2"/>
    <w:rsid w:val="00285C4A"/>
    <w:rsid w:val="0028619B"/>
    <w:rsid w:val="00287A05"/>
    <w:rsid w:val="002903BF"/>
    <w:rsid w:val="00290E79"/>
    <w:rsid w:val="00291F8D"/>
    <w:rsid w:val="0029211B"/>
    <w:rsid w:val="00292387"/>
    <w:rsid w:val="0029399C"/>
    <w:rsid w:val="00293AD7"/>
    <w:rsid w:val="0029505D"/>
    <w:rsid w:val="00297C8A"/>
    <w:rsid w:val="002A01CC"/>
    <w:rsid w:val="002A13D5"/>
    <w:rsid w:val="002A2469"/>
    <w:rsid w:val="002A275F"/>
    <w:rsid w:val="002A304D"/>
    <w:rsid w:val="002A3190"/>
    <w:rsid w:val="002A3F27"/>
    <w:rsid w:val="002A5977"/>
    <w:rsid w:val="002A653E"/>
    <w:rsid w:val="002A7346"/>
    <w:rsid w:val="002A740D"/>
    <w:rsid w:val="002A76EE"/>
    <w:rsid w:val="002A7ECB"/>
    <w:rsid w:val="002B0C00"/>
    <w:rsid w:val="002B127A"/>
    <w:rsid w:val="002B198E"/>
    <w:rsid w:val="002B20A4"/>
    <w:rsid w:val="002B2DE2"/>
    <w:rsid w:val="002B47CD"/>
    <w:rsid w:val="002B4F26"/>
    <w:rsid w:val="002B5FEA"/>
    <w:rsid w:val="002B6672"/>
    <w:rsid w:val="002B6E9C"/>
    <w:rsid w:val="002C0DD0"/>
    <w:rsid w:val="002C18F2"/>
    <w:rsid w:val="002C1F80"/>
    <w:rsid w:val="002C338F"/>
    <w:rsid w:val="002C3ECF"/>
    <w:rsid w:val="002C48ED"/>
    <w:rsid w:val="002C6342"/>
    <w:rsid w:val="002C7965"/>
    <w:rsid w:val="002D074E"/>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2F2C"/>
    <w:rsid w:val="002E36F4"/>
    <w:rsid w:val="002E3A0A"/>
    <w:rsid w:val="002E3D14"/>
    <w:rsid w:val="002E3EAD"/>
    <w:rsid w:val="002E4F26"/>
    <w:rsid w:val="002E530B"/>
    <w:rsid w:val="002E596F"/>
    <w:rsid w:val="002E5B25"/>
    <w:rsid w:val="002E5C7B"/>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4F24"/>
    <w:rsid w:val="00307912"/>
    <w:rsid w:val="00310379"/>
    <w:rsid w:val="00310B0F"/>
    <w:rsid w:val="00310B44"/>
    <w:rsid w:val="00310D9E"/>
    <w:rsid w:val="00311D09"/>
    <w:rsid w:val="003133D5"/>
    <w:rsid w:val="00313720"/>
    <w:rsid w:val="0031414C"/>
    <w:rsid w:val="00316173"/>
    <w:rsid w:val="003165D2"/>
    <w:rsid w:val="0031665F"/>
    <w:rsid w:val="003172DC"/>
    <w:rsid w:val="00317B20"/>
    <w:rsid w:val="00317CA5"/>
    <w:rsid w:val="00321E23"/>
    <w:rsid w:val="0032285F"/>
    <w:rsid w:val="00322BB6"/>
    <w:rsid w:val="00323BBF"/>
    <w:rsid w:val="003242DC"/>
    <w:rsid w:val="00324F8F"/>
    <w:rsid w:val="003262B5"/>
    <w:rsid w:val="00327742"/>
    <w:rsid w:val="003277C2"/>
    <w:rsid w:val="00327D89"/>
    <w:rsid w:val="00327FA6"/>
    <w:rsid w:val="003303C7"/>
    <w:rsid w:val="0033086C"/>
    <w:rsid w:val="003325EE"/>
    <w:rsid w:val="0033408E"/>
    <w:rsid w:val="00334A36"/>
    <w:rsid w:val="003359AD"/>
    <w:rsid w:val="003373AB"/>
    <w:rsid w:val="003417A7"/>
    <w:rsid w:val="003420D6"/>
    <w:rsid w:val="00342E0F"/>
    <w:rsid w:val="00343209"/>
    <w:rsid w:val="00345E34"/>
    <w:rsid w:val="00346290"/>
    <w:rsid w:val="003463C8"/>
    <w:rsid w:val="0034696D"/>
    <w:rsid w:val="00346AA6"/>
    <w:rsid w:val="0034792B"/>
    <w:rsid w:val="00351E96"/>
    <w:rsid w:val="00352648"/>
    <w:rsid w:val="003529C4"/>
    <w:rsid w:val="00352F6C"/>
    <w:rsid w:val="00353514"/>
    <w:rsid w:val="00353E78"/>
    <w:rsid w:val="00353E89"/>
    <w:rsid w:val="00354355"/>
    <w:rsid w:val="003543D4"/>
    <w:rsid w:val="0035462D"/>
    <w:rsid w:val="00354C86"/>
    <w:rsid w:val="00354F59"/>
    <w:rsid w:val="00355250"/>
    <w:rsid w:val="00355770"/>
    <w:rsid w:val="00356088"/>
    <w:rsid w:val="003571CD"/>
    <w:rsid w:val="003574E6"/>
    <w:rsid w:val="0036159E"/>
    <w:rsid w:val="00361AC6"/>
    <w:rsid w:val="00361CA2"/>
    <w:rsid w:val="003620D7"/>
    <w:rsid w:val="00362859"/>
    <w:rsid w:val="00362FDB"/>
    <w:rsid w:val="0036362D"/>
    <w:rsid w:val="00365015"/>
    <w:rsid w:val="003652BF"/>
    <w:rsid w:val="00366AFB"/>
    <w:rsid w:val="00366CC2"/>
    <w:rsid w:val="003674D6"/>
    <w:rsid w:val="00370241"/>
    <w:rsid w:val="00370B66"/>
    <w:rsid w:val="00370F21"/>
    <w:rsid w:val="0037158C"/>
    <w:rsid w:val="00372B5E"/>
    <w:rsid w:val="00373ADB"/>
    <w:rsid w:val="00375C80"/>
    <w:rsid w:val="00376096"/>
    <w:rsid w:val="0037622B"/>
    <w:rsid w:val="00376568"/>
    <w:rsid w:val="00376896"/>
    <w:rsid w:val="00376A5D"/>
    <w:rsid w:val="003807B5"/>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1656"/>
    <w:rsid w:val="00394026"/>
    <w:rsid w:val="0039604A"/>
    <w:rsid w:val="00396793"/>
    <w:rsid w:val="00396A88"/>
    <w:rsid w:val="00396D5C"/>
    <w:rsid w:val="00397F74"/>
    <w:rsid w:val="003A0251"/>
    <w:rsid w:val="003A04EF"/>
    <w:rsid w:val="003A08CF"/>
    <w:rsid w:val="003A0FE5"/>
    <w:rsid w:val="003A10ED"/>
    <w:rsid w:val="003A1A7F"/>
    <w:rsid w:val="003A1DA8"/>
    <w:rsid w:val="003A2266"/>
    <w:rsid w:val="003A24BC"/>
    <w:rsid w:val="003A2880"/>
    <w:rsid w:val="003A2A0E"/>
    <w:rsid w:val="003A2DBC"/>
    <w:rsid w:val="003A5701"/>
    <w:rsid w:val="003A69E8"/>
    <w:rsid w:val="003B1201"/>
    <w:rsid w:val="003B159A"/>
    <w:rsid w:val="003B1A51"/>
    <w:rsid w:val="003B32F9"/>
    <w:rsid w:val="003B35E6"/>
    <w:rsid w:val="003B3BA5"/>
    <w:rsid w:val="003B6CBA"/>
    <w:rsid w:val="003B7DA0"/>
    <w:rsid w:val="003B7F99"/>
    <w:rsid w:val="003C0527"/>
    <w:rsid w:val="003C1079"/>
    <w:rsid w:val="003C18D0"/>
    <w:rsid w:val="003C1C65"/>
    <w:rsid w:val="003C3380"/>
    <w:rsid w:val="003C3971"/>
    <w:rsid w:val="003C3EAD"/>
    <w:rsid w:val="003C461D"/>
    <w:rsid w:val="003C4D06"/>
    <w:rsid w:val="003C6942"/>
    <w:rsid w:val="003C6C19"/>
    <w:rsid w:val="003C6C7A"/>
    <w:rsid w:val="003C6DC0"/>
    <w:rsid w:val="003D071F"/>
    <w:rsid w:val="003D0F6E"/>
    <w:rsid w:val="003D114F"/>
    <w:rsid w:val="003D1F28"/>
    <w:rsid w:val="003D2265"/>
    <w:rsid w:val="003D3D4C"/>
    <w:rsid w:val="003D471A"/>
    <w:rsid w:val="003D54B3"/>
    <w:rsid w:val="003D562D"/>
    <w:rsid w:val="003D65F9"/>
    <w:rsid w:val="003D775D"/>
    <w:rsid w:val="003D7832"/>
    <w:rsid w:val="003E11D3"/>
    <w:rsid w:val="003E1DA6"/>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65CE"/>
    <w:rsid w:val="00406701"/>
    <w:rsid w:val="00411091"/>
    <w:rsid w:val="00411920"/>
    <w:rsid w:val="00412444"/>
    <w:rsid w:val="00413418"/>
    <w:rsid w:val="004155DB"/>
    <w:rsid w:val="004165FF"/>
    <w:rsid w:val="004178DA"/>
    <w:rsid w:val="004209FD"/>
    <w:rsid w:val="00420BAA"/>
    <w:rsid w:val="00420C0A"/>
    <w:rsid w:val="00423012"/>
    <w:rsid w:val="004238AA"/>
    <w:rsid w:val="00425498"/>
    <w:rsid w:val="0042656A"/>
    <w:rsid w:val="00426D97"/>
    <w:rsid w:val="00430AF6"/>
    <w:rsid w:val="00430C52"/>
    <w:rsid w:val="004314B0"/>
    <w:rsid w:val="00432D09"/>
    <w:rsid w:val="00436E0F"/>
    <w:rsid w:val="004370CD"/>
    <w:rsid w:val="004401A4"/>
    <w:rsid w:val="00441A69"/>
    <w:rsid w:val="00442DB3"/>
    <w:rsid w:val="004434D3"/>
    <w:rsid w:val="00443B03"/>
    <w:rsid w:val="004445C8"/>
    <w:rsid w:val="0044493A"/>
    <w:rsid w:val="00445BEA"/>
    <w:rsid w:val="0044602A"/>
    <w:rsid w:val="00446701"/>
    <w:rsid w:val="0044712E"/>
    <w:rsid w:val="00447E60"/>
    <w:rsid w:val="004502B5"/>
    <w:rsid w:val="00450E36"/>
    <w:rsid w:val="00451A6A"/>
    <w:rsid w:val="00451CE1"/>
    <w:rsid w:val="00451FD2"/>
    <w:rsid w:val="004520B2"/>
    <w:rsid w:val="00452FF2"/>
    <w:rsid w:val="004535C7"/>
    <w:rsid w:val="00453E4B"/>
    <w:rsid w:val="0045411F"/>
    <w:rsid w:val="00454684"/>
    <w:rsid w:val="00456142"/>
    <w:rsid w:val="0045635F"/>
    <w:rsid w:val="004567D6"/>
    <w:rsid w:val="00456CFD"/>
    <w:rsid w:val="00457D20"/>
    <w:rsid w:val="00460047"/>
    <w:rsid w:val="00461AAD"/>
    <w:rsid w:val="00463575"/>
    <w:rsid w:val="00464BB3"/>
    <w:rsid w:val="00465CAC"/>
    <w:rsid w:val="00465F2B"/>
    <w:rsid w:val="00467DB0"/>
    <w:rsid w:val="00470752"/>
    <w:rsid w:val="004717B3"/>
    <w:rsid w:val="00472F60"/>
    <w:rsid w:val="00473996"/>
    <w:rsid w:val="004743DF"/>
    <w:rsid w:val="00475A70"/>
    <w:rsid w:val="0047633D"/>
    <w:rsid w:val="00476E60"/>
    <w:rsid w:val="004815DE"/>
    <w:rsid w:val="00482312"/>
    <w:rsid w:val="0048355E"/>
    <w:rsid w:val="004837FA"/>
    <w:rsid w:val="00486489"/>
    <w:rsid w:val="00486912"/>
    <w:rsid w:val="0048720C"/>
    <w:rsid w:val="00490B93"/>
    <w:rsid w:val="004924BB"/>
    <w:rsid w:val="004944CA"/>
    <w:rsid w:val="00494F73"/>
    <w:rsid w:val="00495C95"/>
    <w:rsid w:val="00496B55"/>
    <w:rsid w:val="00497569"/>
    <w:rsid w:val="004A0EC3"/>
    <w:rsid w:val="004A28E1"/>
    <w:rsid w:val="004A3C4A"/>
    <w:rsid w:val="004A3E8E"/>
    <w:rsid w:val="004A40AB"/>
    <w:rsid w:val="004A4673"/>
    <w:rsid w:val="004A536A"/>
    <w:rsid w:val="004A5C7C"/>
    <w:rsid w:val="004A760D"/>
    <w:rsid w:val="004B0D5F"/>
    <w:rsid w:val="004B2137"/>
    <w:rsid w:val="004B3954"/>
    <w:rsid w:val="004B3E02"/>
    <w:rsid w:val="004B54F3"/>
    <w:rsid w:val="004B6917"/>
    <w:rsid w:val="004B79CD"/>
    <w:rsid w:val="004C1F1F"/>
    <w:rsid w:val="004C2A7F"/>
    <w:rsid w:val="004C32FD"/>
    <w:rsid w:val="004C402F"/>
    <w:rsid w:val="004C4837"/>
    <w:rsid w:val="004C4F0A"/>
    <w:rsid w:val="004C51AF"/>
    <w:rsid w:val="004C6C78"/>
    <w:rsid w:val="004C6ECE"/>
    <w:rsid w:val="004C7060"/>
    <w:rsid w:val="004C72E9"/>
    <w:rsid w:val="004C7C72"/>
    <w:rsid w:val="004D0419"/>
    <w:rsid w:val="004D04B2"/>
    <w:rsid w:val="004D0563"/>
    <w:rsid w:val="004D11F7"/>
    <w:rsid w:val="004D20CC"/>
    <w:rsid w:val="004D3578"/>
    <w:rsid w:val="004D3F9B"/>
    <w:rsid w:val="004D4E33"/>
    <w:rsid w:val="004D547F"/>
    <w:rsid w:val="004D5912"/>
    <w:rsid w:val="004D6332"/>
    <w:rsid w:val="004E025D"/>
    <w:rsid w:val="004E057B"/>
    <w:rsid w:val="004E17FA"/>
    <w:rsid w:val="004E194E"/>
    <w:rsid w:val="004E213A"/>
    <w:rsid w:val="004E2B20"/>
    <w:rsid w:val="004E2C72"/>
    <w:rsid w:val="004E4465"/>
    <w:rsid w:val="004E57A5"/>
    <w:rsid w:val="004E74CC"/>
    <w:rsid w:val="004F07B4"/>
    <w:rsid w:val="004F1D65"/>
    <w:rsid w:val="004F210F"/>
    <w:rsid w:val="004F24D3"/>
    <w:rsid w:val="004F26E6"/>
    <w:rsid w:val="004F295D"/>
    <w:rsid w:val="004F2DF6"/>
    <w:rsid w:val="004F3AC3"/>
    <w:rsid w:val="004F46B0"/>
    <w:rsid w:val="004F4C14"/>
    <w:rsid w:val="004F6B9F"/>
    <w:rsid w:val="004F7535"/>
    <w:rsid w:val="004F789E"/>
    <w:rsid w:val="00500EEE"/>
    <w:rsid w:val="00500F61"/>
    <w:rsid w:val="00501370"/>
    <w:rsid w:val="00501761"/>
    <w:rsid w:val="00503156"/>
    <w:rsid w:val="00503619"/>
    <w:rsid w:val="005044B0"/>
    <w:rsid w:val="005049A8"/>
    <w:rsid w:val="00504E98"/>
    <w:rsid w:val="00506521"/>
    <w:rsid w:val="00512440"/>
    <w:rsid w:val="00512B13"/>
    <w:rsid w:val="005130E5"/>
    <w:rsid w:val="0051483F"/>
    <w:rsid w:val="005153DD"/>
    <w:rsid w:val="00515C53"/>
    <w:rsid w:val="005165F8"/>
    <w:rsid w:val="00517A33"/>
    <w:rsid w:val="005202F9"/>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4289"/>
    <w:rsid w:val="00564866"/>
    <w:rsid w:val="00565087"/>
    <w:rsid w:val="0056558B"/>
    <w:rsid w:val="005659DE"/>
    <w:rsid w:val="0057028F"/>
    <w:rsid w:val="00572139"/>
    <w:rsid w:val="005724A1"/>
    <w:rsid w:val="00572D29"/>
    <w:rsid w:val="00573C33"/>
    <w:rsid w:val="00574F44"/>
    <w:rsid w:val="00576F73"/>
    <w:rsid w:val="00577DED"/>
    <w:rsid w:val="00580EEB"/>
    <w:rsid w:val="0058165C"/>
    <w:rsid w:val="00583814"/>
    <w:rsid w:val="005839CC"/>
    <w:rsid w:val="00585761"/>
    <w:rsid w:val="00585C59"/>
    <w:rsid w:val="00585F03"/>
    <w:rsid w:val="00587066"/>
    <w:rsid w:val="00587919"/>
    <w:rsid w:val="00593172"/>
    <w:rsid w:val="0059330B"/>
    <w:rsid w:val="0059492A"/>
    <w:rsid w:val="0059545F"/>
    <w:rsid w:val="005959F9"/>
    <w:rsid w:val="00597317"/>
    <w:rsid w:val="00597A3E"/>
    <w:rsid w:val="00597F58"/>
    <w:rsid w:val="005A0340"/>
    <w:rsid w:val="005A0C82"/>
    <w:rsid w:val="005A105C"/>
    <w:rsid w:val="005A590C"/>
    <w:rsid w:val="005A648E"/>
    <w:rsid w:val="005A6597"/>
    <w:rsid w:val="005A6689"/>
    <w:rsid w:val="005A6BD1"/>
    <w:rsid w:val="005A7456"/>
    <w:rsid w:val="005A7E0F"/>
    <w:rsid w:val="005B031D"/>
    <w:rsid w:val="005B0795"/>
    <w:rsid w:val="005B07EB"/>
    <w:rsid w:val="005B176B"/>
    <w:rsid w:val="005B1887"/>
    <w:rsid w:val="005B1A6E"/>
    <w:rsid w:val="005B2868"/>
    <w:rsid w:val="005B3090"/>
    <w:rsid w:val="005B5FC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7324"/>
    <w:rsid w:val="005F3ACD"/>
    <w:rsid w:val="005F3D28"/>
    <w:rsid w:val="005F3E76"/>
    <w:rsid w:val="005F47D3"/>
    <w:rsid w:val="005F5300"/>
    <w:rsid w:val="005F5643"/>
    <w:rsid w:val="005F6531"/>
    <w:rsid w:val="005F6601"/>
    <w:rsid w:val="005F687D"/>
    <w:rsid w:val="005F7FB4"/>
    <w:rsid w:val="00600985"/>
    <w:rsid w:val="00600B95"/>
    <w:rsid w:val="00600DD5"/>
    <w:rsid w:val="00601248"/>
    <w:rsid w:val="00601E0E"/>
    <w:rsid w:val="00601F43"/>
    <w:rsid w:val="0060200E"/>
    <w:rsid w:val="006021E9"/>
    <w:rsid w:val="006026A7"/>
    <w:rsid w:val="00602A22"/>
    <w:rsid w:val="0060325B"/>
    <w:rsid w:val="006036F8"/>
    <w:rsid w:val="006046DE"/>
    <w:rsid w:val="00607933"/>
    <w:rsid w:val="00610DCD"/>
    <w:rsid w:val="006113D3"/>
    <w:rsid w:val="006116CA"/>
    <w:rsid w:val="006116CF"/>
    <w:rsid w:val="006118FE"/>
    <w:rsid w:val="00611C90"/>
    <w:rsid w:val="0061237B"/>
    <w:rsid w:val="00613B72"/>
    <w:rsid w:val="00614806"/>
    <w:rsid w:val="00614FDF"/>
    <w:rsid w:val="00615F71"/>
    <w:rsid w:val="00616831"/>
    <w:rsid w:val="00616B6C"/>
    <w:rsid w:val="00617242"/>
    <w:rsid w:val="006204D3"/>
    <w:rsid w:val="00621B14"/>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14"/>
    <w:rsid w:val="0063695E"/>
    <w:rsid w:val="00636EF5"/>
    <w:rsid w:val="00637B51"/>
    <w:rsid w:val="006402C6"/>
    <w:rsid w:val="0064055B"/>
    <w:rsid w:val="00640DF1"/>
    <w:rsid w:val="00642AAC"/>
    <w:rsid w:val="00642B9D"/>
    <w:rsid w:val="00643530"/>
    <w:rsid w:val="006439DC"/>
    <w:rsid w:val="00644575"/>
    <w:rsid w:val="00644E79"/>
    <w:rsid w:val="00645603"/>
    <w:rsid w:val="00645A06"/>
    <w:rsid w:val="00645B27"/>
    <w:rsid w:val="00645C7F"/>
    <w:rsid w:val="0064612C"/>
    <w:rsid w:val="0064695D"/>
    <w:rsid w:val="006474A2"/>
    <w:rsid w:val="006525F4"/>
    <w:rsid w:val="0065336B"/>
    <w:rsid w:val="00654DFD"/>
    <w:rsid w:val="006574C0"/>
    <w:rsid w:val="00660249"/>
    <w:rsid w:val="0066094D"/>
    <w:rsid w:val="00660B3B"/>
    <w:rsid w:val="00660EE4"/>
    <w:rsid w:val="00662241"/>
    <w:rsid w:val="00662940"/>
    <w:rsid w:val="0066440E"/>
    <w:rsid w:val="00665A86"/>
    <w:rsid w:val="00665CF6"/>
    <w:rsid w:val="00666DA4"/>
    <w:rsid w:val="00667585"/>
    <w:rsid w:val="00667896"/>
    <w:rsid w:val="006707B6"/>
    <w:rsid w:val="006712EC"/>
    <w:rsid w:val="006715D6"/>
    <w:rsid w:val="006733FE"/>
    <w:rsid w:val="00673430"/>
    <w:rsid w:val="006749B5"/>
    <w:rsid w:val="00674E9C"/>
    <w:rsid w:val="0067544C"/>
    <w:rsid w:val="00677085"/>
    <w:rsid w:val="0067745A"/>
    <w:rsid w:val="00677F3F"/>
    <w:rsid w:val="00680C8A"/>
    <w:rsid w:val="0068103A"/>
    <w:rsid w:val="006811AE"/>
    <w:rsid w:val="00683D36"/>
    <w:rsid w:val="0068461E"/>
    <w:rsid w:val="00684C3A"/>
    <w:rsid w:val="00690399"/>
    <w:rsid w:val="00692834"/>
    <w:rsid w:val="00694E0A"/>
    <w:rsid w:val="00695679"/>
    <w:rsid w:val="00695FF8"/>
    <w:rsid w:val="0069638D"/>
    <w:rsid w:val="006966AD"/>
    <w:rsid w:val="006970E0"/>
    <w:rsid w:val="006971A8"/>
    <w:rsid w:val="006A01E4"/>
    <w:rsid w:val="006A05FB"/>
    <w:rsid w:val="006A06CB"/>
    <w:rsid w:val="006A1D90"/>
    <w:rsid w:val="006A2560"/>
    <w:rsid w:val="006A2C36"/>
    <w:rsid w:val="006A34A4"/>
    <w:rsid w:val="006A5D5D"/>
    <w:rsid w:val="006A6032"/>
    <w:rsid w:val="006A6CE6"/>
    <w:rsid w:val="006A7824"/>
    <w:rsid w:val="006B0171"/>
    <w:rsid w:val="006B04E5"/>
    <w:rsid w:val="006B10BF"/>
    <w:rsid w:val="006B2AC3"/>
    <w:rsid w:val="006B3213"/>
    <w:rsid w:val="006B40B7"/>
    <w:rsid w:val="006B578A"/>
    <w:rsid w:val="006B5AEC"/>
    <w:rsid w:val="006B75A5"/>
    <w:rsid w:val="006C09B4"/>
    <w:rsid w:val="006C1079"/>
    <w:rsid w:val="006C3863"/>
    <w:rsid w:val="006C3B86"/>
    <w:rsid w:val="006C4090"/>
    <w:rsid w:val="006C580E"/>
    <w:rsid w:val="006C7164"/>
    <w:rsid w:val="006C74E4"/>
    <w:rsid w:val="006D0724"/>
    <w:rsid w:val="006D1A3F"/>
    <w:rsid w:val="006D209D"/>
    <w:rsid w:val="006D24DA"/>
    <w:rsid w:val="006D38B6"/>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F00D7"/>
    <w:rsid w:val="006F1378"/>
    <w:rsid w:val="006F13B3"/>
    <w:rsid w:val="006F1488"/>
    <w:rsid w:val="006F18F2"/>
    <w:rsid w:val="006F3074"/>
    <w:rsid w:val="006F3B6C"/>
    <w:rsid w:val="006F45CC"/>
    <w:rsid w:val="006F4638"/>
    <w:rsid w:val="006F4DD4"/>
    <w:rsid w:val="006F5A1E"/>
    <w:rsid w:val="006F5B0E"/>
    <w:rsid w:val="006F7198"/>
    <w:rsid w:val="006F7C05"/>
    <w:rsid w:val="006F7D52"/>
    <w:rsid w:val="00700136"/>
    <w:rsid w:val="00700ACE"/>
    <w:rsid w:val="00701A18"/>
    <w:rsid w:val="0070204A"/>
    <w:rsid w:val="00702390"/>
    <w:rsid w:val="0070265A"/>
    <w:rsid w:val="0070354C"/>
    <w:rsid w:val="00706FBC"/>
    <w:rsid w:val="00707F19"/>
    <w:rsid w:val="00707F79"/>
    <w:rsid w:val="00707FA4"/>
    <w:rsid w:val="007111DB"/>
    <w:rsid w:val="00712B2F"/>
    <w:rsid w:val="007151DA"/>
    <w:rsid w:val="0071536E"/>
    <w:rsid w:val="00715752"/>
    <w:rsid w:val="00715E3D"/>
    <w:rsid w:val="00716566"/>
    <w:rsid w:val="00716D1D"/>
    <w:rsid w:val="007177E4"/>
    <w:rsid w:val="00717ABD"/>
    <w:rsid w:val="00717FB7"/>
    <w:rsid w:val="0072146F"/>
    <w:rsid w:val="00723F15"/>
    <w:rsid w:val="00727A45"/>
    <w:rsid w:val="00730BE1"/>
    <w:rsid w:val="00730C1E"/>
    <w:rsid w:val="00730DB0"/>
    <w:rsid w:val="0073116B"/>
    <w:rsid w:val="0073124D"/>
    <w:rsid w:val="00732659"/>
    <w:rsid w:val="00732680"/>
    <w:rsid w:val="00732B97"/>
    <w:rsid w:val="00732D6E"/>
    <w:rsid w:val="00733113"/>
    <w:rsid w:val="007334BD"/>
    <w:rsid w:val="007334DB"/>
    <w:rsid w:val="00733C0E"/>
    <w:rsid w:val="0073427C"/>
    <w:rsid w:val="00734A5B"/>
    <w:rsid w:val="00735A9B"/>
    <w:rsid w:val="00735E33"/>
    <w:rsid w:val="00737AD3"/>
    <w:rsid w:val="0074442C"/>
    <w:rsid w:val="007445FA"/>
    <w:rsid w:val="0074461F"/>
    <w:rsid w:val="00744E76"/>
    <w:rsid w:val="00745083"/>
    <w:rsid w:val="00746A63"/>
    <w:rsid w:val="00747865"/>
    <w:rsid w:val="0075098E"/>
    <w:rsid w:val="00751419"/>
    <w:rsid w:val="00751563"/>
    <w:rsid w:val="0075160F"/>
    <w:rsid w:val="007517E2"/>
    <w:rsid w:val="00751D7D"/>
    <w:rsid w:val="007527A2"/>
    <w:rsid w:val="00752951"/>
    <w:rsid w:val="00752E07"/>
    <w:rsid w:val="00752ED5"/>
    <w:rsid w:val="007530BD"/>
    <w:rsid w:val="00755060"/>
    <w:rsid w:val="00755DF4"/>
    <w:rsid w:val="007603A2"/>
    <w:rsid w:val="00760504"/>
    <w:rsid w:val="0076085E"/>
    <w:rsid w:val="00761BB7"/>
    <w:rsid w:val="00762482"/>
    <w:rsid w:val="00762710"/>
    <w:rsid w:val="007630B7"/>
    <w:rsid w:val="00770CAF"/>
    <w:rsid w:val="00770F44"/>
    <w:rsid w:val="0077185C"/>
    <w:rsid w:val="007718A6"/>
    <w:rsid w:val="00771ADC"/>
    <w:rsid w:val="0077225C"/>
    <w:rsid w:val="00772635"/>
    <w:rsid w:val="00772CF9"/>
    <w:rsid w:val="0077324F"/>
    <w:rsid w:val="00773B3F"/>
    <w:rsid w:val="00774C28"/>
    <w:rsid w:val="00775A18"/>
    <w:rsid w:val="00775C99"/>
    <w:rsid w:val="00775D36"/>
    <w:rsid w:val="00776D37"/>
    <w:rsid w:val="007777FA"/>
    <w:rsid w:val="007779C0"/>
    <w:rsid w:val="00780410"/>
    <w:rsid w:val="00780F7F"/>
    <w:rsid w:val="00781DD8"/>
    <w:rsid w:val="00781F0F"/>
    <w:rsid w:val="00782EC2"/>
    <w:rsid w:val="00783751"/>
    <w:rsid w:val="00783AAA"/>
    <w:rsid w:val="0078421B"/>
    <w:rsid w:val="007849CF"/>
    <w:rsid w:val="00787B40"/>
    <w:rsid w:val="00791242"/>
    <w:rsid w:val="0079422D"/>
    <w:rsid w:val="0079546F"/>
    <w:rsid w:val="00796884"/>
    <w:rsid w:val="00796C29"/>
    <w:rsid w:val="00797950"/>
    <w:rsid w:val="00797AF6"/>
    <w:rsid w:val="007A0A5C"/>
    <w:rsid w:val="007A0F9E"/>
    <w:rsid w:val="007A2B5C"/>
    <w:rsid w:val="007A2F38"/>
    <w:rsid w:val="007A4D41"/>
    <w:rsid w:val="007A4DB6"/>
    <w:rsid w:val="007A501D"/>
    <w:rsid w:val="007A6AEE"/>
    <w:rsid w:val="007A7657"/>
    <w:rsid w:val="007B08BD"/>
    <w:rsid w:val="007B0AEC"/>
    <w:rsid w:val="007B3716"/>
    <w:rsid w:val="007B4D97"/>
    <w:rsid w:val="007B57A0"/>
    <w:rsid w:val="007B5F64"/>
    <w:rsid w:val="007B7A97"/>
    <w:rsid w:val="007C1E92"/>
    <w:rsid w:val="007C351F"/>
    <w:rsid w:val="007C38BA"/>
    <w:rsid w:val="007C42F1"/>
    <w:rsid w:val="007C598E"/>
    <w:rsid w:val="007C5BFA"/>
    <w:rsid w:val="007C6146"/>
    <w:rsid w:val="007C61D1"/>
    <w:rsid w:val="007C7343"/>
    <w:rsid w:val="007C765F"/>
    <w:rsid w:val="007C7A23"/>
    <w:rsid w:val="007D09CE"/>
    <w:rsid w:val="007D1A85"/>
    <w:rsid w:val="007D4439"/>
    <w:rsid w:val="007D49FF"/>
    <w:rsid w:val="007D525D"/>
    <w:rsid w:val="007D52BB"/>
    <w:rsid w:val="007D617D"/>
    <w:rsid w:val="007D69AF"/>
    <w:rsid w:val="007D6C78"/>
    <w:rsid w:val="007D6DEE"/>
    <w:rsid w:val="007E098D"/>
    <w:rsid w:val="007E2724"/>
    <w:rsid w:val="007E32F1"/>
    <w:rsid w:val="007E3A65"/>
    <w:rsid w:val="007E5197"/>
    <w:rsid w:val="007E5A68"/>
    <w:rsid w:val="007E69DE"/>
    <w:rsid w:val="007E7B57"/>
    <w:rsid w:val="007F2D64"/>
    <w:rsid w:val="007F4238"/>
    <w:rsid w:val="007F4955"/>
    <w:rsid w:val="007F5636"/>
    <w:rsid w:val="007F576E"/>
    <w:rsid w:val="007F6B6A"/>
    <w:rsid w:val="007F7CAF"/>
    <w:rsid w:val="008016A9"/>
    <w:rsid w:val="00801B26"/>
    <w:rsid w:val="008028A4"/>
    <w:rsid w:val="00802F09"/>
    <w:rsid w:val="008042C2"/>
    <w:rsid w:val="00804C5D"/>
    <w:rsid w:val="0080507E"/>
    <w:rsid w:val="00805BE1"/>
    <w:rsid w:val="0080631D"/>
    <w:rsid w:val="00806EBE"/>
    <w:rsid w:val="00807AF4"/>
    <w:rsid w:val="008102FB"/>
    <w:rsid w:val="00811538"/>
    <w:rsid w:val="00812834"/>
    <w:rsid w:val="00813984"/>
    <w:rsid w:val="00813AA9"/>
    <w:rsid w:val="00815721"/>
    <w:rsid w:val="008159CB"/>
    <w:rsid w:val="00815A80"/>
    <w:rsid w:val="00815AB2"/>
    <w:rsid w:val="00815B18"/>
    <w:rsid w:val="00815B50"/>
    <w:rsid w:val="00815D60"/>
    <w:rsid w:val="00815FFD"/>
    <w:rsid w:val="008161AD"/>
    <w:rsid w:val="00820D6A"/>
    <w:rsid w:val="00820EC0"/>
    <w:rsid w:val="00821442"/>
    <w:rsid w:val="008215CA"/>
    <w:rsid w:val="00822971"/>
    <w:rsid w:val="00824482"/>
    <w:rsid w:val="00824528"/>
    <w:rsid w:val="00825DB9"/>
    <w:rsid w:val="00830849"/>
    <w:rsid w:val="00831DAC"/>
    <w:rsid w:val="008320DD"/>
    <w:rsid w:val="0083231B"/>
    <w:rsid w:val="008325C2"/>
    <w:rsid w:val="008332AE"/>
    <w:rsid w:val="0083386C"/>
    <w:rsid w:val="00833A34"/>
    <w:rsid w:val="008360F8"/>
    <w:rsid w:val="008362C4"/>
    <w:rsid w:val="00836535"/>
    <w:rsid w:val="008417D6"/>
    <w:rsid w:val="00841BCD"/>
    <w:rsid w:val="00843537"/>
    <w:rsid w:val="00843656"/>
    <w:rsid w:val="00844F25"/>
    <w:rsid w:val="008464A3"/>
    <w:rsid w:val="00846F0C"/>
    <w:rsid w:val="0084713B"/>
    <w:rsid w:val="00847376"/>
    <w:rsid w:val="00851000"/>
    <w:rsid w:val="0085116B"/>
    <w:rsid w:val="00851E0A"/>
    <w:rsid w:val="00852A21"/>
    <w:rsid w:val="00852F3C"/>
    <w:rsid w:val="00853B72"/>
    <w:rsid w:val="00854789"/>
    <w:rsid w:val="00854FFC"/>
    <w:rsid w:val="00856319"/>
    <w:rsid w:val="00856825"/>
    <w:rsid w:val="008568C0"/>
    <w:rsid w:val="00857D3F"/>
    <w:rsid w:val="0086019C"/>
    <w:rsid w:val="008601CC"/>
    <w:rsid w:val="00864A01"/>
    <w:rsid w:val="00864A8F"/>
    <w:rsid w:val="00866880"/>
    <w:rsid w:val="008671D3"/>
    <w:rsid w:val="00867902"/>
    <w:rsid w:val="00871484"/>
    <w:rsid w:val="00873585"/>
    <w:rsid w:val="008745FD"/>
    <w:rsid w:val="008768CA"/>
    <w:rsid w:val="00877E66"/>
    <w:rsid w:val="00880677"/>
    <w:rsid w:val="0088245B"/>
    <w:rsid w:val="00887801"/>
    <w:rsid w:val="008936FE"/>
    <w:rsid w:val="00893B8D"/>
    <w:rsid w:val="00893CAB"/>
    <w:rsid w:val="008947A4"/>
    <w:rsid w:val="008948DD"/>
    <w:rsid w:val="00895D35"/>
    <w:rsid w:val="008968E0"/>
    <w:rsid w:val="008971F5"/>
    <w:rsid w:val="00897457"/>
    <w:rsid w:val="0089794D"/>
    <w:rsid w:val="008A04AE"/>
    <w:rsid w:val="008A0580"/>
    <w:rsid w:val="008A154D"/>
    <w:rsid w:val="008A1C8C"/>
    <w:rsid w:val="008A2E42"/>
    <w:rsid w:val="008A35BF"/>
    <w:rsid w:val="008A4B4A"/>
    <w:rsid w:val="008A4D0A"/>
    <w:rsid w:val="008A621D"/>
    <w:rsid w:val="008A7684"/>
    <w:rsid w:val="008B0292"/>
    <w:rsid w:val="008B035A"/>
    <w:rsid w:val="008B135D"/>
    <w:rsid w:val="008B2D9D"/>
    <w:rsid w:val="008B4954"/>
    <w:rsid w:val="008B57E6"/>
    <w:rsid w:val="008B5D4A"/>
    <w:rsid w:val="008B6CBA"/>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B51"/>
    <w:rsid w:val="008C5D1F"/>
    <w:rsid w:val="008C709C"/>
    <w:rsid w:val="008D1BC6"/>
    <w:rsid w:val="008D1F9A"/>
    <w:rsid w:val="008D3801"/>
    <w:rsid w:val="008D5280"/>
    <w:rsid w:val="008D61AD"/>
    <w:rsid w:val="008D627D"/>
    <w:rsid w:val="008D62E9"/>
    <w:rsid w:val="008D75B2"/>
    <w:rsid w:val="008E00DC"/>
    <w:rsid w:val="008E02E1"/>
    <w:rsid w:val="008E07BC"/>
    <w:rsid w:val="008E09BA"/>
    <w:rsid w:val="008E1E5F"/>
    <w:rsid w:val="008E1EC3"/>
    <w:rsid w:val="008E20C9"/>
    <w:rsid w:val="008E245C"/>
    <w:rsid w:val="008E2EC9"/>
    <w:rsid w:val="008E4421"/>
    <w:rsid w:val="008E515B"/>
    <w:rsid w:val="008E6833"/>
    <w:rsid w:val="008E7114"/>
    <w:rsid w:val="008E7C1A"/>
    <w:rsid w:val="008F03A6"/>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51B2"/>
    <w:rsid w:val="00906154"/>
    <w:rsid w:val="00906C2E"/>
    <w:rsid w:val="00906DA6"/>
    <w:rsid w:val="00907069"/>
    <w:rsid w:val="00910745"/>
    <w:rsid w:val="00910A4C"/>
    <w:rsid w:val="00911009"/>
    <w:rsid w:val="009115E2"/>
    <w:rsid w:val="00911804"/>
    <w:rsid w:val="00911CAA"/>
    <w:rsid w:val="009122D6"/>
    <w:rsid w:val="0091348E"/>
    <w:rsid w:val="009135BD"/>
    <w:rsid w:val="009137FF"/>
    <w:rsid w:val="00914145"/>
    <w:rsid w:val="009144AF"/>
    <w:rsid w:val="0091463E"/>
    <w:rsid w:val="0091554A"/>
    <w:rsid w:val="009155A4"/>
    <w:rsid w:val="00915AAE"/>
    <w:rsid w:val="00915B81"/>
    <w:rsid w:val="00922375"/>
    <w:rsid w:val="00923056"/>
    <w:rsid w:val="00924C09"/>
    <w:rsid w:val="00925221"/>
    <w:rsid w:val="009276D9"/>
    <w:rsid w:val="009277CC"/>
    <w:rsid w:val="00927964"/>
    <w:rsid w:val="00930C64"/>
    <w:rsid w:val="00931814"/>
    <w:rsid w:val="00931E8A"/>
    <w:rsid w:val="0093228A"/>
    <w:rsid w:val="00934232"/>
    <w:rsid w:val="0093432F"/>
    <w:rsid w:val="00934F2C"/>
    <w:rsid w:val="009353F0"/>
    <w:rsid w:val="009362CD"/>
    <w:rsid w:val="009368E9"/>
    <w:rsid w:val="00936B14"/>
    <w:rsid w:val="00937AAB"/>
    <w:rsid w:val="0094005E"/>
    <w:rsid w:val="00940D38"/>
    <w:rsid w:val="00940DBD"/>
    <w:rsid w:val="00942EC2"/>
    <w:rsid w:val="0094315A"/>
    <w:rsid w:val="009438BB"/>
    <w:rsid w:val="00944BB0"/>
    <w:rsid w:val="00944E2E"/>
    <w:rsid w:val="00945613"/>
    <w:rsid w:val="009463BF"/>
    <w:rsid w:val="0095046B"/>
    <w:rsid w:val="009504BC"/>
    <w:rsid w:val="00950D33"/>
    <w:rsid w:val="009519AB"/>
    <w:rsid w:val="00952B9A"/>
    <w:rsid w:val="0095308E"/>
    <w:rsid w:val="009532BB"/>
    <w:rsid w:val="0095415E"/>
    <w:rsid w:val="009549D1"/>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FEB"/>
    <w:rsid w:val="009677F8"/>
    <w:rsid w:val="00970F03"/>
    <w:rsid w:val="00971BD8"/>
    <w:rsid w:val="00971E52"/>
    <w:rsid w:val="00973189"/>
    <w:rsid w:val="009731D3"/>
    <w:rsid w:val="00974BE5"/>
    <w:rsid w:val="00977850"/>
    <w:rsid w:val="00977C31"/>
    <w:rsid w:val="00977D61"/>
    <w:rsid w:val="009806C7"/>
    <w:rsid w:val="00980AE1"/>
    <w:rsid w:val="00981962"/>
    <w:rsid w:val="00982366"/>
    <w:rsid w:val="00982787"/>
    <w:rsid w:val="00983320"/>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827"/>
    <w:rsid w:val="009C1EA6"/>
    <w:rsid w:val="009C2621"/>
    <w:rsid w:val="009C297E"/>
    <w:rsid w:val="009C2A3C"/>
    <w:rsid w:val="009C3E13"/>
    <w:rsid w:val="009C4428"/>
    <w:rsid w:val="009C51F1"/>
    <w:rsid w:val="009C62D9"/>
    <w:rsid w:val="009C6496"/>
    <w:rsid w:val="009C64DA"/>
    <w:rsid w:val="009C68D4"/>
    <w:rsid w:val="009C6BA2"/>
    <w:rsid w:val="009C70E7"/>
    <w:rsid w:val="009C79C4"/>
    <w:rsid w:val="009D0C11"/>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F00"/>
    <w:rsid w:val="009F5194"/>
    <w:rsid w:val="009F6364"/>
    <w:rsid w:val="009F68B4"/>
    <w:rsid w:val="009F7D46"/>
    <w:rsid w:val="00A01449"/>
    <w:rsid w:val="00A01AC1"/>
    <w:rsid w:val="00A0248C"/>
    <w:rsid w:val="00A02512"/>
    <w:rsid w:val="00A0306A"/>
    <w:rsid w:val="00A04BB4"/>
    <w:rsid w:val="00A0567F"/>
    <w:rsid w:val="00A05D69"/>
    <w:rsid w:val="00A0660C"/>
    <w:rsid w:val="00A079B1"/>
    <w:rsid w:val="00A101AC"/>
    <w:rsid w:val="00A10B70"/>
    <w:rsid w:val="00A10D89"/>
    <w:rsid w:val="00A10F02"/>
    <w:rsid w:val="00A11371"/>
    <w:rsid w:val="00A1159A"/>
    <w:rsid w:val="00A12979"/>
    <w:rsid w:val="00A12E3A"/>
    <w:rsid w:val="00A13A12"/>
    <w:rsid w:val="00A13CA8"/>
    <w:rsid w:val="00A13D13"/>
    <w:rsid w:val="00A14050"/>
    <w:rsid w:val="00A146BF"/>
    <w:rsid w:val="00A15CE2"/>
    <w:rsid w:val="00A15DCD"/>
    <w:rsid w:val="00A164B4"/>
    <w:rsid w:val="00A16DD7"/>
    <w:rsid w:val="00A1722D"/>
    <w:rsid w:val="00A17AB4"/>
    <w:rsid w:val="00A205C6"/>
    <w:rsid w:val="00A22159"/>
    <w:rsid w:val="00A222D9"/>
    <w:rsid w:val="00A22FDD"/>
    <w:rsid w:val="00A2306B"/>
    <w:rsid w:val="00A24968"/>
    <w:rsid w:val="00A256FE"/>
    <w:rsid w:val="00A25B46"/>
    <w:rsid w:val="00A26459"/>
    <w:rsid w:val="00A27D43"/>
    <w:rsid w:val="00A27E28"/>
    <w:rsid w:val="00A322E9"/>
    <w:rsid w:val="00A3351E"/>
    <w:rsid w:val="00A34F98"/>
    <w:rsid w:val="00A367BA"/>
    <w:rsid w:val="00A37003"/>
    <w:rsid w:val="00A4071C"/>
    <w:rsid w:val="00A41267"/>
    <w:rsid w:val="00A41620"/>
    <w:rsid w:val="00A420E6"/>
    <w:rsid w:val="00A434B6"/>
    <w:rsid w:val="00A44188"/>
    <w:rsid w:val="00A447FD"/>
    <w:rsid w:val="00A44837"/>
    <w:rsid w:val="00A450EE"/>
    <w:rsid w:val="00A4569F"/>
    <w:rsid w:val="00A461CC"/>
    <w:rsid w:val="00A46C21"/>
    <w:rsid w:val="00A47364"/>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B30"/>
    <w:rsid w:val="00A61BCA"/>
    <w:rsid w:val="00A6219C"/>
    <w:rsid w:val="00A62A55"/>
    <w:rsid w:val="00A62A79"/>
    <w:rsid w:val="00A63028"/>
    <w:rsid w:val="00A647F3"/>
    <w:rsid w:val="00A64D6C"/>
    <w:rsid w:val="00A66ABB"/>
    <w:rsid w:val="00A7025A"/>
    <w:rsid w:val="00A72E3D"/>
    <w:rsid w:val="00A732FC"/>
    <w:rsid w:val="00A740A9"/>
    <w:rsid w:val="00A74C72"/>
    <w:rsid w:val="00A76D3B"/>
    <w:rsid w:val="00A7717B"/>
    <w:rsid w:val="00A775A5"/>
    <w:rsid w:val="00A813E1"/>
    <w:rsid w:val="00A82346"/>
    <w:rsid w:val="00A82DA4"/>
    <w:rsid w:val="00A83B70"/>
    <w:rsid w:val="00A84E81"/>
    <w:rsid w:val="00A85D44"/>
    <w:rsid w:val="00A86108"/>
    <w:rsid w:val="00A87557"/>
    <w:rsid w:val="00A8757C"/>
    <w:rsid w:val="00A91791"/>
    <w:rsid w:val="00A9289F"/>
    <w:rsid w:val="00A958B6"/>
    <w:rsid w:val="00A96B5F"/>
    <w:rsid w:val="00A97094"/>
    <w:rsid w:val="00AA12D3"/>
    <w:rsid w:val="00AA1518"/>
    <w:rsid w:val="00AA179C"/>
    <w:rsid w:val="00AA20AF"/>
    <w:rsid w:val="00AA3C01"/>
    <w:rsid w:val="00AA5130"/>
    <w:rsid w:val="00AA6164"/>
    <w:rsid w:val="00AA6D6C"/>
    <w:rsid w:val="00AA7AE5"/>
    <w:rsid w:val="00AB021A"/>
    <w:rsid w:val="00AB09DC"/>
    <w:rsid w:val="00AB0EBE"/>
    <w:rsid w:val="00AB12A4"/>
    <w:rsid w:val="00AB1ED7"/>
    <w:rsid w:val="00AB1EF9"/>
    <w:rsid w:val="00AB25F7"/>
    <w:rsid w:val="00AB2B20"/>
    <w:rsid w:val="00AB303E"/>
    <w:rsid w:val="00AB3AF8"/>
    <w:rsid w:val="00AB3E57"/>
    <w:rsid w:val="00AB594A"/>
    <w:rsid w:val="00AB599E"/>
    <w:rsid w:val="00AC05E5"/>
    <w:rsid w:val="00AC1BAC"/>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14F4"/>
    <w:rsid w:val="00AE30CD"/>
    <w:rsid w:val="00AE47FF"/>
    <w:rsid w:val="00AE4F03"/>
    <w:rsid w:val="00AE5484"/>
    <w:rsid w:val="00AE5777"/>
    <w:rsid w:val="00AE5C2D"/>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67F0"/>
    <w:rsid w:val="00B171FE"/>
    <w:rsid w:val="00B17453"/>
    <w:rsid w:val="00B21519"/>
    <w:rsid w:val="00B22F21"/>
    <w:rsid w:val="00B23CE7"/>
    <w:rsid w:val="00B253EC"/>
    <w:rsid w:val="00B26E0E"/>
    <w:rsid w:val="00B27BAF"/>
    <w:rsid w:val="00B30FBA"/>
    <w:rsid w:val="00B32222"/>
    <w:rsid w:val="00B32DDA"/>
    <w:rsid w:val="00B33815"/>
    <w:rsid w:val="00B33D62"/>
    <w:rsid w:val="00B368D6"/>
    <w:rsid w:val="00B3731A"/>
    <w:rsid w:val="00B4028A"/>
    <w:rsid w:val="00B40F26"/>
    <w:rsid w:val="00B41FCD"/>
    <w:rsid w:val="00B425D1"/>
    <w:rsid w:val="00B42C52"/>
    <w:rsid w:val="00B43D79"/>
    <w:rsid w:val="00B45B80"/>
    <w:rsid w:val="00B46185"/>
    <w:rsid w:val="00B46B1F"/>
    <w:rsid w:val="00B50957"/>
    <w:rsid w:val="00B51626"/>
    <w:rsid w:val="00B53526"/>
    <w:rsid w:val="00B546D5"/>
    <w:rsid w:val="00B562A1"/>
    <w:rsid w:val="00B573E7"/>
    <w:rsid w:val="00B57BBF"/>
    <w:rsid w:val="00B6016D"/>
    <w:rsid w:val="00B60781"/>
    <w:rsid w:val="00B608A4"/>
    <w:rsid w:val="00B615D9"/>
    <w:rsid w:val="00B61728"/>
    <w:rsid w:val="00B622BF"/>
    <w:rsid w:val="00B65A49"/>
    <w:rsid w:val="00B65E0A"/>
    <w:rsid w:val="00B665F8"/>
    <w:rsid w:val="00B66693"/>
    <w:rsid w:val="00B66717"/>
    <w:rsid w:val="00B67480"/>
    <w:rsid w:val="00B72F79"/>
    <w:rsid w:val="00B749FC"/>
    <w:rsid w:val="00B74A60"/>
    <w:rsid w:val="00B750A4"/>
    <w:rsid w:val="00B754CA"/>
    <w:rsid w:val="00B75A68"/>
    <w:rsid w:val="00B76210"/>
    <w:rsid w:val="00B7667A"/>
    <w:rsid w:val="00B77F03"/>
    <w:rsid w:val="00B80009"/>
    <w:rsid w:val="00B80D01"/>
    <w:rsid w:val="00B82A2C"/>
    <w:rsid w:val="00B82F34"/>
    <w:rsid w:val="00B82FC4"/>
    <w:rsid w:val="00B83600"/>
    <w:rsid w:val="00B83BB2"/>
    <w:rsid w:val="00B84ABC"/>
    <w:rsid w:val="00B850F6"/>
    <w:rsid w:val="00B856B9"/>
    <w:rsid w:val="00B86243"/>
    <w:rsid w:val="00B90930"/>
    <w:rsid w:val="00B90E19"/>
    <w:rsid w:val="00B91D30"/>
    <w:rsid w:val="00B945E6"/>
    <w:rsid w:val="00B949E3"/>
    <w:rsid w:val="00B94D7F"/>
    <w:rsid w:val="00B95CC9"/>
    <w:rsid w:val="00B963A6"/>
    <w:rsid w:val="00B96D43"/>
    <w:rsid w:val="00B97BDA"/>
    <w:rsid w:val="00B97C15"/>
    <w:rsid w:val="00BA033D"/>
    <w:rsid w:val="00BA06DD"/>
    <w:rsid w:val="00BA2F1E"/>
    <w:rsid w:val="00BA365E"/>
    <w:rsid w:val="00BA646C"/>
    <w:rsid w:val="00BA7195"/>
    <w:rsid w:val="00BA7DF9"/>
    <w:rsid w:val="00BB024A"/>
    <w:rsid w:val="00BB036C"/>
    <w:rsid w:val="00BB09BA"/>
    <w:rsid w:val="00BB0CCC"/>
    <w:rsid w:val="00BB20BF"/>
    <w:rsid w:val="00BB3E45"/>
    <w:rsid w:val="00BB3F90"/>
    <w:rsid w:val="00BB6BE9"/>
    <w:rsid w:val="00BB6C03"/>
    <w:rsid w:val="00BB6FED"/>
    <w:rsid w:val="00BB7644"/>
    <w:rsid w:val="00BC03EE"/>
    <w:rsid w:val="00BC0F7D"/>
    <w:rsid w:val="00BC214E"/>
    <w:rsid w:val="00BC29F9"/>
    <w:rsid w:val="00BC3EDF"/>
    <w:rsid w:val="00BC477E"/>
    <w:rsid w:val="00BC47DC"/>
    <w:rsid w:val="00BC4BD6"/>
    <w:rsid w:val="00BC59DC"/>
    <w:rsid w:val="00BC66CD"/>
    <w:rsid w:val="00BC6AE5"/>
    <w:rsid w:val="00BD0695"/>
    <w:rsid w:val="00BD0859"/>
    <w:rsid w:val="00BD108E"/>
    <w:rsid w:val="00BD10DE"/>
    <w:rsid w:val="00BD124B"/>
    <w:rsid w:val="00BD3BE5"/>
    <w:rsid w:val="00BD3DA4"/>
    <w:rsid w:val="00BD5478"/>
    <w:rsid w:val="00BD678C"/>
    <w:rsid w:val="00BD7422"/>
    <w:rsid w:val="00BD75B5"/>
    <w:rsid w:val="00BE09FB"/>
    <w:rsid w:val="00BE0A60"/>
    <w:rsid w:val="00BE24B3"/>
    <w:rsid w:val="00BE2888"/>
    <w:rsid w:val="00BE2F36"/>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99F"/>
    <w:rsid w:val="00C16E83"/>
    <w:rsid w:val="00C17BF6"/>
    <w:rsid w:val="00C17DCD"/>
    <w:rsid w:val="00C206AA"/>
    <w:rsid w:val="00C2150C"/>
    <w:rsid w:val="00C21547"/>
    <w:rsid w:val="00C219B0"/>
    <w:rsid w:val="00C251AD"/>
    <w:rsid w:val="00C26013"/>
    <w:rsid w:val="00C27684"/>
    <w:rsid w:val="00C279B1"/>
    <w:rsid w:val="00C310D1"/>
    <w:rsid w:val="00C328C6"/>
    <w:rsid w:val="00C32A24"/>
    <w:rsid w:val="00C33079"/>
    <w:rsid w:val="00C33C16"/>
    <w:rsid w:val="00C346DD"/>
    <w:rsid w:val="00C35282"/>
    <w:rsid w:val="00C36A51"/>
    <w:rsid w:val="00C36D07"/>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E91"/>
    <w:rsid w:val="00C86B40"/>
    <w:rsid w:val="00C86BF0"/>
    <w:rsid w:val="00C86C58"/>
    <w:rsid w:val="00C86FBE"/>
    <w:rsid w:val="00C87C47"/>
    <w:rsid w:val="00C9138F"/>
    <w:rsid w:val="00C9154C"/>
    <w:rsid w:val="00C917AC"/>
    <w:rsid w:val="00C922EC"/>
    <w:rsid w:val="00C927B2"/>
    <w:rsid w:val="00C92DEA"/>
    <w:rsid w:val="00C931CD"/>
    <w:rsid w:val="00C935BB"/>
    <w:rsid w:val="00C93947"/>
    <w:rsid w:val="00C93F40"/>
    <w:rsid w:val="00C958E8"/>
    <w:rsid w:val="00C95A68"/>
    <w:rsid w:val="00C97344"/>
    <w:rsid w:val="00C97BCA"/>
    <w:rsid w:val="00CA0015"/>
    <w:rsid w:val="00CA005F"/>
    <w:rsid w:val="00CA0A4A"/>
    <w:rsid w:val="00CA196C"/>
    <w:rsid w:val="00CA1C2F"/>
    <w:rsid w:val="00CA2961"/>
    <w:rsid w:val="00CA2AFC"/>
    <w:rsid w:val="00CA31E6"/>
    <w:rsid w:val="00CA34C0"/>
    <w:rsid w:val="00CA3692"/>
    <w:rsid w:val="00CA3D0C"/>
    <w:rsid w:val="00CA4A7D"/>
    <w:rsid w:val="00CA505E"/>
    <w:rsid w:val="00CA5296"/>
    <w:rsid w:val="00CA5361"/>
    <w:rsid w:val="00CA5903"/>
    <w:rsid w:val="00CA60C5"/>
    <w:rsid w:val="00CA6AC4"/>
    <w:rsid w:val="00CA7BE7"/>
    <w:rsid w:val="00CB0597"/>
    <w:rsid w:val="00CB0A0A"/>
    <w:rsid w:val="00CB0B87"/>
    <w:rsid w:val="00CB153D"/>
    <w:rsid w:val="00CB17EA"/>
    <w:rsid w:val="00CB1E4B"/>
    <w:rsid w:val="00CB2276"/>
    <w:rsid w:val="00CB24BB"/>
    <w:rsid w:val="00CB271F"/>
    <w:rsid w:val="00CB2E2D"/>
    <w:rsid w:val="00CB4BF0"/>
    <w:rsid w:val="00CB4D89"/>
    <w:rsid w:val="00CB5A69"/>
    <w:rsid w:val="00CB626F"/>
    <w:rsid w:val="00CB633F"/>
    <w:rsid w:val="00CB7F42"/>
    <w:rsid w:val="00CC0E15"/>
    <w:rsid w:val="00CC241D"/>
    <w:rsid w:val="00CC2D8D"/>
    <w:rsid w:val="00CC4885"/>
    <w:rsid w:val="00CC63CC"/>
    <w:rsid w:val="00CC6448"/>
    <w:rsid w:val="00CC64AC"/>
    <w:rsid w:val="00CC6CC2"/>
    <w:rsid w:val="00CC71F8"/>
    <w:rsid w:val="00CC76F6"/>
    <w:rsid w:val="00CC7B52"/>
    <w:rsid w:val="00CD254E"/>
    <w:rsid w:val="00CD28ED"/>
    <w:rsid w:val="00CD30DC"/>
    <w:rsid w:val="00CD3333"/>
    <w:rsid w:val="00CD410C"/>
    <w:rsid w:val="00CD44DE"/>
    <w:rsid w:val="00CD5775"/>
    <w:rsid w:val="00CD583B"/>
    <w:rsid w:val="00CD5C55"/>
    <w:rsid w:val="00CD65D0"/>
    <w:rsid w:val="00CD7785"/>
    <w:rsid w:val="00CE00FD"/>
    <w:rsid w:val="00CE0FF8"/>
    <w:rsid w:val="00CE1F7B"/>
    <w:rsid w:val="00CE42E4"/>
    <w:rsid w:val="00CE5523"/>
    <w:rsid w:val="00CE5660"/>
    <w:rsid w:val="00CE61A7"/>
    <w:rsid w:val="00CF06C2"/>
    <w:rsid w:val="00CF1A9C"/>
    <w:rsid w:val="00CF1F0A"/>
    <w:rsid w:val="00CF20DC"/>
    <w:rsid w:val="00CF22B9"/>
    <w:rsid w:val="00CF2788"/>
    <w:rsid w:val="00CF3C0C"/>
    <w:rsid w:val="00CF51EB"/>
    <w:rsid w:val="00CF5897"/>
    <w:rsid w:val="00CF6245"/>
    <w:rsid w:val="00D003F8"/>
    <w:rsid w:val="00D00ABB"/>
    <w:rsid w:val="00D021B7"/>
    <w:rsid w:val="00D02484"/>
    <w:rsid w:val="00D02B97"/>
    <w:rsid w:val="00D02B9D"/>
    <w:rsid w:val="00D02ED1"/>
    <w:rsid w:val="00D0368B"/>
    <w:rsid w:val="00D03EC6"/>
    <w:rsid w:val="00D04305"/>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5AA6"/>
    <w:rsid w:val="00D167AF"/>
    <w:rsid w:val="00D17A38"/>
    <w:rsid w:val="00D2064F"/>
    <w:rsid w:val="00D219F9"/>
    <w:rsid w:val="00D21BBA"/>
    <w:rsid w:val="00D22269"/>
    <w:rsid w:val="00D229F8"/>
    <w:rsid w:val="00D238CF"/>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AA6"/>
    <w:rsid w:val="00D40774"/>
    <w:rsid w:val="00D4309D"/>
    <w:rsid w:val="00D46B7C"/>
    <w:rsid w:val="00D4711E"/>
    <w:rsid w:val="00D51487"/>
    <w:rsid w:val="00D54570"/>
    <w:rsid w:val="00D5486B"/>
    <w:rsid w:val="00D548BF"/>
    <w:rsid w:val="00D563D7"/>
    <w:rsid w:val="00D653C6"/>
    <w:rsid w:val="00D66C11"/>
    <w:rsid w:val="00D738D6"/>
    <w:rsid w:val="00D73A37"/>
    <w:rsid w:val="00D74962"/>
    <w:rsid w:val="00D74A5B"/>
    <w:rsid w:val="00D755EB"/>
    <w:rsid w:val="00D770EC"/>
    <w:rsid w:val="00D81A8B"/>
    <w:rsid w:val="00D81F79"/>
    <w:rsid w:val="00D826A5"/>
    <w:rsid w:val="00D83434"/>
    <w:rsid w:val="00D855CA"/>
    <w:rsid w:val="00D85F1F"/>
    <w:rsid w:val="00D86F0A"/>
    <w:rsid w:val="00D86FD1"/>
    <w:rsid w:val="00D8779A"/>
    <w:rsid w:val="00D877D5"/>
    <w:rsid w:val="00D8788B"/>
    <w:rsid w:val="00D87CDB"/>
    <w:rsid w:val="00D87E00"/>
    <w:rsid w:val="00D9134D"/>
    <w:rsid w:val="00D914C6"/>
    <w:rsid w:val="00D9185F"/>
    <w:rsid w:val="00D91DF1"/>
    <w:rsid w:val="00D91E1C"/>
    <w:rsid w:val="00D95D3A"/>
    <w:rsid w:val="00D95F10"/>
    <w:rsid w:val="00D961B3"/>
    <w:rsid w:val="00D96CDC"/>
    <w:rsid w:val="00D974A3"/>
    <w:rsid w:val="00DA06B2"/>
    <w:rsid w:val="00DA2DD8"/>
    <w:rsid w:val="00DA3AAC"/>
    <w:rsid w:val="00DA3B83"/>
    <w:rsid w:val="00DA3D2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5CBE"/>
    <w:rsid w:val="00DB6133"/>
    <w:rsid w:val="00DB6990"/>
    <w:rsid w:val="00DB6F3A"/>
    <w:rsid w:val="00DB7913"/>
    <w:rsid w:val="00DB7EB4"/>
    <w:rsid w:val="00DC0E48"/>
    <w:rsid w:val="00DC1461"/>
    <w:rsid w:val="00DC2501"/>
    <w:rsid w:val="00DC309B"/>
    <w:rsid w:val="00DC3201"/>
    <w:rsid w:val="00DC4385"/>
    <w:rsid w:val="00DC4DA2"/>
    <w:rsid w:val="00DC530A"/>
    <w:rsid w:val="00DC6455"/>
    <w:rsid w:val="00DC7258"/>
    <w:rsid w:val="00DD1F73"/>
    <w:rsid w:val="00DD21F4"/>
    <w:rsid w:val="00DD2B38"/>
    <w:rsid w:val="00DD475F"/>
    <w:rsid w:val="00DD4781"/>
    <w:rsid w:val="00DD4B8B"/>
    <w:rsid w:val="00DD4EE3"/>
    <w:rsid w:val="00DD5395"/>
    <w:rsid w:val="00DD6C6F"/>
    <w:rsid w:val="00DE12ED"/>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ADD"/>
    <w:rsid w:val="00DF3FD0"/>
    <w:rsid w:val="00DF4F2C"/>
    <w:rsid w:val="00DF5D60"/>
    <w:rsid w:val="00DF6190"/>
    <w:rsid w:val="00DF62CD"/>
    <w:rsid w:val="00DF6EAD"/>
    <w:rsid w:val="00DF76BA"/>
    <w:rsid w:val="00E00934"/>
    <w:rsid w:val="00E00990"/>
    <w:rsid w:val="00E011CE"/>
    <w:rsid w:val="00E0172F"/>
    <w:rsid w:val="00E028D9"/>
    <w:rsid w:val="00E03198"/>
    <w:rsid w:val="00E031E6"/>
    <w:rsid w:val="00E03275"/>
    <w:rsid w:val="00E04357"/>
    <w:rsid w:val="00E0436B"/>
    <w:rsid w:val="00E04CAA"/>
    <w:rsid w:val="00E04EBB"/>
    <w:rsid w:val="00E051C6"/>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20EC"/>
    <w:rsid w:val="00E229E4"/>
    <w:rsid w:val="00E24011"/>
    <w:rsid w:val="00E26A41"/>
    <w:rsid w:val="00E275BA"/>
    <w:rsid w:val="00E31556"/>
    <w:rsid w:val="00E31EA8"/>
    <w:rsid w:val="00E321BD"/>
    <w:rsid w:val="00E32CD2"/>
    <w:rsid w:val="00E32DBE"/>
    <w:rsid w:val="00E33BBB"/>
    <w:rsid w:val="00E33CA8"/>
    <w:rsid w:val="00E359CD"/>
    <w:rsid w:val="00E36500"/>
    <w:rsid w:val="00E36808"/>
    <w:rsid w:val="00E36899"/>
    <w:rsid w:val="00E368C3"/>
    <w:rsid w:val="00E370AD"/>
    <w:rsid w:val="00E375E1"/>
    <w:rsid w:val="00E37D05"/>
    <w:rsid w:val="00E40316"/>
    <w:rsid w:val="00E40E57"/>
    <w:rsid w:val="00E41CBE"/>
    <w:rsid w:val="00E41E56"/>
    <w:rsid w:val="00E4207E"/>
    <w:rsid w:val="00E42C22"/>
    <w:rsid w:val="00E42FA3"/>
    <w:rsid w:val="00E431C3"/>
    <w:rsid w:val="00E43205"/>
    <w:rsid w:val="00E442A3"/>
    <w:rsid w:val="00E4551D"/>
    <w:rsid w:val="00E46286"/>
    <w:rsid w:val="00E46B79"/>
    <w:rsid w:val="00E47C97"/>
    <w:rsid w:val="00E5111D"/>
    <w:rsid w:val="00E5118F"/>
    <w:rsid w:val="00E52804"/>
    <w:rsid w:val="00E53BB8"/>
    <w:rsid w:val="00E54B44"/>
    <w:rsid w:val="00E55A9F"/>
    <w:rsid w:val="00E57A08"/>
    <w:rsid w:val="00E57A8A"/>
    <w:rsid w:val="00E57F32"/>
    <w:rsid w:val="00E60CE2"/>
    <w:rsid w:val="00E6172A"/>
    <w:rsid w:val="00E61E5A"/>
    <w:rsid w:val="00E6306E"/>
    <w:rsid w:val="00E638F1"/>
    <w:rsid w:val="00E63C49"/>
    <w:rsid w:val="00E63CB2"/>
    <w:rsid w:val="00E6516C"/>
    <w:rsid w:val="00E65F58"/>
    <w:rsid w:val="00E670C7"/>
    <w:rsid w:val="00E676B0"/>
    <w:rsid w:val="00E67DCF"/>
    <w:rsid w:val="00E7307A"/>
    <w:rsid w:val="00E73083"/>
    <w:rsid w:val="00E73400"/>
    <w:rsid w:val="00E734F6"/>
    <w:rsid w:val="00E75A4B"/>
    <w:rsid w:val="00E76C12"/>
    <w:rsid w:val="00E77645"/>
    <w:rsid w:val="00E80570"/>
    <w:rsid w:val="00E80C5C"/>
    <w:rsid w:val="00E81201"/>
    <w:rsid w:val="00E825C3"/>
    <w:rsid w:val="00E82A1F"/>
    <w:rsid w:val="00E82ABF"/>
    <w:rsid w:val="00E83224"/>
    <w:rsid w:val="00E8475A"/>
    <w:rsid w:val="00E8528E"/>
    <w:rsid w:val="00E85499"/>
    <w:rsid w:val="00E85FFC"/>
    <w:rsid w:val="00E87875"/>
    <w:rsid w:val="00E9004C"/>
    <w:rsid w:val="00E92B30"/>
    <w:rsid w:val="00E93EEB"/>
    <w:rsid w:val="00E94E40"/>
    <w:rsid w:val="00E951C4"/>
    <w:rsid w:val="00E95C30"/>
    <w:rsid w:val="00E95D65"/>
    <w:rsid w:val="00E97069"/>
    <w:rsid w:val="00E9728E"/>
    <w:rsid w:val="00E97640"/>
    <w:rsid w:val="00E97B67"/>
    <w:rsid w:val="00EA2B87"/>
    <w:rsid w:val="00EA3036"/>
    <w:rsid w:val="00EA4B06"/>
    <w:rsid w:val="00EA4DAF"/>
    <w:rsid w:val="00EA4E51"/>
    <w:rsid w:val="00EA4FCE"/>
    <w:rsid w:val="00EA6DE4"/>
    <w:rsid w:val="00EA7610"/>
    <w:rsid w:val="00EB23F3"/>
    <w:rsid w:val="00EB2B36"/>
    <w:rsid w:val="00EB433E"/>
    <w:rsid w:val="00EB5475"/>
    <w:rsid w:val="00EB56D0"/>
    <w:rsid w:val="00EB57A4"/>
    <w:rsid w:val="00EB5FA1"/>
    <w:rsid w:val="00EB6A2A"/>
    <w:rsid w:val="00EB6CEC"/>
    <w:rsid w:val="00EB6D84"/>
    <w:rsid w:val="00EB6EAA"/>
    <w:rsid w:val="00EB7062"/>
    <w:rsid w:val="00EB74E6"/>
    <w:rsid w:val="00EC002C"/>
    <w:rsid w:val="00EC0414"/>
    <w:rsid w:val="00EC1943"/>
    <w:rsid w:val="00EC1E27"/>
    <w:rsid w:val="00EC2A60"/>
    <w:rsid w:val="00EC3099"/>
    <w:rsid w:val="00EC461E"/>
    <w:rsid w:val="00EC4A25"/>
    <w:rsid w:val="00EC574E"/>
    <w:rsid w:val="00EC57E1"/>
    <w:rsid w:val="00EC6C08"/>
    <w:rsid w:val="00EC70B5"/>
    <w:rsid w:val="00ED01BD"/>
    <w:rsid w:val="00ED1351"/>
    <w:rsid w:val="00ED206C"/>
    <w:rsid w:val="00ED21E7"/>
    <w:rsid w:val="00ED22FD"/>
    <w:rsid w:val="00ED25E1"/>
    <w:rsid w:val="00ED3178"/>
    <w:rsid w:val="00ED3444"/>
    <w:rsid w:val="00ED42FD"/>
    <w:rsid w:val="00ED53E6"/>
    <w:rsid w:val="00ED6D94"/>
    <w:rsid w:val="00ED7685"/>
    <w:rsid w:val="00ED7D58"/>
    <w:rsid w:val="00EE08AB"/>
    <w:rsid w:val="00EE17FD"/>
    <w:rsid w:val="00EE2008"/>
    <w:rsid w:val="00EE2534"/>
    <w:rsid w:val="00EE2FAC"/>
    <w:rsid w:val="00EE34FC"/>
    <w:rsid w:val="00EE3FA4"/>
    <w:rsid w:val="00EE568B"/>
    <w:rsid w:val="00EE5765"/>
    <w:rsid w:val="00EE6039"/>
    <w:rsid w:val="00EE6CA4"/>
    <w:rsid w:val="00EF01BF"/>
    <w:rsid w:val="00EF0765"/>
    <w:rsid w:val="00EF0CC2"/>
    <w:rsid w:val="00EF33DC"/>
    <w:rsid w:val="00EF5305"/>
    <w:rsid w:val="00EF57E3"/>
    <w:rsid w:val="00EF5D40"/>
    <w:rsid w:val="00EF6711"/>
    <w:rsid w:val="00F00616"/>
    <w:rsid w:val="00F0108D"/>
    <w:rsid w:val="00F01AB4"/>
    <w:rsid w:val="00F020BE"/>
    <w:rsid w:val="00F025A2"/>
    <w:rsid w:val="00F02F33"/>
    <w:rsid w:val="00F035DF"/>
    <w:rsid w:val="00F04712"/>
    <w:rsid w:val="00F04A80"/>
    <w:rsid w:val="00F05D47"/>
    <w:rsid w:val="00F0650C"/>
    <w:rsid w:val="00F06AD4"/>
    <w:rsid w:val="00F06CC8"/>
    <w:rsid w:val="00F06EC2"/>
    <w:rsid w:val="00F10F56"/>
    <w:rsid w:val="00F12349"/>
    <w:rsid w:val="00F129AB"/>
    <w:rsid w:val="00F12ACB"/>
    <w:rsid w:val="00F12D19"/>
    <w:rsid w:val="00F13133"/>
    <w:rsid w:val="00F13D3F"/>
    <w:rsid w:val="00F14421"/>
    <w:rsid w:val="00F155FB"/>
    <w:rsid w:val="00F16603"/>
    <w:rsid w:val="00F16FA0"/>
    <w:rsid w:val="00F170EC"/>
    <w:rsid w:val="00F213BD"/>
    <w:rsid w:val="00F214EE"/>
    <w:rsid w:val="00F21548"/>
    <w:rsid w:val="00F215A3"/>
    <w:rsid w:val="00F2245D"/>
    <w:rsid w:val="00F226FD"/>
    <w:rsid w:val="00F22EC7"/>
    <w:rsid w:val="00F23893"/>
    <w:rsid w:val="00F23943"/>
    <w:rsid w:val="00F23CD7"/>
    <w:rsid w:val="00F251DD"/>
    <w:rsid w:val="00F30A04"/>
    <w:rsid w:val="00F30B2E"/>
    <w:rsid w:val="00F30D1B"/>
    <w:rsid w:val="00F31924"/>
    <w:rsid w:val="00F32828"/>
    <w:rsid w:val="00F329CC"/>
    <w:rsid w:val="00F353BB"/>
    <w:rsid w:val="00F354A2"/>
    <w:rsid w:val="00F36A7B"/>
    <w:rsid w:val="00F371AF"/>
    <w:rsid w:val="00F37750"/>
    <w:rsid w:val="00F40177"/>
    <w:rsid w:val="00F40BA6"/>
    <w:rsid w:val="00F40E90"/>
    <w:rsid w:val="00F410FE"/>
    <w:rsid w:val="00F4150F"/>
    <w:rsid w:val="00F42AA6"/>
    <w:rsid w:val="00F4500D"/>
    <w:rsid w:val="00F453AD"/>
    <w:rsid w:val="00F46976"/>
    <w:rsid w:val="00F46A64"/>
    <w:rsid w:val="00F46DEF"/>
    <w:rsid w:val="00F473A4"/>
    <w:rsid w:val="00F47A5B"/>
    <w:rsid w:val="00F47D57"/>
    <w:rsid w:val="00F5009D"/>
    <w:rsid w:val="00F51D1E"/>
    <w:rsid w:val="00F51F52"/>
    <w:rsid w:val="00F52E04"/>
    <w:rsid w:val="00F53198"/>
    <w:rsid w:val="00F5320D"/>
    <w:rsid w:val="00F5334F"/>
    <w:rsid w:val="00F535A7"/>
    <w:rsid w:val="00F54431"/>
    <w:rsid w:val="00F54F25"/>
    <w:rsid w:val="00F577D2"/>
    <w:rsid w:val="00F611F5"/>
    <w:rsid w:val="00F61C91"/>
    <w:rsid w:val="00F62154"/>
    <w:rsid w:val="00F62519"/>
    <w:rsid w:val="00F63E53"/>
    <w:rsid w:val="00F64380"/>
    <w:rsid w:val="00F6481B"/>
    <w:rsid w:val="00F653B8"/>
    <w:rsid w:val="00F653C1"/>
    <w:rsid w:val="00F65786"/>
    <w:rsid w:val="00F6578B"/>
    <w:rsid w:val="00F6699F"/>
    <w:rsid w:val="00F66E7A"/>
    <w:rsid w:val="00F67409"/>
    <w:rsid w:val="00F67CC8"/>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D16"/>
    <w:rsid w:val="00F80AFB"/>
    <w:rsid w:val="00F8179F"/>
    <w:rsid w:val="00F81FD9"/>
    <w:rsid w:val="00F82345"/>
    <w:rsid w:val="00F82B7C"/>
    <w:rsid w:val="00F82C34"/>
    <w:rsid w:val="00F84B4B"/>
    <w:rsid w:val="00F86221"/>
    <w:rsid w:val="00F862DB"/>
    <w:rsid w:val="00F863F7"/>
    <w:rsid w:val="00F903D8"/>
    <w:rsid w:val="00F909A1"/>
    <w:rsid w:val="00F915E8"/>
    <w:rsid w:val="00F9176D"/>
    <w:rsid w:val="00F92213"/>
    <w:rsid w:val="00F9279E"/>
    <w:rsid w:val="00F946CB"/>
    <w:rsid w:val="00F94986"/>
    <w:rsid w:val="00F949E1"/>
    <w:rsid w:val="00F94FBB"/>
    <w:rsid w:val="00F9656E"/>
    <w:rsid w:val="00FA0341"/>
    <w:rsid w:val="00FA0D15"/>
    <w:rsid w:val="00FA1266"/>
    <w:rsid w:val="00FA1E54"/>
    <w:rsid w:val="00FA2BD2"/>
    <w:rsid w:val="00FA2E59"/>
    <w:rsid w:val="00FA2F74"/>
    <w:rsid w:val="00FA3A05"/>
    <w:rsid w:val="00FA4988"/>
    <w:rsid w:val="00FA55BE"/>
    <w:rsid w:val="00FA66D3"/>
    <w:rsid w:val="00FA69F7"/>
    <w:rsid w:val="00FA71D1"/>
    <w:rsid w:val="00FA7647"/>
    <w:rsid w:val="00FA7C0E"/>
    <w:rsid w:val="00FB1031"/>
    <w:rsid w:val="00FB1640"/>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755"/>
    <w:rsid w:val="00FC2000"/>
    <w:rsid w:val="00FC2B87"/>
    <w:rsid w:val="00FC344C"/>
    <w:rsid w:val="00FC4378"/>
    <w:rsid w:val="00FC4815"/>
    <w:rsid w:val="00FC5033"/>
    <w:rsid w:val="00FC5230"/>
    <w:rsid w:val="00FC5A11"/>
    <w:rsid w:val="00FC6067"/>
    <w:rsid w:val="00FC6515"/>
    <w:rsid w:val="00FC6A0D"/>
    <w:rsid w:val="00FC7170"/>
    <w:rsid w:val="00FC7D02"/>
    <w:rsid w:val="00FD00A8"/>
    <w:rsid w:val="00FD06CE"/>
    <w:rsid w:val="00FD08ED"/>
    <w:rsid w:val="00FD2266"/>
    <w:rsid w:val="00FD25B9"/>
    <w:rsid w:val="00FD2D49"/>
    <w:rsid w:val="00FD38D2"/>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209"/>
    <w:rsid w:val="00FE6560"/>
    <w:rsid w:val="00FE6582"/>
    <w:rsid w:val="00FF01A1"/>
    <w:rsid w:val="00FF0922"/>
    <w:rsid w:val="00FF153F"/>
    <w:rsid w:val="00FF20B7"/>
    <w:rsid w:val="00FF2BAB"/>
    <w:rsid w:val="00FF4203"/>
    <w:rsid w:val="00FF42FE"/>
    <w:rsid w:val="00FF5EAD"/>
    <w:rsid w:val="00FF6A01"/>
    <w:rsid w:val="00FF6BD1"/>
    <w:rsid w:val="00FF6F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4817"/>
    <o:shapelayout v:ext="edit">
      <o:idmap v:ext="edit" data="1"/>
    </o:shapelayout>
  </w:shapeDefaults>
  <w:decimalSymbol w:val=","/>
  <w:listSeparator w:val=";"/>
  <w14:docId w14:val="7A733D1B"/>
  <w15:chartTrackingRefBased/>
  <w15:docId w15:val="{C6988093-E2FF-4E87-B461-25E464A72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38B6"/>
    <w:pPr>
      <w:spacing w:after="180"/>
    </w:pPr>
    <w:rPr>
      <w:lang w:eastAsia="en-US"/>
    </w:rPr>
  </w:style>
  <w:style w:type="paragraph" w:styleId="Heading1">
    <w:name w:val="heading 1"/>
    <w:next w:val="Normal"/>
    <w:link w:val="Heading1Char"/>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uiPriority w:val="99"/>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aliases w:val="cap,cap Char,Caption Char,Caption Char1 Char,cap Char Char1,Caption Char Char1 Char,cap Char2,条目"/>
    <w:basedOn w:val="Normal"/>
    <w:next w:val="Normal"/>
    <w:link w:val="CaptionChar1"/>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aliases w:val="- Bullets,목록 단락,リスト段落"/>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
    <w:link w:val="ListParagraph"/>
    <w:uiPriority w:val="34"/>
    <w:qFormat/>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CaptionChar1">
    <w:name w:val="Caption Char1"/>
    <w:aliases w:val="cap Char1,cap Char Char,Caption Char Char,Caption Char1 Char Char,cap Char Char1 Char,Caption Char Char1 Char Char,cap Char2 Char,条目 Char"/>
    <w:link w:val="Caption"/>
    <w:rsid w:val="00355770"/>
    <w:rPr>
      <w:b/>
    </w:rPr>
  </w:style>
  <w:style w:type="paragraph" w:customStyle="1" w:styleId="TdocHeader2">
    <w:name w:val="Tdoc_Header_2"/>
    <w:basedOn w:val="Normal"/>
    <w:rsid w:val="00293AD7"/>
    <w:pPr>
      <w:widowControl w:val="0"/>
      <w:tabs>
        <w:tab w:val="left" w:pos="1701"/>
        <w:tab w:val="right" w:pos="9072"/>
        <w:tab w:val="right" w:pos="10206"/>
      </w:tabs>
      <w:spacing w:after="0"/>
      <w:ind w:left="720" w:hanging="720"/>
      <w:jc w:val="both"/>
    </w:pPr>
    <w:rPr>
      <w:rFonts w:ascii="Arial" w:eastAsia="Batang" w:hAnsi="Arial"/>
      <w:b/>
      <w:sz w:val="18"/>
    </w:rPr>
  </w:style>
  <w:style w:type="character" w:customStyle="1" w:styleId="Heading1Char">
    <w:name w:val="Heading 1 Char"/>
    <w:basedOn w:val="DefaultParagraphFont"/>
    <w:link w:val="Heading1"/>
    <w:rsid w:val="008F03A6"/>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627980592">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6254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811288643">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727070330">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36064143">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2227032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B52C4-BA02-4972-8684-40BFEBAE7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398</TotalTime>
  <Pages>19</Pages>
  <Words>39197</Words>
  <Characters>223425</Characters>
  <Application>Microsoft Office Word</Application>
  <DocSecurity>0</DocSecurity>
  <Lines>1861</Lines>
  <Paragraphs>524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262098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cp:lastModifiedBy>
  <cp:revision>45</cp:revision>
  <cp:lastPrinted>2017-05-08T11:55:00Z</cp:lastPrinted>
  <dcterms:created xsi:type="dcterms:W3CDTF">2018-01-23T19:15:00Z</dcterms:created>
  <dcterms:modified xsi:type="dcterms:W3CDTF">2018-01-25T23:10:00Z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2017-12-15</vt:lpwstr>
  </property>
</Properties>
</file>